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C4" w:rsidRDefault="0027616B" w:rsidP="0027616B">
      <w:pPr>
        <w:spacing w:after="0"/>
        <w:rPr>
          <w:b/>
        </w:rPr>
      </w:pPr>
      <w:r>
        <w:t xml:space="preserve">                                                          </w:t>
      </w:r>
      <w:r>
        <w:rPr>
          <w:b/>
        </w:rPr>
        <w:t>Opis techniczny.</w:t>
      </w:r>
    </w:p>
    <w:p w:rsidR="0027616B" w:rsidRDefault="0027616B" w:rsidP="0027616B">
      <w:pPr>
        <w:spacing w:after="0"/>
        <w:rPr>
          <w:b/>
        </w:rPr>
      </w:pPr>
    </w:p>
    <w:p w:rsidR="00244C69" w:rsidRDefault="00872286" w:rsidP="00244C69">
      <w:pPr>
        <w:spacing w:after="0"/>
        <w:rPr>
          <w:b/>
        </w:rPr>
      </w:pPr>
      <w:r>
        <w:t>1.</w:t>
      </w:r>
      <w:r>
        <w:rPr>
          <w:b/>
        </w:rPr>
        <w:t>Przedmiot opracowania</w:t>
      </w:r>
      <w:r w:rsidR="00244C69">
        <w:rPr>
          <w:b/>
        </w:rPr>
        <w:t>.</w:t>
      </w:r>
    </w:p>
    <w:p w:rsidR="0027616B" w:rsidRDefault="0027616B" w:rsidP="00244C69">
      <w:pPr>
        <w:spacing w:after="0"/>
      </w:pPr>
      <w:r>
        <w:t>Przedmiotem niniejszego opracowania jest  projekt budowlany oświetlenia</w:t>
      </w:r>
      <w:r w:rsidR="00C53F4B">
        <w:t xml:space="preserve"> ulicznego  ulicy</w:t>
      </w:r>
    </w:p>
    <w:p w:rsidR="00B7000A" w:rsidRPr="00244C69" w:rsidRDefault="00824A98" w:rsidP="00244C69">
      <w:pPr>
        <w:spacing w:after="0"/>
        <w:rPr>
          <w:b/>
        </w:rPr>
      </w:pPr>
      <w:r>
        <w:t>Wandy Modlibow</w:t>
      </w:r>
      <w:r w:rsidR="00DA1A15">
        <w:t xml:space="preserve">skiej </w:t>
      </w:r>
      <w:r>
        <w:t>w Gostyniu</w:t>
      </w:r>
      <w:r w:rsidR="00A5647F">
        <w:t xml:space="preserve">. </w:t>
      </w:r>
    </w:p>
    <w:p w:rsidR="00244C69" w:rsidRDefault="00244C69" w:rsidP="00244C69">
      <w:pPr>
        <w:spacing w:after="0"/>
        <w:rPr>
          <w:b/>
        </w:rPr>
      </w:pPr>
      <w:r>
        <w:rPr>
          <w:b/>
        </w:rPr>
        <w:t xml:space="preserve"> </w:t>
      </w:r>
    </w:p>
    <w:p w:rsidR="00872286" w:rsidRDefault="00244C69" w:rsidP="00244C69">
      <w:pPr>
        <w:spacing w:after="0"/>
        <w:rPr>
          <w:b/>
        </w:rPr>
      </w:pPr>
      <w:r>
        <w:rPr>
          <w:b/>
        </w:rPr>
        <w:t>2. Podstawa opracowania.</w:t>
      </w:r>
    </w:p>
    <w:p w:rsidR="00244C69" w:rsidRDefault="00244C69" w:rsidP="00244C69">
      <w:pPr>
        <w:spacing w:after="0"/>
      </w:pPr>
      <w:r>
        <w:t>Projekt opracowano na podstawie:</w:t>
      </w:r>
    </w:p>
    <w:p w:rsidR="00244C69" w:rsidRDefault="00244C69" w:rsidP="00244C69">
      <w:pPr>
        <w:spacing w:after="0"/>
      </w:pPr>
      <w:r>
        <w:t xml:space="preserve">  - zlecenia inwestora</w:t>
      </w:r>
    </w:p>
    <w:p w:rsidR="00244C69" w:rsidRDefault="00244C69" w:rsidP="00244C69">
      <w:pPr>
        <w:spacing w:after="0"/>
      </w:pPr>
      <w:r>
        <w:t xml:space="preserve">  - warunków przyłączenia</w:t>
      </w:r>
    </w:p>
    <w:p w:rsidR="00244C69" w:rsidRDefault="00244C69" w:rsidP="00244C69">
      <w:pPr>
        <w:spacing w:after="0"/>
      </w:pPr>
      <w:r>
        <w:t xml:space="preserve">  - aktualnych map geodezyjnych</w:t>
      </w:r>
    </w:p>
    <w:p w:rsidR="00244C69" w:rsidRDefault="00A5647F" w:rsidP="00244C69">
      <w:pPr>
        <w:spacing w:after="0"/>
      </w:pPr>
      <w:r>
        <w:t xml:space="preserve">  - projektu technicznego drogi</w:t>
      </w:r>
    </w:p>
    <w:p w:rsidR="00244C69" w:rsidRDefault="00244C69" w:rsidP="00244C69">
      <w:pPr>
        <w:spacing w:after="0"/>
      </w:pPr>
      <w:r>
        <w:t xml:space="preserve">  - wizji lokalnej w terenie</w:t>
      </w:r>
    </w:p>
    <w:p w:rsidR="00244C69" w:rsidRDefault="00244C69" w:rsidP="00244C69">
      <w:pPr>
        <w:spacing w:after="0"/>
      </w:pPr>
      <w:r>
        <w:t xml:space="preserve">  - obowiązujących norm i przepisów</w:t>
      </w:r>
    </w:p>
    <w:p w:rsidR="00244C69" w:rsidRDefault="00244C69" w:rsidP="00244C69">
      <w:pPr>
        <w:spacing w:after="0"/>
      </w:pPr>
    </w:p>
    <w:p w:rsidR="00244C69" w:rsidRDefault="00244C69" w:rsidP="00244C69">
      <w:pPr>
        <w:spacing w:after="0"/>
      </w:pPr>
      <w:r>
        <w:rPr>
          <w:b/>
        </w:rPr>
        <w:t>3. Zakres opracowania.</w:t>
      </w:r>
    </w:p>
    <w:p w:rsidR="00244C69" w:rsidRDefault="00AC2162" w:rsidP="00244C69">
      <w:pPr>
        <w:spacing w:after="0"/>
      </w:pPr>
      <w:r>
        <w:t xml:space="preserve">Zakresem opracowania objęta jest kablowa linia </w:t>
      </w:r>
      <w:r w:rsidR="00B7000A">
        <w:t>oświetlenia elektrycznego</w:t>
      </w:r>
      <w:r w:rsidR="00824A98">
        <w:t xml:space="preserve"> ulicy Wandy Modlibow</w:t>
      </w:r>
      <w:r w:rsidR="00DA1A15">
        <w:t xml:space="preserve">skiej </w:t>
      </w:r>
      <w:r w:rsidR="00824A98">
        <w:t>w Gostyniu</w:t>
      </w:r>
      <w:r w:rsidR="00C53F4B">
        <w:t>.</w:t>
      </w:r>
    </w:p>
    <w:p w:rsidR="00B7000A" w:rsidRDefault="00B7000A" w:rsidP="00244C69">
      <w:pPr>
        <w:spacing w:after="0"/>
      </w:pPr>
    </w:p>
    <w:p w:rsidR="00AC2162" w:rsidRDefault="00B7000A" w:rsidP="00244C69">
      <w:pPr>
        <w:spacing w:after="0"/>
      </w:pPr>
      <w:r>
        <w:rPr>
          <w:b/>
        </w:rPr>
        <w:t>4</w:t>
      </w:r>
      <w:r w:rsidR="00AC2162">
        <w:rPr>
          <w:b/>
        </w:rPr>
        <w:t>. Stan projektowany.</w:t>
      </w:r>
    </w:p>
    <w:p w:rsidR="00AC2162" w:rsidRDefault="00AC2162" w:rsidP="00244C69">
      <w:pPr>
        <w:spacing w:after="0"/>
      </w:pPr>
      <w:r>
        <w:t>Oświetlen</w:t>
      </w:r>
      <w:r w:rsidR="00824A98">
        <w:t xml:space="preserve">ie  dróg </w:t>
      </w:r>
      <w:r w:rsidR="00E213BB">
        <w:t>stanowi</w:t>
      </w:r>
      <w:r w:rsidR="00824A98">
        <w:t>ą  dwa oddzielne obwody  kablowe</w:t>
      </w:r>
      <w:r w:rsidR="00A5647F">
        <w:t xml:space="preserve"> YAKXS</w:t>
      </w:r>
      <w:r w:rsidR="008E6561">
        <w:t xml:space="preserve"> 4x35.</w:t>
      </w:r>
    </w:p>
    <w:p w:rsidR="00DA1A15" w:rsidRDefault="00DA1A15" w:rsidP="00244C69">
      <w:pPr>
        <w:spacing w:after="0"/>
      </w:pPr>
      <w:r>
        <w:t>Jeden obwód zasila oświetlenie ul.</w:t>
      </w:r>
      <w:r w:rsidR="002379A6">
        <w:t xml:space="preserve"> </w:t>
      </w:r>
      <w:r>
        <w:t>Modlibowskiej,</w:t>
      </w:r>
      <w:r w:rsidR="002379A6">
        <w:t xml:space="preserve"> </w:t>
      </w:r>
      <w:r>
        <w:t>a</w:t>
      </w:r>
      <w:r w:rsidR="002379A6">
        <w:t xml:space="preserve"> drugi obwód zasila oświetlenie  skrzyżowania ul. Modlibowskiej z ul. </w:t>
      </w:r>
      <w:proofErr w:type="spellStart"/>
      <w:r w:rsidR="002379A6">
        <w:t>Zybera</w:t>
      </w:r>
      <w:proofErr w:type="spellEnd"/>
      <w:r w:rsidR="002379A6">
        <w:t xml:space="preserve"> ( z przyszłościową perspektywą  zasilania oświetlenia ul. </w:t>
      </w:r>
      <w:proofErr w:type="spellStart"/>
      <w:r w:rsidR="002379A6">
        <w:t>Zybera</w:t>
      </w:r>
      <w:proofErr w:type="spellEnd"/>
      <w:r w:rsidR="002379A6">
        <w:t>),</w:t>
      </w:r>
    </w:p>
    <w:p w:rsidR="002379A6" w:rsidRDefault="002379A6" w:rsidP="00244C69">
      <w:pPr>
        <w:spacing w:after="0"/>
      </w:pPr>
      <w:r>
        <w:t>oraz  oświetlenie skrzyżowania ul. Modlibowskiej z ul. Psarskiego( z przyszłościową perspektywą  zasilania  z tegoż obwodu oświetlenia ul. Psarskiego).</w:t>
      </w:r>
    </w:p>
    <w:p w:rsidR="007D4A43" w:rsidRDefault="00824A98" w:rsidP="00244C69">
      <w:pPr>
        <w:spacing w:after="0"/>
      </w:pPr>
      <w:r>
        <w:t>Projektowane</w:t>
      </w:r>
      <w:r w:rsidR="00C71827">
        <w:t xml:space="preserve"> o</w:t>
      </w:r>
      <w:r>
        <w:t>bwody  kablowe będą</w:t>
      </w:r>
      <w:r w:rsidR="003E1C6D">
        <w:t xml:space="preserve"> zasila</w:t>
      </w:r>
      <w:r>
        <w:t>ne</w:t>
      </w:r>
      <w:r w:rsidR="001C7EED">
        <w:t xml:space="preserve"> z projektowanej szafki oświetlenia SO</w:t>
      </w:r>
      <w:r w:rsidR="0089752A">
        <w:t xml:space="preserve"> . Szafka </w:t>
      </w:r>
      <w:r w:rsidR="00C53F4B">
        <w:t>oświetlenia</w:t>
      </w:r>
      <w:r w:rsidR="00C71827">
        <w:t xml:space="preserve"> </w:t>
      </w:r>
      <w:r w:rsidR="0089752A">
        <w:t xml:space="preserve"> </w:t>
      </w:r>
      <w:r w:rsidR="00C53F4B">
        <w:t xml:space="preserve"> zasi</w:t>
      </w:r>
      <w:r w:rsidR="0089752A">
        <w:t>lana będzie z projektowanego złą</w:t>
      </w:r>
      <w:r>
        <w:t>cza kablowo-pomiarowego ZK1-1P</w:t>
      </w:r>
      <w:r w:rsidR="0089752A">
        <w:t xml:space="preserve">, w którym zabudowany będzie układ pomiarowy oświetlenia ulic </w:t>
      </w:r>
      <w:r w:rsidR="00C53F4B">
        <w:t>.</w:t>
      </w:r>
      <w:r w:rsidR="0089752A">
        <w:t xml:space="preserve"> Złącze to stanowi odr</w:t>
      </w:r>
      <w:r w:rsidR="007D4A43">
        <w:t>ębne</w:t>
      </w:r>
    </w:p>
    <w:p w:rsidR="008E6561" w:rsidRDefault="0089752A" w:rsidP="00244C69">
      <w:pPr>
        <w:spacing w:after="0"/>
      </w:pPr>
      <w:r>
        <w:t>opracowanie i leży w zakresie ENEA.</w:t>
      </w:r>
    </w:p>
    <w:p w:rsidR="00896D80" w:rsidRDefault="00896D80" w:rsidP="00244C69">
      <w:pPr>
        <w:spacing w:after="0"/>
      </w:pPr>
      <w:r>
        <w:t>W szafce przygotowano 4 obwody oświetlenia ulic / dwa obwody rezerwowe/.</w:t>
      </w:r>
    </w:p>
    <w:p w:rsidR="0089752A" w:rsidRDefault="00170946" w:rsidP="00244C69">
      <w:pPr>
        <w:spacing w:after="0"/>
      </w:pPr>
      <w:r>
        <w:t>Na terenie objętym  niniejszym opracowaniem zap</w:t>
      </w:r>
      <w:r w:rsidR="00A12B62">
        <w:t>r</w:t>
      </w:r>
      <w:r w:rsidR="00824A98">
        <w:t xml:space="preserve">ojektowano słupy </w:t>
      </w:r>
      <w:proofErr w:type="spellStart"/>
      <w:r w:rsidR="00824A98">
        <w:t>Elmonter</w:t>
      </w:r>
      <w:proofErr w:type="spellEnd"/>
      <w:r w:rsidR="00824A98">
        <w:t xml:space="preserve"> C7 </w:t>
      </w:r>
      <w:r w:rsidR="0089752A">
        <w:t>o długości 7</w:t>
      </w:r>
      <w:r w:rsidR="005C17F9">
        <w:t xml:space="preserve">m </w:t>
      </w:r>
    </w:p>
    <w:p w:rsidR="00B97484" w:rsidRDefault="00170946" w:rsidP="00244C69">
      <w:pPr>
        <w:spacing w:after="0"/>
      </w:pPr>
      <w:r>
        <w:t>na fundamentach  B120. Wykopy pod fundamenty i linie kablowe wykonywać ręcznie.</w:t>
      </w:r>
    </w:p>
    <w:p w:rsidR="00170946" w:rsidRDefault="00170946" w:rsidP="00244C69">
      <w:pPr>
        <w:spacing w:after="0"/>
      </w:pPr>
      <w:r>
        <w:t>Na osadzonych w ziemi fundamentach zamontować słupy oświetleniowe ,na których osadzi</w:t>
      </w:r>
      <w:r w:rsidR="00240B1F">
        <w:t xml:space="preserve">ć  wysięgniki </w:t>
      </w:r>
      <w:r w:rsidR="00824A98">
        <w:t xml:space="preserve">W 20 </w:t>
      </w:r>
      <w:r w:rsidR="0089752A">
        <w:t xml:space="preserve">o długości </w:t>
      </w:r>
      <w:r>
        <w:t xml:space="preserve"> </w:t>
      </w:r>
      <w:r w:rsidR="00824A98">
        <w:t>0,5</w:t>
      </w:r>
      <w:r>
        <w:t xml:space="preserve">m </w:t>
      </w:r>
      <w:r w:rsidR="00824A98">
        <w:t xml:space="preserve"> lub 1m lub 1,5m  </w:t>
      </w:r>
      <w:r w:rsidR="0089752A">
        <w:t>o kącie rozwarcia 5</w:t>
      </w:r>
      <w:r w:rsidR="00A12B62">
        <w:rPr>
          <w:vertAlign w:val="superscript"/>
        </w:rPr>
        <w:t>0</w:t>
      </w:r>
      <w:r>
        <w:t xml:space="preserve"> i następnie oprawy oświetlenia ulicznego </w:t>
      </w:r>
      <w:r w:rsidR="00A12B62">
        <w:t>Philips  SG</w:t>
      </w:r>
      <w:r w:rsidR="00824A98">
        <w:t>S  104</w:t>
      </w:r>
      <w:r w:rsidR="0089752A">
        <w:t xml:space="preserve"> ze źródłem światła</w:t>
      </w:r>
      <w:r w:rsidR="00824A98">
        <w:t xml:space="preserve"> 1x</w:t>
      </w:r>
      <w:r w:rsidR="00AF3399">
        <w:t xml:space="preserve">SON-TPP 100W TP P2 . </w:t>
      </w:r>
    </w:p>
    <w:p w:rsidR="00AF3399" w:rsidRDefault="00896D80" w:rsidP="00244C69">
      <w:pPr>
        <w:spacing w:after="0"/>
      </w:pPr>
      <w:r>
        <w:t xml:space="preserve"> </w:t>
      </w:r>
      <w:r w:rsidR="00AF3399">
        <w:t>Słupy montować w odległości 0,5m od krawężnika jezdni, lub jak pokazano na rysunku.</w:t>
      </w:r>
    </w:p>
    <w:p w:rsidR="00EF7ACB" w:rsidRDefault="00EF7ACB" w:rsidP="00244C69">
      <w:pPr>
        <w:spacing w:after="0"/>
      </w:pPr>
      <w:r>
        <w:t>Zabezpieczenie oprawy min.4A usytuowane we wnęce słu</w:t>
      </w:r>
      <w:r w:rsidR="00F6596E">
        <w:t>pa  w złączkach IZK</w:t>
      </w:r>
      <w:r>
        <w:t>.</w:t>
      </w:r>
    </w:p>
    <w:p w:rsidR="00F6596E" w:rsidRDefault="00240B1F" w:rsidP="00244C69">
      <w:pPr>
        <w:spacing w:after="0"/>
      </w:pPr>
      <w:r>
        <w:t xml:space="preserve">Sterowanie oświetleniem ulicznym odbywać się będzie poprzez cyfrowy programator astronomiczny </w:t>
      </w:r>
    </w:p>
    <w:p w:rsidR="00240B1F" w:rsidRDefault="00240B1F" w:rsidP="00244C69">
      <w:pPr>
        <w:spacing w:after="0"/>
      </w:pPr>
      <w:r>
        <w:t>CPA 4.0 zabudowany w szafce oświetlenia SO.</w:t>
      </w:r>
    </w:p>
    <w:p w:rsidR="00F6596E" w:rsidRDefault="00AF3399" w:rsidP="00244C69">
      <w:pPr>
        <w:spacing w:after="0"/>
      </w:pPr>
      <w:r>
        <w:t>Kabel układać na głębokości 0,7m od nawierzc</w:t>
      </w:r>
      <w:r w:rsidR="00E54D16">
        <w:t>h</w:t>
      </w:r>
      <w:r>
        <w:t>ni</w:t>
      </w:r>
      <w:r w:rsidR="00E54D16">
        <w:t xml:space="preserve"> terenu.</w:t>
      </w:r>
    </w:p>
    <w:p w:rsidR="00155CE9" w:rsidRDefault="00155CE9" w:rsidP="00244C69">
      <w:pPr>
        <w:spacing w:after="0"/>
      </w:pPr>
    </w:p>
    <w:p w:rsidR="00EF7ACB" w:rsidRPr="00240B1F" w:rsidRDefault="00240B1F" w:rsidP="00244C69">
      <w:pPr>
        <w:spacing w:after="0"/>
      </w:pPr>
      <w:r>
        <w:t xml:space="preserve"> </w:t>
      </w:r>
      <w:r w:rsidR="00C44506">
        <w:rPr>
          <w:b/>
        </w:rPr>
        <w:t>5</w:t>
      </w:r>
      <w:r w:rsidR="00EF7ACB">
        <w:rPr>
          <w:b/>
        </w:rPr>
        <w:t>. Ochrona przeciwporażeniowa.</w:t>
      </w:r>
    </w:p>
    <w:p w:rsidR="00EF7ACB" w:rsidRDefault="007876CC" w:rsidP="00244C69">
      <w:pPr>
        <w:spacing w:after="0"/>
      </w:pPr>
      <w:r>
        <w:t>Jako system ochrony podstawowej przed dotykiem bezpośrednim przyjęto izolację roboczą,</w:t>
      </w:r>
      <w:r w:rsidR="0042651F">
        <w:t xml:space="preserve"> </w:t>
      </w:r>
      <w:r>
        <w:t>która musi być wytrzymała na o</w:t>
      </w:r>
      <w:r w:rsidR="005D3A1D">
        <w:t>b</w:t>
      </w:r>
      <w:r>
        <w:t xml:space="preserve">ciążenia mechaniczne </w:t>
      </w:r>
      <w:r w:rsidR="005D3A1D">
        <w:t>,wpływy chemiczne, elektryczne i termiczne.</w:t>
      </w:r>
    </w:p>
    <w:p w:rsidR="005D3A1D" w:rsidRDefault="005D3A1D" w:rsidP="00244C69">
      <w:pPr>
        <w:spacing w:after="0"/>
      </w:pPr>
      <w:r>
        <w:lastRenderedPageBreak/>
        <w:t>Jako ochronę dodatkową przed dotykiem pośrednim przyjęto samoczynne  szybkie wyłączenie zasilania.</w:t>
      </w:r>
    </w:p>
    <w:p w:rsidR="00155CE9" w:rsidRDefault="00015019" w:rsidP="00244C69">
      <w:pPr>
        <w:spacing w:after="0"/>
      </w:pPr>
      <w:r>
        <w:t>Ostatni</w:t>
      </w:r>
      <w:r w:rsidR="00240B1F">
        <w:t>e</w:t>
      </w:r>
      <w:r>
        <w:t xml:space="preserve"> słup</w:t>
      </w:r>
      <w:r w:rsidR="00AC2464">
        <w:t>y</w:t>
      </w:r>
      <w:r w:rsidR="005D3A1D">
        <w:t xml:space="preserve"> linii oświetleniowej należy uziemić/ o</w:t>
      </w:r>
      <w:r>
        <w:t>porność 10 Ω/</w:t>
      </w:r>
      <w:r w:rsidR="005D3A1D">
        <w:t>.</w:t>
      </w:r>
      <w:r w:rsidR="00155CE9">
        <w:t>Każdy słup podłączyć pod zacisk</w:t>
      </w:r>
    </w:p>
    <w:p w:rsidR="00155CE9" w:rsidRDefault="005D3A1D" w:rsidP="00244C69">
      <w:pPr>
        <w:spacing w:after="0"/>
      </w:pPr>
      <w:r>
        <w:t>„O”.</w:t>
      </w:r>
      <w:r w:rsidR="0042651F">
        <w:t xml:space="preserve"> Uziemić nale</w:t>
      </w:r>
      <w:r w:rsidR="00015019">
        <w:t>ży równi</w:t>
      </w:r>
      <w:r w:rsidR="00155CE9">
        <w:t xml:space="preserve">eż szafkę oświetleniową </w:t>
      </w:r>
      <w:r w:rsidR="00015019">
        <w:t>.</w:t>
      </w:r>
    </w:p>
    <w:p w:rsidR="00F15980" w:rsidRDefault="00F15980" w:rsidP="00244C69">
      <w:pPr>
        <w:spacing w:after="0"/>
        <w:rPr>
          <w:b/>
        </w:rPr>
      </w:pPr>
    </w:p>
    <w:p w:rsidR="00C44506" w:rsidRDefault="00C44506" w:rsidP="00244C69">
      <w:pPr>
        <w:spacing w:after="0"/>
        <w:rPr>
          <w:b/>
        </w:rPr>
      </w:pPr>
    </w:p>
    <w:p w:rsidR="005D3A1D" w:rsidRPr="0042651F" w:rsidRDefault="00C44506" w:rsidP="00244C69">
      <w:pPr>
        <w:spacing w:after="0"/>
      </w:pPr>
      <w:r>
        <w:rPr>
          <w:b/>
        </w:rPr>
        <w:t>6</w:t>
      </w:r>
      <w:r w:rsidR="005D3A1D">
        <w:rPr>
          <w:b/>
        </w:rPr>
        <w:t>. Uwagi końcowe.</w:t>
      </w:r>
    </w:p>
    <w:p w:rsidR="00857F6E" w:rsidRDefault="005D3A1D" w:rsidP="00244C69">
      <w:pPr>
        <w:spacing w:after="0"/>
      </w:pPr>
      <w:r>
        <w:t>Całość robót należy wykonać zgodnie z projektem, aktualnymi normami , przepisami  i zasadami  BHP oraz   „Waru</w:t>
      </w:r>
      <w:r w:rsidR="00184FDF">
        <w:t>n</w:t>
      </w:r>
      <w:r>
        <w:t xml:space="preserve">kami </w:t>
      </w:r>
      <w:r w:rsidR="00184FDF">
        <w:t xml:space="preserve"> </w:t>
      </w:r>
      <w:r>
        <w:t xml:space="preserve">technicznymi wykonania i odbioru </w:t>
      </w:r>
      <w:r w:rsidR="00184FDF">
        <w:t xml:space="preserve"> robó</w:t>
      </w:r>
      <w:r w:rsidR="00857F6E">
        <w:t xml:space="preserve">t budowlanych” </w:t>
      </w:r>
      <w:proofErr w:type="spellStart"/>
      <w:r w:rsidR="00857F6E">
        <w:t>cz.V</w:t>
      </w:r>
      <w:proofErr w:type="spellEnd"/>
      <w:r w:rsidR="00857F6E">
        <w:t>- Instalacje</w:t>
      </w:r>
    </w:p>
    <w:p w:rsidR="005D3A1D" w:rsidRDefault="00184FDF" w:rsidP="00244C69">
      <w:pPr>
        <w:spacing w:after="0"/>
      </w:pPr>
      <w:r>
        <w:t>elektryczne.</w:t>
      </w:r>
    </w:p>
    <w:p w:rsidR="00184FDF" w:rsidRDefault="00184FDF" w:rsidP="00244C69">
      <w:pPr>
        <w:spacing w:after="0"/>
      </w:pPr>
      <w:r>
        <w:t>Należy przeprowadzić pełną  powykonawczą inwentaryzację  geodezyjną linii .</w:t>
      </w:r>
    </w:p>
    <w:p w:rsidR="00184FDF" w:rsidRDefault="00184FDF" w:rsidP="00244C69">
      <w:pPr>
        <w:spacing w:after="0"/>
      </w:pPr>
      <w:r>
        <w:t>Po zakończeniu robót przeprowadzić pomiary elektroenergetyczne.</w:t>
      </w:r>
    </w:p>
    <w:p w:rsidR="00184FDF" w:rsidRPr="005D3A1D" w:rsidRDefault="00184FDF" w:rsidP="00244C69">
      <w:pPr>
        <w:spacing w:after="0"/>
      </w:pPr>
    </w:p>
    <w:p w:rsidR="00244C69" w:rsidRDefault="00244C69" w:rsidP="00244C69">
      <w:pPr>
        <w:spacing w:after="0"/>
        <w:rPr>
          <w:b/>
        </w:rPr>
      </w:pPr>
    </w:p>
    <w:p w:rsidR="00244C69" w:rsidRDefault="00244C69" w:rsidP="00244C69">
      <w:pPr>
        <w:spacing w:after="0"/>
        <w:rPr>
          <w:b/>
        </w:rPr>
      </w:pPr>
    </w:p>
    <w:p w:rsidR="00244C69" w:rsidRDefault="00244C69" w:rsidP="0027616B"/>
    <w:p w:rsidR="00244C69" w:rsidRPr="00244C69" w:rsidRDefault="00244C69" w:rsidP="00244C69">
      <w:pPr>
        <w:spacing w:after="0"/>
      </w:pPr>
    </w:p>
    <w:p w:rsidR="00872286" w:rsidRDefault="00872286" w:rsidP="0027616B"/>
    <w:p w:rsidR="0027616B" w:rsidRPr="0027616B" w:rsidRDefault="0027616B" w:rsidP="0089752A">
      <w:pPr>
        <w:spacing w:after="0"/>
      </w:pPr>
    </w:p>
    <w:sectPr w:rsidR="0027616B" w:rsidRPr="0027616B" w:rsidSect="0037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04B" w:rsidRDefault="008B404B" w:rsidP="0089752A">
      <w:pPr>
        <w:spacing w:after="0" w:line="240" w:lineRule="auto"/>
      </w:pPr>
      <w:r>
        <w:separator/>
      </w:r>
    </w:p>
  </w:endnote>
  <w:endnote w:type="continuationSeparator" w:id="0">
    <w:p w:rsidR="008B404B" w:rsidRDefault="008B404B" w:rsidP="0089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04B" w:rsidRDefault="008B404B" w:rsidP="0089752A">
      <w:pPr>
        <w:spacing w:after="0" w:line="240" w:lineRule="auto"/>
      </w:pPr>
      <w:r>
        <w:separator/>
      </w:r>
    </w:p>
  </w:footnote>
  <w:footnote w:type="continuationSeparator" w:id="0">
    <w:p w:rsidR="008B404B" w:rsidRDefault="008B404B" w:rsidP="00897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85"/>
    <w:multiLevelType w:val="hybridMultilevel"/>
    <w:tmpl w:val="3C3C1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55749"/>
    <w:multiLevelType w:val="hybridMultilevel"/>
    <w:tmpl w:val="907C7B54"/>
    <w:lvl w:ilvl="0" w:tplc="385A55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16B"/>
    <w:rsid w:val="00011DEA"/>
    <w:rsid w:val="00015019"/>
    <w:rsid w:val="0009056C"/>
    <w:rsid w:val="00092DEA"/>
    <w:rsid w:val="00103589"/>
    <w:rsid w:val="00155CE9"/>
    <w:rsid w:val="00170946"/>
    <w:rsid w:val="00184FDF"/>
    <w:rsid w:val="001C25E6"/>
    <w:rsid w:val="001C7EED"/>
    <w:rsid w:val="002379A6"/>
    <w:rsid w:val="00240B1F"/>
    <w:rsid w:val="00244C69"/>
    <w:rsid w:val="0027616B"/>
    <w:rsid w:val="00374EC4"/>
    <w:rsid w:val="00390405"/>
    <w:rsid w:val="003E1C6D"/>
    <w:rsid w:val="003F6A6B"/>
    <w:rsid w:val="0042651F"/>
    <w:rsid w:val="00583485"/>
    <w:rsid w:val="005C17F9"/>
    <w:rsid w:val="005D3A1D"/>
    <w:rsid w:val="005D566D"/>
    <w:rsid w:val="005D6688"/>
    <w:rsid w:val="00635EAE"/>
    <w:rsid w:val="00664FC0"/>
    <w:rsid w:val="00757404"/>
    <w:rsid w:val="0078134D"/>
    <w:rsid w:val="007876CC"/>
    <w:rsid w:val="007D4A43"/>
    <w:rsid w:val="00824A98"/>
    <w:rsid w:val="00846A5A"/>
    <w:rsid w:val="00857F6E"/>
    <w:rsid w:val="00872286"/>
    <w:rsid w:val="00896D80"/>
    <w:rsid w:val="0089752A"/>
    <w:rsid w:val="008B404B"/>
    <w:rsid w:val="008D0F89"/>
    <w:rsid w:val="008E6561"/>
    <w:rsid w:val="00965AEA"/>
    <w:rsid w:val="00A12B62"/>
    <w:rsid w:val="00A5647F"/>
    <w:rsid w:val="00AC2162"/>
    <w:rsid w:val="00AC2464"/>
    <w:rsid w:val="00AF3399"/>
    <w:rsid w:val="00B14B7F"/>
    <w:rsid w:val="00B61F40"/>
    <w:rsid w:val="00B7000A"/>
    <w:rsid w:val="00B80CD8"/>
    <w:rsid w:val="00B97484"/>
    <w:rsid w:val="00BD345D"/>
    <w:rsid w:val="00C44506"/>
    <w:rsid w:val="00C53F4B"/>
    <w:rsid w:val="00C71827"/>
    <w:rsid w:val="00CA4072"/>
    <w:rsid w:val="00CC56A9"/>
    <w:rsid w:val="00CF5416"/>
    <w:rsid w:val="00CF58A2"/>
    <w:rsid w:val="00DA1A15"/>
    <w:rsid w:val="00DF0F66"/>
    <w:rsid w:val="00E213BB"/>
    <w:rsid w:val="00E366A5"/>
    <w:rsid w:val="00E54D16"/>
    <w:rsid w:val="00E60BA9"/>
    <w:rsid w:val="00EB6074"/>
    <w:rsid w:val="00EF7ACB"/>
    <w:rsid w:val="00F15980"/>
    <w:rsid w:val="00F6596E"/>
    <w:rsid w:val="00F76D25"/>
    <w:rsid w:val="00FE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6A9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1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50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0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019"/>
    <w:rPr>
      <w:rFonts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0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01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01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2A"/>
    <w:rPr>
      <w:rFonts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C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5CE9"/>
    <w:rPr>
      <w:rFonts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5C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Wojciech</cp:lastModifiedBy>
  <cp:revision>10</cp:revision>
  <cp:lastPrinted>2014-08-02T07:26:00Z</cp:lastPrinted>
  <dcterms:created xsi:type="dcterms:W3CDTF">2012-05-22T15:46:00Z</dcterms:created>
  <dcterms:modified xsi:type="dcterms:W3CDTF">2014-11-25T13:35:00Z</dcterms:modified>
</cp:coreProperties>
</file>