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AA" w:rsidRDefault="00305FAA" w:rsidP="00305FA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Gostyń, </w:t>
      </w:r>
      <w:r w:rsidR="00797F51">
        <w:rPr>
          <w:color w:val="000000"/>
          <w:sz w:val="22"/>
          <w:szCs w:val="22"/>
        </w:rPr>
        <w:t>20</w:t>
      </w:r>
      <w:r w:rsidR="00697BA7">
        <w:rPr>
          <w:color w:val="000000"/>
          <w:sz w:val="22"/>
          <w:szCs w:val="22"/>
        </w:rPr>
        <w:t xml:space="preserve"> listopada</w:t>
      </w:r>
      <w:r w:rsidR="0043614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</w:t>
      </w:r>
      <w:r w:rsidR="0088029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r.</w:t>
      </w:r>
    </w:p>
    <w:p w:rsidR="00305FAA" w:rsidRDefault="00305FAA" w:rsidP="00305FAA">
      <w:pPr>
        <w:pStyle w:val="Nagwek3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GK.271</w:t>
      </w:r>
      <w:r w:rsidR="00AB6786">
        <w:rPr>
          <w:rFonts w:ascii="Times New Roman" w:hAnsi="Times New Roman"/>
          <w:sz w:val="22"/>
          <w:szCs w:val="22"/>
        </w:rPr>
        <w:t>.</w:t>
      </w:r>
      <w:r w:rsidR="007C3BBA">
        <w:rPr>
          <w:rFonts w:ascii="Times New Roman" w:hAnsi="Times New Roman"/>
          <w:sz w:val="22"/>
          <w:szCs w:val="22"/>
        </w:rPr>
        <w:t>26.2012</w:t>
      </w:r>
    </w:p>
    <w:p w:rsidR="00305FAA" w:rsidRDefault="00305FAA" w:rsidP="00305FAA">
      <w:pPr>
        <w:rPr>
          <w:sz w:val="24"/>
          <w:szCs w:val="24"/>
        </w:rPr>
      </w:pPr>
    </w:p>
    <w:p w:rsidR="00305FAA" w:rsidRDefault="00305FAA" w:rsidP="00305FAA">
      <w:pPr>
        <w:pStyle w:val="Tekstpodstawowywcity"/>
        <w:ind w:left="5664" w:firstLine="708"/>
        <w:jc w:val="center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ind w:left="5664" w:firstLine="708"/>
        <w:jc w:val="center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SPECYFIKACJA </w:t>
      </w:r>
    </w:p>
    <w:p w:rsidR="00305FAA" w:rsidRDefault="00305FAA" w:rsidP="00305FAA">
      <w:pPr>
        <w:pStyle w:val="Tekstpodstawowywcity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ISTOTNYCH WARUNKÓW ZAMÓWIENIA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2F1AFB" w:rsidRDefault="002F1AF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2F1AFB" w:rsidRDefault="002F1AF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I. Nazwa oraz adres Zamawiającego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Gmina Gostyń, reprezentowana 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przez Burmistrza Gostynia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Rynek 2, 63–800 Gostyń</w:t>
      </w:r>
      <w:r>
        <w:rPr>
          <w:rFonts w:ascii="Times New Roman" w:hAnsi="Times New Roman"/>
          <w:b/>
          <w:szCs w:val="24"/>
        </w:rPr>
        <w:tab/>
      </w:r>
    </w:p>
    <w:p w:rsidR="00305FAA" w:rsidRDefault="00305FAA" w:rsidP="00305FAA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NIP Gminy Gostyń: 696-175-03-43</w:t>
      </w:r>
    </w:p>
    <w:p w:rsidR="00305FAA" w:rsidRPr="007631F7" w:rsidRDefault="00305FAA" w:rsidP="00305FAA">
      <w:pPr>
        <w:tabs>
          <w:tab w:val="left" w:pos="0"/>
        </w:tabs>
        <w:jc w:val="both"/>
        <w:rPr>
          <w:sz w:val="24"/>
        </w:rPr>
      </w:pPr>
      <w:r w:rsidRPr="007631F7">
        <w:rPr>
          <w:sz w:val="24"/>
        </w:rPr>
        <w:t>REGON Gminy Gostyń: 411050646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tel.  </w:t>
      </w:r>
      <w:r w:rsidR="002F1AFB"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en-US"/>
        </w:rPr>
        <w:t>65</w:t>
      </w:r>
      <w:r w:rsidR="002F1AFB"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en-US"/>
        </w:rPr>
        <w:t xml:space="preserve">5752149; fax  </w:t>
      </w:r>
      <w:r w:rsidR="002F1AFB"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en-US"/>
        </w:rPr>
        <w:t>65</w:t>
      </w:r>
      <w:r w:rsidR="002F1AFB"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en-US"/>
        </w:rPr>
        <w:t>5752142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e-mail: um@gostyn.pl</w:t>
      </w:r>
    </w:p>
    <w:p w:rsidR="00305FAA" w:rsidRPr="00C1048E" w:rsidRDefault="00BF05A3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  <w:hyperlink r:id="rId5" w:history="1">
        <w:r w:rsidR="00305FAA" w:rsidRPr="00C1048E">
          <w:rPr>
            <w:rStyle w:val="Hipercze"/>
            <w:rFonts w:ascii="Times New Roman" w:hAnsi="Times New Roman"/>
          </w:rPr>
          <w:t>www.bip.gostyn.pl</w:t>
        </w:r>
      </w:hyperlink>
    </w:p>
    <w:p w:rsidR="00305FAA" w:rsidRPr="00C1048E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</w:rPr>
      </w:pPr>
    </w:p>
    <w:p w:rsidR="00305FAA" w:rsidRPr="00C1048E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 Tryb udzielenia zamówienia</w:t>
      </w:r>
    </w:p>
    <w:p w:rsidR="00305FAA" w:rsidRPr="00AF7AA2" w:rsidRDefault="00305FAA" w:rsidP="00305FAA">
      <w:pPr>
        <w:pStyle w:val="Tekstpodstawowywcity"/>
        <w:numPr>
          <w:ilvl w:val="0"/>
          <w:numId w:val="8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AF7AA2">
        <w:rPr>
          <w:rFonts w:ascii="Times New Roman" w:hAnsi="Times New Roman"/>
          <w:szCs w:val="24"/>
        </w:rPr>
        <w:t>Przetarg nieograniczony.</w:t>
      </w:r>
    </w:p>
    <w:p w:rsidR="00305FAA" w:rsidRPr="00AF7AA2" w:rsidRDefault="00305FAA" w:rsidP="00305FAA">
      <w:pPr>
        <w:pStyle w:val="Tekstpodstawowywcity"/>
        <w:numPr>
          <w:ilvl w:val="0"/>
          <w:numId w:val="8"/>
        </w:numPr>
        <w:tabs>
          <w:tab w:val="clear" w:pos="426"/>
          <w:tab w:val="left" w:pos="360"/>
        </w:tabs>
        <w:rPr>
          <w:rFonts w:ascii="Times New Roman" w:hAnsi="Times New Roman"/>
        </w:rPr>
      </w:pPr>
      <w:r w:rsidRPr="00AF7AA2">
        <w:rPr>
          <w:rFonts w:ascii="Times New Roman" w:hAnsi="Times New Roman"/>
          <w:szCs w:val="24"/>
        </w:rPr>
        <w:t xml:space="preserve">Postępowanie prowadzone jest zgodnie z ustawą </w:t>
      </w:r>
      <w:r w:rsidRPr="00AF7AA2">
        <w:rPr>
          <w:rFonts w:ascii="Times New Roman" w:hAnsi="Times New Roman"/>
          <w:spacing w:val="-3"/>
          <w:szCs w:val="24"/>
        </w:rPr>
        <w:t xml:space="preserve">z dnia 29 stycznia 2004 r. Prawo zamówień publicznych </w:t>
      </w:r>
      <w:r w:rsidRPr="00AF7AA2">
        <w:rPr>
          <w:rFonts w:ascii="Times New Roman" w:hAnsi="Times New Roman"/>
          <w:szCs w:val="24"/>
        </w:rPr>
        <w:t>(</w:t>
      </w:r>
      <w:proofErr w:type="spellStart"/>
      <w:r w:rsidRPr="00AF7AA2">
        <w:rPr>
          <w:rFonts w:ascii="Times New Roman" w:hAnsi="Times New Roman"/>
          <w:szCs w:val="24"/>
        </w:rPr>
        <w:t>t.j</w:t>
      </w:r>
      <w:proofErr w:type="spellEnd"/>
      <w:r w:rsidRPr="00AF7AA2">
        <w:rPr>
          <w:rFonts w:ascii="Times New Roman" w:hAnsi="Times New Roman"/>
          <w:szCs w:val="24"/>
        </w:rPr>
        <w:t>. Dz. U. z 2010 r. Nr 113, poz. 759</w:t>
      </w:r>
      <w:r>
        <w:rPr>
          <w:rFonts w:ascii="Times New Roman" w:hAnsi="Times New Roman"/>
          <w:szCs w:val="24"/>
        </w:rPr>
        <w:t xml:space="preserve"> </w:t>
      </w:r>
      <w:r w:rsidRPr="00AF7AA2">
        <w:rPr>
          <w:rFonts w:ascii="Times New Roman" w:hAnsi="Times New Roman"/>
        </w:rPr>
        <w:t>ze zm.), zwaną dalej „ustawą”.</w:t>
      </w:r>
    </w:p>
    <w:p w:rsidR="00305FAA" w:rsidRDefault="00305FAA" w:rsidP="00305FAA">
      <w:pPr>
        <w:pStyle w:val="Tekstpodstawowywcity"/>
        <w:tabs>
          <w:tab w:val="left" w:pos="360"/>
        </w:tabs>
        <w:ind w:left="360" w:hanging="36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III. Opis przedmiotu zamówienia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  <w:lang w:eastAsia="pl-PL"/>
        </w:rPr>
      </w:pPr>
      <w:r w:rsidRPr="00566A6B">
        <w:rPr>
          <w:rFonts w:ascii="Times New Roman" w:hAnsi="Times New Roman"/>
        </w:rPr>
        <w:t>usługa pn.:</w:t>
      </w:r>
      <w:r w:rsidRPr="00566A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</w:t>
      </w:r>
      <w:r w:rsidRPr="00A15091">
        <w:rPr>
          <w:rFonts w:ascii="Times New Roman" w:hAnsi="Times New Roman"/>
          <w:b/>
          <w:szCs w:val="24"/>
          <w:lang w:eastAsia="pl-PL"/>
        </w:rPr>
        <w:t xml:space="preserve">Zimowe mechaniczne utrzymanie dróg i ulic na terenie </w:t>
      </w:r>
      <w:r>
        <w:rPr>
          <w:rFonts w:ascii="Times New Roman" w:hAnsi="Times New Roman"/>
          <w:b/>
          <w:szCs w:val="24"/>
          <w:lang w:eastAsia="pl-PL"/>
        </w:rPr>
        <w:t>gminy</w:t>
      </w:r>
      <w:r w:rsidRPr="00A15091">
        <w:rPr>
          <w:rFonts w:ascii="Times New Roman" w:hAnsi="Times New Roman"/>
          <w:b/>
          <w:szCs w:val="24"/>
          <w:lang w:eastAsia="pl-PL"/>
        </w:rPr>
        <w:t xml:space="preserve"> Gos</w:t>
      </w:r>
      <w:r>
        <w:rPr>
          <w:rFonts w:ascii="Times New Roman" w:hAnsi="Times New Roman"/>
          <w:b/>
          <w:szCs w:val="24"/>
          <w:lang w:eastAsia="pl-PL"/>
        </w:rPr>
        <w:t>tyń”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jc w:val="center"/>
        <w:rPr>
          <w:rFonts w:ascii="Times New Roman" w:hAnsi="Times New Roman"/>
          <w:color w:val="auto"/>
          <w:szCs w:val="24"/>
        </w:rPr>
      </w:pPr>
    </w:p>
    <w:p w:rsidR="00305FAA" w:rsidRPr="00FC64C1" w:rsidRDefault="00305FAA" w:rsidP="00305FA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FC64C1">
        <w:rPr>
          <w:rFonts w:ascii="Times New Roman" w:hAnsi="Times New Roman"/>
          <w:sz w:val="24"/>
          <w:szCs w:val="24"/>
          <w:lang w:eastAsia="pl-PL"/>
        </w:rPr>
        <w:t>CPV 90.62.00.00-9  Usługa odśnieżania</w:t>
      </w:r>
    </w:p>
    <w:p w:rsidR="00305FAA" w:rsidRPr="00FC64C1" w:rsidRDefault="00305FAA" w:rsidP="00305FA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FC64C1">
        <w:rPr>
          <w:rFonts w:ascii="Times New Roman" w:hAnsi="Times New Roman"/>
          <w:sz w:val="24"/>
          <w:szCs w:val="24"/>
          <w:lang w:eastAsia="pl-PL"/>
        </w:rPr>
        <w:t>CPV 90.63.00.00-2  Usługa usuwania oblodzeń</w:t>
      </w:r>
    </w:p>
    <w:p w:rsidR="00305FAA" w:rsidRDefault="00305FAA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11011B" w:rsidRDefault="0011011B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305FAA" w:rsidRPr="0011011B" w:rsidRDefault="00305FAA" w:rsidP="0011011B">
      <w:pPr>
        <w:pStyle w:val="Tekstpodstawowy3"/>
        <w:jc w:val="both"/>
        <w:rPr>
          <w:sz w:val="24"/>
          <w:szCs w:val="24"/>
        </w:rPr>
      </w:pPr>
      <w:r w:rsidRPr="00DA0CC6">
        <w:rPr>
          <w:sz w:val="24"/>
          <w:szCs w:val="24"/>
          <w:u w:val="single"/>
        </w:rPr>
        <w:t xml:space="preserve">Przedmiot zamówienia podzielony jest </w:t>
      </w:r>
      <w:r w:rsidRPr="00947BFB">
        <w:rPr>
          <w:sz w:val="24"/>
          <w:szCs w:val="24"/>
          <w:u w:val="single"/>
        </w:rPr>
        <w:t xml:space="preserve">na </w:t>
      </w:r>
      <w:r w:rsidR="00AD37FC" w:rsidRPr="00947BFB">
        <w:rPr>
          <w:sz w:val="24"/>
          <w:szCs w:val="24"/>
          <w:u w:val="single"/>
        </w:rPr>
        <w:t>osiem</w:t>
      </w:r>
      <w:r w:rsidRPr="00947BFB">
        <w:rPr>
          <w:sz w:val="24"/>
          <w:szCs w:val="24"/>
          <w:u w:val="single"/>
        </w:rPr>
        <w:t xml:space="preserve"> części, wg poniższego zakresu usługi</w:t>
      </w:r>
      <w:r w:rsidRPr="00947BFB">
        <w:rPr>
          <w:sz w:val="24"/>
          <w:szCs w:val="24"/>
        </w:rPr>
        <w:t>.</w:t>
      </w:r>
      <w:r w:rsidR="0011011B">
        <w:rPr>
          <w:sz w:val="24"/>
          <w:szCs w:val="24"/>
        </w:rPr>
        <w:br/>
      </w:r>
      <w:r w:rsidRPr="00947BFB">
        <w:rPr>
          <w:sz w:val="24"/>
          <w:szCs w:val="24"/>
          <w:u w:val="single"/>
        </w:rPr>
        <w:t>Zamawiający dopuszcza składanie ofert częściowych: na wybraną część</w:t>
      </w:r>
      <w:r w:rsidR="00697BA7">
        <w:rPr>
          <w:sz w:val="24"/>
          <w:szCs w:val="24"/>
          <w:u w:val="single"/>
        </w:rPr>
        <w:t xml:space="preserve"> </w:t>
      </w:r>
      <w:r w:rsidR="00797F51">
        <w:rPr>
          <w:sz w:val="24"/>
          <w:szCs w:val="24"/>
          <w:u w:val="single"/>
        </w:rPr>
        <w:t xml:space="preserve">lub wybrane części </w:t>
      </w:r>
      <w:r w:rsidR="00697BA7">
        <w:rPr>
          <w:sz w:val="24"/>
          <w:szCs w:val="24"/>
          <w:u w:val="single"/>
        </w:rPr>
        <w:t xml:space="preserve">(na </w:t>
      </w:r>
      <w:r w:rsidR="0011011B">
        <w:rPr>
          <w:sz w:val="24"/>
          <w:szCs w:val="24"/>
          <w:u w:val="single"/>
        </w:rPr>
        <w:t>odrębnych formularzach ofertowych)</w:t>
      </w:r>
    </w:p>
    <w:p w:rsidR="00305FAA" w:rsidRDefault="00305FAA" w:rsidP="00305FAA">
      <w:pPr>
        <w:pStyle w:val="Bezodstpw"/>
        <w:jc w:val="both"/>
        <w:rPr>
          <w:rFonts w:ascii="Times New Roman" w:hAnsi="Times New Roman"/>
          <w:lang w:eastAsia="pl-PL"/>
        </w:rPr>
      </w:pPr>
    </w:p>
    <w:p w:rsidR="00305FAA" w:rsidRPr="00947BFB" w:rsidRDefault="00305FAA" w:rsidP="00305FAA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7BFB">
        <w:rPr>
          <w:rFonts w:ascii="Times New Roman" w:hAnsi="Times New Roman"/>
          <w:sz w:val="24"/>
          <w:szCs w:val="24"/>
          <w:lang w:eastAsia="pl-PL"/>
        </w:rPr>
        <w:t>Zamawiający zleci wykonanie przedmiotowej usługi w ramach posiadanych środków finansowych, w projekcie planu finansowego na 201</w:t>
      </w:r>
      <w:r w:rsidR="007C3BBA">
        <w:rPr>
          <w:rFonts w:ascii="Times New Roman" w:hAnsi="Times New Roman"/>
          <w:sz w:val="24"/>
          <w:szCs w:val="24"/>
          <w:lang w:eastAsia="pl-PL"/>
        </w:rPr>
        <w:t>3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3965">
        <w:rPr>
          <w:rFonts w:ascii="Times New Roman" w:hAnsi="Times New Roman"/>
          <w:sz w:val="24"/>
          <w:szCs w:val="24"/>
          <w:lang w:eastAsia="pl-PL"/>
        </w:rPr>
        <w:t xml:space="preserve">rok </w:t>
      </w:r>
      <w:r w:rsidRPr="00947BFB">
        <w:rPr>
          <w:rFonts w:ascii="Times New Roman" w:hAnsi="Times New Roman"/>
          <w:sz w:val="24"/>
          <w:szCs w:val="24"/>
          <w:lang w:eastAsia="pl-PL"/>
        </w:rPr>
        <w:t>(łącznie</w:t>
      </w:r>
      <w:r w:rsidR="004F1668">
        <w:rPr>
          <w:rFonts w:ascii="Times New Roman" w:hAnsi="Times New Roman"/>
          <w:sz w:val="24"/>
          <w:szCs w:val="24"/>
          <w:lang w:eastAsia="pl-PL"/>
        </w:rPr>
        <w:t>: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miasto, wsie </w:t>
      </w:r>
      <w:r w:rsidR="004F1668">
        <w:rPr>
          <w:rFonts w:ascii="Times New Roman" w:hAnsi="Times New Roman"/>
          <w:sz w:val="24"/>
          <w:szCs w:val="24"/>
          <w:lang w:eastAsia="pl-PL"/>
        </w:rPr>
        <w:t xml:space="preserve">– do kwoty </w:t>
      </w:r>
      <w:r w:rsidR="001835FB">
        <w:rPr>
          <w:rFonts w:ascii="Times New Roman" w:hAnsi="Times New Roman"/>
          <w:sz w:val="24"/>
          <w:szCs w:val="24"/>
          <w:lang w:eastAsia="pl-PL"/>
        </w:rPr>
        <w:t>340.000,00</w:t>
      </w:r>
      <w:r w:rsidR="004F1668">
        <w:rPr>
          <w:rFonts w:ascii="Times New Roman" w:hAnsi="Times New Roman"/>
          <w:sz w:val="24"/>
          <w:szCs w:val="24"/>
          <w:lang w:eastAsia="pl-PL"/>
        </w:rPr>
        <w:t xml:space="preserve"> brutto,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drogi powiatowe</w:t>
      </w:r>
      <w:r w:rsidR="004F1668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do kwoty</w:t>
      </w:r>
      <w:r w:rsidR="004F16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97F51">
        <w:rPr>
          <w:rFonts w:ascii="Times New Roman" w:hAnsi="Times New Roman"/>
          <w:sz w:val="24"/>
          <w:szCs w:val="24"/>
          <w:lang w:eastAsia="pl-PL"/>
        </w:rPr>
        <w:t>93.500</w:t>
      </w:r>
      <w:r w:rsidR="004F1668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brutto; ostateczna kwota zostanie zatwierdzona na sesji Rady Miejskiej</w:t>
      </w:r>
      <w:r w:rsidR="002F1AFB" w:rsidRPr="00947BFB">
        <w:rPr>
          <w:rFonts w:ascii="Times New Roman" w:hAnsi="Times New Roman"/>
          <w:sz w:val="24"/>
          <w:szCs w:val="24"/>
          <w:lang w:eastAsia="pl-PL"/>
        </w:rPr>
        <w:t xml:space="preserve"> w grudniu</w:t>
      </w:r>
      <w:r w:rsidRPr="00947BFB">
        <w:rPr>
          <w:rFonts w:ascii="Times New Roman" w:hAnsi="Times New Roman"/>
          <w:sz w:val="24"/>
          <w:szCs w:val="24"/>
          <w:lang w:eastAsia="pl-PL"/>
        </w:rPr>
        <w:t xml:space="preserve"> 201</w:t>
      </w:r>
      <w:r w:rsidR="007C3BBA">
        <w:rPr>
          <w:rFonts w:ascii="Times New Roman" w:hAnsi="Times New Roman"/>
          <w:sz w:val="24"/>
          <w:szCs w:val="24"/>
          <w:lang w:eastAsia="pl-PL"/>
        </w:rPr>
        <w:t>2</w:t>
      </w:r>
      <w:r w:rsidR="00523965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305FAA" w:rsidRDefault="00305FAA" w:rsidP="00305FAA">
      <w:pPr>
        <w:jc w:val="both"/>
        <w:rPr>
          <w:b/>
          <w:sz w:val="24"/>
          <w:szCs w:val="24"/>
        </w:rPr>
      </w:pPr>
    </w:p>
    <w:p w:rsidR="0011011B" w:rsidRDefault="0011011B" w:rsidP="00305FAA">
      <w:pPr>
        <w:jc w:val="both"/>
        <w:rPr>
          <w:b/>
          <w:sz w:val="24"/>
          <w:szCs w:val="24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 xml:space="preserve">CZĘŚĆ I 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523965">
        <w:rPr>
          <w:sz w:val="24"/>
          <w:szCs w:val="24"/>
        </w:rPr>
        <w:t>:</w:t>
      </w:r>
      <w:r w:rsidRPr="00523965">
        <w:rPr>
          <w:b/>
          <w:sz w:val="24"/>
          <w:szCs w:val="24"/>
        </w:rPr>
        <w:t xml:space="preserve"> </w:t>
      </w:r>
    </w:p>
    <w:p w:rsidR="00305FAA" w:rsidRPr="001835FB" w:rsidRDefault="00305FAA" w:rsidP="00305FAA">
      <w:pPr>
        <w:jc w:val="both"/>
        <w:rPr>
          <w:sz w:val="24"/>
          <w:szCs w:val="24"/>
        </w:rPr>
      </w:pPr>
      <w:r w:rsidRPr="001835FB">
        <w:rPr>
          <w:sz w:val="24"/>
          <w:szCs w:val="24"/>
          <w:lang w:eastAsia="pl-PL"/>
        </w:rPr>
        <w:t>Zimowe mechaniczne utrzymanie dróg i ulic</w:t>
      </w:r>
      <w:r w:rsidR="00B24AEE" w:rsidRPr="001835FB">
        <w:rPr>
          <w:sz w:val="24"/>
          <w:szCs w:val="24"/>
          <w:lang w:eastAsia="pl-PL"/>
        </w:rPr>
        <w:t xml:space="preserve"> gminnych</w:t>
      </w:r>
      <w:r w:rsidRPr="001835FB">
        <w:rPr>
          <w:sz w:val="24"/>
          <w:szCs w:val="24"/>
          <w:lang w:eastAsia="pl-PL"/>
        </w:rPr>
        <w:t xml:space="preserve"> na terenie gminy Gostyń – miasto;</w:t>
      </w:r>
    </w:p>
    <w:p w:rsidR="00305FAA" w:rsidRPr="00523965" w:rsidRDefault="00305FAA" w:rsidP="00305FAA">
      <w:pPr>
        <w:jc w:val="both"/>
        <w:rPr>
          <w:bCs/>
          <w:sz w:val="24"/>
          <w:szCs w:val="24"/>
          <w:u w:val="single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lastRenderedPageBreak/>
        <w:t xml:space="preserve">CZĘŚĆ II 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sz w:val="24"/>
          <w:szCs w:val="24"/>
          <w:u w:val="single"/>
        </w:rPr>
        <w:t>zakres usługi</w:t>
      </w:r>
      <w:r w:rsidRPr="00523965">
        <w:rPr>
          <w:b/>
          <w:sz w:val="24"/>
          <w:szCs w:val="24"/>
        </w:rPr>
        <w:t xml:space="preserve">: </w:t>
      </w:r>
    </w:p>
    <w:p w:rsidR="00305FAA" w:rsidRPr="001835FB" w:rsidRDefault="00305FAA" w:rsidP="00305FAA">
      <w:pPr>
        <w:jc w:val="both"/>
        <w:rPr>
          <w:sz w:val="24"/>
          <w:szCs w:val="24"/>
        </w:rPr>
      </w:pPr>
      <w:r w:rsidRPr="001835FB">
        <w:rPr>
          <w:sz w:val="24"/>
          <w:szCs w:val="24"/>
        </w:rPr>
        <w:t xml:space="preserve">Zimowe mechaniczne utrzymanie dróg i ulic </w:t>
      </w:r>
      <w:r w:rsidR="00B24AEE" w:rsidRPr="001835FB">
        <w:rPr>
          <w:sz w:val="24"/>
          <w:szCs w:val="24"/>
        </w:rPr>
        <w:t xml:space="preserve">gminnych </w:t>
      </w:r>
      <w:r w:rsidRPr="001835FB">
        <w:rPr>
          <w:sz w:val="24"/>
          <w:szCs w:val="24"/>
        </w:rPr>
        <w:t>na terenie gminy Gostyń – wsie;</w:t>
      </w: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</w:p>
    <w:p w:rsidR="00305FAA" w:rsidRPr="00523965" w:rsidRDefault="00305FAA" w:rsidP="00305FAA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</w:t>
      </w:r>
      <w:r w:rsidR="00972955" w:rsidRPr="00523965">
        <w:rPr>
          <w:b/>
          <w:sz w:val="24"/>
          <w:szCs w:val="24"/>
        </w:rPr>
        <w:t>ZĘŚĆ</w:t>
      </w:r>
      <w:r w:rsidRPr="00523965">
        <w:rPr>
          <w:b/>
          <w:sz w:val="24"/>
          <w:szCs w:val="24"/>
        </w:rPr>
        <w:t xml:space="preserve"> III</w:t>
      </w:r>
      <w:r w:rsidR="001120D8" w:rsidRPr="00523965">
        <w:rPr>
          <w:b/>
          <w:sz w:val="24"/>
          <w:szCs w:val="24"/>
        </w:rPr>
        <w:t xml:space="preserve"> </w:t>
      </w:r>
    </w:p>
    <w:p w:rsidR="00305FAA" w:rsidRPr="00523965" w:rsidRDefault="00305FAA" w:rsidP="00305FAA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A739E6" w:rsidRPr="00523965" w:rsidRDefault="0031708A" w:rsidP="001120D8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>Zimowe mechaniczne odśnieżanie dróg powiatowych na terenie gminy Gostyń</w:t>
      </w:r>
      <w:r w:rsidR="00A739E6" w:rsidRPr="00523965">
        <w:rPr>
          <w:sz w:val="24"/>
          <w:szCs w:val="24"/>
        </w:rPr>
        <w:t xml:space="preserve"> – w ciągu d</w:t>
      </w:r>
      <w:r w:rsidR="00972955" w:rsidRPr="00523965">
        <w:rPr>
          <w:sz w:val="24"/>
          <w:szCs w:val="24"/>
        </w:rPr>
        <w:t xml:space="preserve">róg: </w:t>
      </w:r>
      <w:proofErr w:type="spellStart"/>
      <w:r w:rsidR="00972955" w:rsidRPr="00523965">
        <w:rPr>
          <w:sz w:val="24"/>
          <w:szCs w:val="24"/>
        </w:rPr>
        <w:t>Krajewice-Ziółkowo-Rębowo</w:t>
      </w:r>
      <w:proofErr w:type="spellEnd"/>
      <w:r w:rsidR="00972955" w:rsidRPr="00523965">
        <w:rPr>
          <w:sz w:val="24"/>
          <w:szCs w:val="24"/>
        </w:rPr>
        <w:t xml:space="preserve">, </w:t>
      </w:r>
      <w:proofErr w:type="spellStart"/>
      <w:r w:rsidR="00A739E6" w:rsidRPr="00523965">
        <w:rPr>
          <w:sz w:val="24"/>
          <w:szCs w:val="24"/>
        </w:rPr>
        <w:t>Krajewice-Domachowo-Potarzyca</w:t>
      </w:r>
      <w:proofErr w:type="spellEnd"/>
      <w:r w:rsidR="00A739E6" w:rsidRPr="00523965">
        <w:rPr>
          <w:sz w:val="24"/>
          <w:szCs w:val="24"/>
        </w:rPr>
        <w:t>, Domachowo- Ziółkowo;</w:t>
      </w:r>
    </w:p>
    <w:p w:rsidR="00A739E6" w:rsidRPr="00523965" w:rsidRDefault="00A739E6" w:rsidP="001120D8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IV </w:t>
      </w:r>
    </w:p>
    <w:p w:rsidR="00A739E6" w:rsidRPr="00523965" w:rsidRDefault="00A739E6" w:rsidP="00A739E6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</w:t>
      </w:r>
      <w:proofErr w:type="spellStart"/>
      <w:r w:rsidRPr="00523965">
        <w:rPr>
          <w:sz w:val="24"/>
          <w:szCs w:val="24"/>
        </w:rPr>
        <w:t>Poraj-Czachorowo-Sikorzyn</w:t>
      </w:r>
      <w:proofErr w:type="spellEnd"/>
      <w:r w:rsidRPr="00523965">
        <w:rPr>
          <w:sz w:val="24"/>
          <w:szCs w:val="24"/>
        </w:rPr>
        <w:t>,</w:t>
      </w:r>
      <w:r w:rsidR="0011011B">
        <w:rPr>
          <w:sz w:val="24"/>
          <w:szCs w:val="24"/>
        </w:rPr>
        <w:t xml:space="preserve"> </w:t>
      </w:r>
      <w:proofErr w:type="spellStart"/>
      <w:r w:rsidRPr="00523965">
        <w:rPr>
          <w:sz w:val="24"/>
          <w:szCs w:val="24"/>
        </w:rPr>
        <w:t>Aleksandrowo-Sikorzyn-Stara</w:t>
      </w:r>
      <w:proofErr w:type="spellEnd"/>
      <w:r w:rsidRPr="00523965">
        <w:rPr>
          <w:sz w:val="24"/>
          <w:szCs w:val="24"/>
        </w:rPr>
        <w:t xml:space="preserve"> Krobia, Sikorzyn-Pijanowice;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V </w:t>
      </w:r>
    </w:p>
    <w:p w:rsidR="00A739E6" w:rsidRPr="00523965" w:rsidRDefault="00A739E6" w:rsidP="00A739E6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Stary </w:t>
      </w:r>
      <w:proofErr w:type="spellStart"/>
      <w:r w:rsidRPr="00523965">
        <w:rPr>
          <w:sz w:val="24"/>
          <w:szCs w:val="24"/>
        </w:rPr>
        <w:t>Gostyń-Gostyń-Cz</w:t>
      </w:r>
      <w:r w:rsidR="00A84C54">
        <w:rPr>
          <w:sz w:val="24"/>
          <w:szCs w:val="24"/>
        </w:rPr>
        <w:t>a</w:t>
      </w:r>
      <w:r w:rsidRPr="00523965">
        <w:rPr>
          <w:sz w:val="24"/>
          <w:szCs w:val="24"/>
        </w:rPr>
        <w:t>jkowo</w:t>
      </w:r>
      <w:proofErr w:type="spellEnd"/>
      <w:r w:rsidRPr="00523965">
        <w:rPr>
          <w:sz w:val="24"/>
          <w:szCs w:val="24"/>
        </w:rPr>
        <w:t>;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</w:p>
    <w:p w:rsidR="00A739E6" w:rsidRPr="00523965" w:rsidRDefault="00972955" w:rsidP="00A739E6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A739E6" w:rsidRPr="00523965">
        <w:rPr>
          <w:b/>
          <w:sz w:val="24"/>
          <w:szCs w:val="24"/>
        </w:rPr>
        <w:t xml:space="preserve"> VI </w:t>
      </w:r>
    </w:p>
    <w:p w:rsidR="00A739E6" w:rsidRPr="00523965" w:rsidRDefault="00A739E6" w:rsidP="00A739E6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A739E6" w:rsidRPr="00523965" w:rsidRDefault="00A739E6" w:rsidP="00A739E6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>Zimowe mechaniczne odśnieżanie dróg powiatowych na terenie gminy Gostyń – w ciągu dróg: Belęcin-Siemowo, Siemowo-Kosowo, Kosowo-dr</w:t>
      </w:r>
      <w:r w:rsidR="00B74D25" w:rsidRPr="00523965">
        <w:rPr>
          <w:sz w:val="24"/>
          <w:szCs w:val="24"/>
        </w:rPr>
        <w:t xml:space="preserve">oga krajowa nr 12, </w:t>
      </w:r>
      <w:proofErr w:type="spellStart"/>
      <w:r w:rsidR="00B74D25" w:rsidRPr="00523965">
        <w:rPr>
          <w:sz w:val="24"/>
          <w:szCs w:val="24"/>
        </w:rPr>
        <w:t>Kosowo-Klony-Gola</w:t>
      </w:r>
      <w:proofErr w:type="spellEnd"/>
      <w:r w:rsidR="00B74D25" w:rsidRPr="00523965">
        <w:rPr>
          <w:sz w:val="24"/>
          <w:szCs w:val="24"/>
        </w:rPr>
        <w:t>, Stary Gostyń-Klony;</w:t>
      </w:r>
    </w:p>
    <w:p w:rsidR="00B74D25" w:rsidRPr="00523965" w:rsidRDefault="00B74D25" w:rsidP="00A739E6">
      <w:pPr>
        <w:jc w:val="both"/>
        <w:rPr>
          <w:sz w:val="24"/>
          <w:szCs w:val="24"/>
        </w:rPr>
      </w:pPr>
    </w:p>
    <w:p w:rsidR="00B74D25" w:rsidRPr="00523965" w:rsidRDefault="00972955" w:rsidP="00B74D25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>CZĘŚĆ</w:t>
      </w:r>
      <w:r w:rsidR="00B74D25" w:rsidRPr="00523965">
        <w:rPr>
          <w:b/>
          <w:sz w:val="24"/>
          <w:szCs w:val="24"/>
        </w:rPr>
        <w:t xml:space="preserve"> VII </w:t>
      </w:r>
    </w:p>
    <w:p w:rsidR="00B74D25" w:rsidRPr="00523965" w:rsidRDefault="00B74D25" w:rsidP="00B74D25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Stankowo-Gostyń, Stężyca-Stankowo, </w:t>
      </w:r>
      <w:r w:rsidR="001835FB">
        <w:rPr>
          <w:sz w:val="24"/>
          <w:szCs w:val="24"/>
        </w:rPr>
        <w:t>g</w:t>
      </w:r>
      <w:r w:rsidRPr="00523965">
        <w:rPr>
          <w:sz w:val="24"/>
          <w:szCs w:val="24"/>
        </w:rPr>
        <w:t>r</w:t>
      </w:r>
      <w:r w:rsidR="001835FB">
        <w:rPr>
          <w:sz w:val="24"/>
          <w:szCs w:val="24"/>
        </w:rPr>
        <w:t>untowa</w:t>
      </w:r>
      <w:r w:rsidRPr="00523965">
        <w:rPr>
          <w:sz w:val="24"/>
          <w:szCs w:val="24"/>
        </w:rPr>
        <w:t xml:space="preserve"> </w:t>
      </w:r>
      <w:r w:rsidR="001835FB">
        <w:rPr>
          <w:sz w:val="24"/>
          <w:szCs w:val="24"/>
        </w:rPr>
        <w:t>p</w:t>
      </w:r>
      <w:r w:rsidRPr="00523965">
        <w:rPr>
          <w:sz w:val="24"/>
          <w:szCs w:val="24"/>
        </w:rPr>
        <w:t>ow</w:t>
      </w:r>
      <w:r w:rsidR="001835FB">
        <w:rPr>
          <w:sz w:val="24"/>
          <w:szCs w:val="24"/>
        </w:rPr>
        <w:t>iatowa (</w:t>
      </w:r>
      <w:proofErr w:type="spellStart"/>
      <w:r w:rsidR="001835FB">
        <w:rPr>
          <w:sz w:val="24"/>
          <w:szCs w:val="24"/>
        </w:rPr>
        <w:t>Żelezno</w:t>
      </w:r>
      <w:proofErr w:type="spellEnd"/>
      <w:r w:rsidR="001835FB">
        <w:rPr>
          <w:sz w:val="24"/>
          <w:szCs w:val="24"/>
        </w:rPr>
        <w:t xml:space="preserve">) </w:t>
      </w:r>
      <w:r w:rsidRPr="00523965">
        <w:rPr>
          <w:sz w:val="24"/>
          <w:szCs w:val="24"/>
        </w:rPr>
        <w:t>-Stankow</w:t>
      </w:r>
      <w:r w:rsidR="001835FB">
        <w:rPr>
          <w:sz w:val="24"/>
          <w:szCs w:val="24"/>
        </w:rPr>
        <w:t>o</w:t>
      </w:r>
      <w:r w:rsidRPr="00523965">
        <w:rPr>
          <w:sz w:val="24"/>
          <w:szCs w:val="24"/>
        </w:rPr>
        <w:t>;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</w:p>
    <w:p w:rsidR="00B74D25" w:rsidRPr="00523965" w:rsidRDefault="00972955" w:rsidP="00B74D25">
      <w:pPr>
        <w:jc w:val="both"/>
        <w:rPr>
          <w:b/>
          <w:sz w:val="24"/>
          <w:szCs w:val="24"/>
        </w:rPr>
      </w:pPr>
      <w:r w:rsidRPr="00523965">
        <w:rPr>
          <w:b/>
          <w:sz w:val="24"/>
          <w:szCs w:val="24"/>
        </w:rPr>
        <w:t xml:space="preserve">CZĘŚĆ </w:t>
      </w:r>
      <w:r w:rsidR="00B74D25" w:rsidRPr="00523965">
        <w:rPr>
          <w:b/>
          <w:sz w:val="24"/>
          <w:szCs w:val="24"/>
        </w:rPr>
        <w:t xml:space="preserve">VIII </w:t>
      </w:r>
    </w:p>
    <w:p w:rsidR="00B74D25" w:rsidRPr="00523965" w:rsidRDefault="00B74D25" w:rsidP="00B74D25">
      <w:pPr>
        <w:jc w:val="both"/>
        <w:rPr>
          <w:sz w:val="24"/>
          <w:szCs w:val="24"/>
          <w:u w:val="single"/>
        </w:rPr>
      </w:pPr>
      <w:r w:rsidRPr="00523965">
        <w:rPr>
          <w:sz w:val="24"/>
          <w:szCs w:val="24"/>
          <w:u w:val="single"/>
        </w:rPr>
        <w:t>zakres usługi:</w:t>
      </w:r>
    </w:p>
    <w:p w:rsidR="00B74D25" w:rsidRPr="00523965" w:rsidRDefault="00B74D25" w:rsidP="00B74D25">
      <w:pPr>
        <w:jc w:val="both"/>
        <w:rPr>
          <w:sz w:val="24"/>
          <w:szCs w:val="24"/>
        </w:rPr>
      </w:pPr>
      <w:r w:rsidRPr="00523965">
        <w:rPr>
          <w:sz w:val="24"/>
          <w:szCs w:val="24"/>
        </w:rPr>
        <w:t xml:space="preserve">Zimowe mechaniczne odśnieżanie dróg powiatowych na terenie gminy Gostyń – w ciągu dróg: Osowo-Stary Gostyń, </w:t>
      </w:r>
      <w:proofErr w:type="spellStart"/>
      <w:r w:rsidRPr="00523965">
        <w:rPr>
          <w:sz w:val="24"/>
          <w:szCs w:val="24"/>
        </w:rPr>
        <w:t>Gostyń-Dusina-Daleszyn</w:t>
      </w:r>
      <w:proofErr w:type="spellEnd"/>
      <w:r w:rsidRPr="00523965">
        <w:rPr>
          <w:sz w:val="24"/>
          <w:szCs w:val="24"/>
        </w:rPr>
        <w:t>;</w:t>
      </w:r>
    </w:p>
    <w:p w:rsidR="00CA40B7" w:rsidRPr="00631E62" w:rsidRDefault="00CA40B7" w:rsidP="00B74D25">
      <w:pPr>
        <w:jc w:val="both"/>
        <w:rPr>
          <w:i/>
          <w:iCs/>
          <w:sz w:val="24"/>
          <w:szCs w:val="24"/>
          <w:highlight w:val="yellow"/>
        </w:rPr>
      </w:pPr>
    </w:p>
    <w:p w:rsidR="00947BFB" w:rsidRPr="00715DA6" w:rsidRDefault="007B6C17" w:rsidP="00947BFB">
      <w:pPr>
        <w:jc w:val="both"/>
        <w:rPr>
          <w:sz w:val="24"/>
          <w:szCs w:val="24"/>
          <w:u w:val="single"/>
          <w:lang w:eastAsia="pl-PL"/>
        </w:rPr>
      </w:pPr>
      <w:r w:rsidRPr="00715DA6">
        <w:rPr>
          <w:sz w:val="24"/>
          <w:szCs w:val="24"/>
          <w:u w:val="single"/>
          <w:lang w:eastAsia="pl-PL"/>
        </w:rPr>
        <w:t>Uwaga</w:t>
      </w:r>
    </w:p>
    <w:p w:rsidR="00947BFB" w:rsidRPr="0019620D" w:rsidRDefault="008D540F" w:rsidP="00C75095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  <w:u w:val="single"/>
          <w:lang w:eastAsia="pl-PL"/>
        </w:rPr>
      </w:pPr>
      <w:r w:rsidRPr="0019620D">
        <w:rPr>
          <w:sz w:val="24"/>
          <w:szCs w:val="24"/>
          <w:u w:val="single"/>
          <w:lang w:eastAsia="pl-PL"/>
        </w:rPr>
        <w:t xml:space="preserve">dotyczy cz. I – cz. </w:t>
      </w:r>
      <w:r w:rsidR="00196A4E" w:rsidRPr="0019620D">
        <w:rPr>
          <w:sz w:val="24"/>
          <w:szCs w:val="24"/>
          <w:u w:val="single"/>
          <w:lang w:eastAsia="pl-PL"/>
        </w:rPr>
        <w:t>VI</w:t>
      </w:r>
      <w:r w:rsidRPr="0019620D">
        <w:rPr>
          <w:sz w:val="24"/>
          <w:szCs w:val="24"/>
          <w:u w:val="single"/>
          <w:lang w:eastAsia="pl-PL"/>
        </w:rPr>
        <w:t xml:space="preserve">II - </w:t>
      </w:r>
      <w:r w:rsidR="00947BFB" w:rsidRPr="0019620D">
        <w:rPr>
          <w:sz w:val="24"/>
          <w:szCs w:val="24"/>
          <w:u w:val="single"/>
          <w:lang w:eastAsia="pl-PL"/>
        </w:rPr>
        <w:t>Zamawiający zastrzega sobie możliwość telefonicznego sygnalizowania innych miejsc niebezpiecznych, nieobjętych zamówieniem podstawowym.</w:t>
      </w:r>
    </w:p>
    <w:p w:rsidR="00631E62" w:rsidRPr="0019620D" w:rsidRDefault="008D540F" w:rsidP="00631E62">
      <w:pPr>
        <w:pStyle w:val="Akapitzlist"/>
        <w:numPr>
          <w:ilvl w:val="0"/>
          <w:numId w:val="31"/>
        </w:numPr>
        <w:ind w:left="426" w:hanging="426"/>
        <w:jc w:val="both"/>
        <w:rPr>
          <w:sz w:val="24"/>
          <w:szCs w:val="24"/>
          <w:u w:val="single"/>
          <w:lang w:eastAsia="pl-PL"/>
        </w:rPr>
      </w:pPr>
      <w:r w:rsidRPr="0019620D">
        <w:rPr>
          <w:sz w:val="24"/>
          <w:szCs w:val="24"/>
          <w:u w:val="single"/>
          <w:lang w:eastAsia="pl-PL"/>
        </w:rPr>
        <w:t xml:space="preserve">dotyczy cz. III – cz. VIII - </w:t>
      </w:r>
      <w:r w:rsidR="0011011B" w:rsidRPr="0019620D">
        <w:rPr>
          <w:sz w:val="24"/>
          <w:szCs w:val="24"/>
          <w:u w:val="single"/>
          <w:lang w:eastAsia="pl-PL"/>
        </w:rPr>
        <w:t>w</w:t>
      </w:r>
      <w:r w:rsidRPr="0019620D">
        <w:rPr>
          <w:sz w:val="24"/>
          <w:szCs w:val="24"/>
          <w:u w:val="single"/>
          <w:lang w:eastAsia="pl-PL"/>
        </w:rPr>
        <w:t xml:space="preserve"> sytuacji wystąpienia ciężkich warunków pogodowych na drogach powiatowych, wymaga</w:t>
      </w:r>
      <w:r w:rsidR="00021B33" w:rsidRPr="0019620D">
        <w:rPr>
          <w:sz w:val="24"/>
          <w:szCs w:val="24"/>
          <w:u w:val="single"/>
          <w:lang w:eastAsia="pl-PL"/>
        </w:rPr>
        <w:t xml:space="preserve">jących użycia sprzętu ciężkiego, </w:t>
      </w:r>
      <w:r w:rsidRPr="0019620D">
        <w:rPr>
          <w:sz w:val="24"/>
          <w:szCs w:val="24"/>
          <w:u w:val="single"/>
          <w:lang w:eastAsia="pl-PL"/>
        </w:rPr>
        <w:t>Wykonawca winien niezwłoc</w:t>
      </w:r>
      <w:r w:rsidR="00021B33" w:rsidRPr="0019620D">
        <w:rPr>
          <w:sz w:val="24"/>
          <w:szCs w:val="24"/>
          <w:u w:val="single"/>
          <w:lang w:eastAsia="pl-PL"/>
        </w:rPr>
        <w:t>znie zapewnić niezbędny sprzęt (typu koparko-ładowarka)</w:t>
      </w:r>
      <w:r w:rsidR="00021B33" w:rsidRPr="0019620D">
        <w:rPr>
          <w:sz w:val="24"/>
          <w:szCs w:val="24"/>
          <w:lang w:eastAsia="pl-PL"/>
        </w:rPr>
        <w:t>.</w:t>
      </w:r>
      <w:r w:rsidR="00C75095" w:rsidRPr="0019620D">
        <w:rPr>
          <w:sz w:val="24"/>
          <w:szCs w:val="24"/>
          <w:u w:val="single"/>
          <w:lang w:eastAsia="pl-PL"/>
        </w:rPr>
        <w:t xml:space="preserve"> </w:t>
      </w:r>
    </w:p>
    <w:p w:rsidR="0019620D" w:rsidRDefault="0019620D" w:rsidP="00715DA6">
      <w:pPr>
        <w:pStyle w:val="Bezodstpw"/>
        <w:rPr>
          <w:rFonts w:ascii="Times New Roman" w:hAnsi="Times New Roman"/>
          <w:sz w:val="24"/>
          <w:szCs w:val="24"/>
        </w:rPr>
      </w:pPr>
    </w:p>
    <w:p w:rsidR="0019620D" w:rsidRDefault="0019620D" w:rsidP="00715DA6">
      <w:pPr>
        <w:pStyle w:val="Bezodstpw"/>
        <w:rPr>
          <w:rFonts w:ascii="Times New Roman" w:hAnsi="Times New Roman"/>
          <w:sz w:val="24"/>
          <w:szCs w:val="24"/>
        </w:rPr>
      </w:pPr>
    </w:p>
    <w:p w:rsidR="00715DA6" w:rsidRPr="00523965" w:rsidRDefault="00715DA6" w:rsidP="00715DA6">
      <w:pPr>
        <w:pStyle w:val="Bezodstpw"/>
        <w:rPr>
          <w:rFonts w:ascii="Times New Roman" w:hAnsi="Times New Roman"/>
          <w:sz w:val="24"/>
          <w:szCs w:val="24"/>
        </w:rPr>
      </w:pPr>
      <w:r w:rsidRPr="00523965">
        <w:rPr>
          <w:rFonts w:ascii="Times New Roman" w:hAnsi="Times New Roman"/>
          <w:sz w:val="24"/>
          <w:szCs w:val="24"/>
        </w:rPr>
        <w:t>Zamawiający wymaga:</w:t>
      </w:r>
    </w:p>
    <w:p w:rsidR="00715DA6" w:rsidRPr="00523965" w:rsidRDefault="008559EB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przez </w:t>
      </w:r>
      <w:r w:rsidR="00715DA6" w:rsidRPr="00523965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ę ewidencji</w:t>
      </w:r>
      <w:r w:rsidR="00715DA6" w:rsidRPr="00523965">
        <w:rPr>
          <w:rFonts w:ascii="Times New Roman" w:hAnsi="Times New Roman"/>
          <w:sz w:val="24"/>
          <w:szCs w:val="24"/>
        </w:rPr>
        <w:t xml:space="preserve"> pracy sprzętu oraz codzienn</w:t>
      </w:r>
      <w:r>
        <w:rPr>
          <w:rFonts w:ascii="Times New Roman" w:hAnsi="Times New Roman"/>
          <w:sz w:val="24"/>
          <w:szCs w:val="24"/>
        </w:rPr>
        <w:t>e</w:t>
      </w:r>
      <w:r w:rsidR="00715DA6" w:rsidRPr="00523965">
        <w:rPr>
          <w:rFonts w:ascii="Times New Roman" w:hAnsi="Times New Roman"/>
          <w:sz w:val="24"/>
          <w:szCs w:val="24"/>
        </w:rPr>
        <w:t xml:space="preserve"> raportowa</w:t>
      </w:r>
      <w:r>
        <w:rPr>
          <w:rFonts w:ascii="Times New Roman" w:hAnsi="Times New Roman"/>
          <w:sz w:val="24"/>
          <w:szCs w:val="24"/>
        </w:rPr>
        <w:t>nie</w:t>
      </w:r>
      <w:r w:rsidR="00715DA6" w:rsidRPr="00523965">
        <w:rPr>
          <w:rFonts w:ascii="Times New Roman" w:hAnsi="Times New Roman"/>
          <w:sz w:val="24"/>
          <w:szCs w:val="24"/>
        </w:rPr>
        <w:t xml:space="preserve"> Zamawiającemu o wykonanych pracach. Raport ten winien być </w:t>
      </w:r>
      <w:r>
        <w:rPr>
          <w:rFonts w:ascii="Times New Roman" w:hAnsi="Times New Roman"/>
          <w:sz w:val="24"/>
          <w:szCs w:val="24"/>
        </w:rPr>
        <w:t>przekazany</w:t>
      </w:r>
      <w:r w:rsidR="00715DA6" w:rsidRPr="00523965">
        <w:rPr>
          <w:rFonts w:ascii="Times New Roman" w:hAnsi="Times New Roman"/>
          <w:sz w:val="24"/>
          <w:szCs w:val="24"/>
        </w:rPr>
        <w:t xml:space="preserve"> Zamawiającemu drogą elektroniczną lub papierową każdorazowo po podjętych </w:t>
      </w:r>
      <w:r w:rsidR="00715DA6" w:rsidRPr="00523965">
        <w:rPr>
          <w:rFonts w:ascii="Times New Roman" w:hAnsi="Times New Roman"/>
          <w:sz w:val="24"/>
          <w:szCs w:val="24"/>
        </w:rPr>
        <w:lastRenderedPageBreak/>
        <w:t>działaniach do godz. 8</w:t>
      </w:r>
      <w:r w:rsidR="00715DA6" w:rsidRPr="00523965">
        <w:rPr>
          <w:rFonts w:ascii="Times New Roman" w:hAnsi="Times New Roman"/>
          <w:sz w:val="24"/>
          <w:szCs w:val="24"/>
          <w:vertAlign w:val="superscript"/>
        </w:rPr>
        <w:t>30</w:t>
      </w:r>
      <w:r w:rsidR="00715DA6" w:rsidRPr="00523965">
        <w:rPr>
          <w:rFonts w:ascii="Times New Roman" w:hAnsi="Times New Roman"/>
          <w:sz w:val="24"/>
          <w:szCs w:val="24"/>
        </w:rPr>
        <w:t xml:space="preserve"> – w cyklu dobowym (od godz. 7</w:t>
      </w:r>
      <w:r w:rsidR="00715DA6" w:rsidRPr="00523965">
        <w:rPr>
          <w:rFonts w:ascii="Times New Roman" w:hAnsi="Times New Roman"/>
          <w:sz w:val="24"/>
          <w:szCs w:val="24"/>
          <w:vertAlign w:val="superscript"/>
        </w:rPr>
        <w:t>00</w:t>
      </w:r>
      <w:r w:rsidR="00715DA6" w:rsidRPr="00523965">
        <w:rPr>
          <w:rFonts w:ascii="Times New Roman" w:hAnsi="Times New Roman"/>
          <w:sz w:val="24"/>
          <w:szCs w:val="24"/>
        </w:rPr>
        <w:t xml:space="preserve"> do godz. 7</w:t>
      </w:r>
      <w:r w:rsidR="00715DA6" w:rsidRPr="00523965">
        <w:rPr>
          <w:rFonts w:ascii="Times New Roman" w:hAnsi="Times New Roman"/>
          <w:sz w:val="24"/>
          <w:szCs w:val="24"/>
          <w:vertAlign w:val="superscript"/>
        </w:rPr>
        <w:t>00</w:t>
      </w:r>
      <w:r w:rsidR="00715DA6" w:rsidRPr="00523965">
        <w:rPr>
          <w:rFonts w:ascii="Times New Roman" w:hAnsi="Times New Roman"/>
          <w:sz w:val="24"/>
          <w:szCs w:val="24"/>
        </w:rPr>
        <w:t xml:space="preserve">). </w:t>
      </w:r>
      <w:r w:rsidR="00715DA6" w:rsidRPr="005B26CD">
        <w:rPr>
          <w:rFonts w:ascii="Times New Roman" w:hAnsi="Times New Roman"/>
          <w:sz w:val="24"/>
          <w:szCs w:val="24"/>
          <w:u w:val="single"/>
        </w:rPr>
        <w:t>Niedostarczenie tego raportu w wyznaczonym terminie może stanowić podstawę do niezaliczenia wykazanych prac;</w:t>
      </w:r>
    </w:p>
    <w:p w:rsidR="009A727B" w:rsidRDefault="00715DA6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727B">
        <w:rPr>
          <w:rFonts w:ascii="Times New Roman" w:hAnsi="Times New Roman"/>
          <w:sz w:val="24"/>
          <w:szCs w:val="24"/>
        </w:rPr>
        <w:t xml:space="preserve">lokalizacja bazy sprzętowej: </w:t>
      </w:r>
      <w:r w:rsidR="00FC64C1">
        <w:rPr>
          <w:rFonts w:ascii="Times New Roman" w:hAnsi="Times New Roman"/>
          <w:sz w:val="24"/>
          <w:szCs w:val="24"/>
        </w:rPr>
        <w:t>c</w:t>
      </w:r>
      <w:r w:rsidR="009A727B" w:rsidRPr="009A727B">
        <w:rPr>
          <w:rFonts w:ascii="Times New Roman" w:hAnsi="Times New Roman"/>
          <w:sz w:val="24"/>
          <w:szCs w:val="24"/>
        </w:rPr>
        <w:t xml:space="preserve">z. I </w:t>
      </w:r>
      <w:proofErr w:type="spellStart"/>
      <w:r w:rsidR="009A727B" w:rsidRPr="009A727B">
        <w:rPr>
          <w:rFonts w:ascii="Times New Roman" w:hAnsi="Times New Roman"/>
          <w:sz w:val="24"/>
          <w:szCs w:val="24"/>
        </w:rPr>
        <w:t>i</w:t>
      </w:r>
      <w:proofErr w:type="spellEnd"/>
      <w:r w:rsidR="009A727B" w:rsidRPr="009A727B">
        <w:rPr>
          <w:rFonts w:ascii="Times New Roman" w:hAnsi="Times New Roman"/>
          <w:sz w:val="24"/>
          <w:szCs w:val="24"/>
        </w:rPr>
        <w:t xml:space="preserve"> cz. II - </w:t>
      </w:r>
      <w:r w:rsidRPr="009A727B">
        <w:rPr>
          <w:rFonts w:ascii="Times New Roman" w:hAnsi="Times New Roman"/>
          <w:sz w:val="24"/>
          <w:szCs w:val="24"/>
        </w:rPr>
        <w:t>baza sprzętowa oraz m</w:t>
      </w:r>
      <w:r w:rsidR="00880292">
        <w:rPr>
          <w:rFonts w:ascii="Times New Roman" w:hAnsi="Times New Roman"/>
          <w:sz w:val="24"/>
          <w:szCs w:val="24"/>
        </w:rPr>
        <w:t xml:space="preserve">agazynowa winna znajdować się </w:t>
      </w:r>
      <w:r w:rsidRPr="009A727B">
        <w:rPr>
          <w:rFonts w:ascii="Times New Roman" w:hAnsi="Times New Roman"/>
          <w:sz w:val="24"/>
          <w:szCs w:val="24"/>
        </w:rPr>
        <w:t>w odległości nie większej niż 1</w:t>
      </w:r>
      <w:r w:rsidR="00AB6786" w:rsidRPr="009A727B">
        <w:rPr>
          <w:rFonts w:ascii="Times New Roman" w:hAnsi="Times New Roman"/>
          <w:sz w:val="24"/>
          <w:szCs w:val="24"/>
        </w:rPr>
        <w:t>5</w:t>
      </w:r>
      <w:r w:rsidRPr="009A727B">
        <w:rPr>
          <w:rFonts w:ascii="Times New Roman" w:hAnsi="Times New Roman"/>
          <w:sz w:val="24"/>
          <w:szCs w:val="24"/>
        </w:rPr>
        <w:t xml:space="preserve"> km od granic miasta Gostynia</w:t>
      </w:r>
      <w:r w:rsidR="009A727B" w:rsidRPr="009A727B">
        <w:rPr>
          <w:rFonts w:ascii="Times New Roman" w:hAnsi="Times New Roman"/>
          <w:sz w:val="24"/>
          <w:szCs w:val="24"/>
        </w:rPr>
        <w:t>.</w:t>
      </w:r>
      <w:r w:rsidRPr="009A727B">
        <w:rPr>
          <w:rFonts w:ascii="Times New Roman" w:hAnsi="Times New Roman"/>
          <w:sz w:val="24"/>
          <w:szCs w:val="24"/>
        </w:rPr>
        <w:t xml:space="preserve"> </w:t>
      </w:r>
    </w:p>
    <w:p w:rsidR="00715DA6" w:rsidRDefault="009A727B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727B">
        <w:rPr>
          <w:rFonts w:ascii="Times New Roman" w:hAnsi="Times New Roman"/>
          <w:sz w:val="24"/>
          <w:szCs w:val="24"/>
        </w:rPr>
        <w:t xml:space="preserve">lokalizacja bazy sprzętowej: </w:t>
      </w:r>
      <w:r w:rsidR="00FC64C1">
        <w:rPr>
          <w:rFonts w:ascii="Times New Roman" w:hAnsi="Times New Roman"/>
          <w:sz w:val="24"/>
          <w:szCs w:val="24"/>
        </w:rPr>
        <w:t>c</w:t>
      </w:r>
      <w:r w:rsidRPr="009A727B">
        <w:rPr>
          <w:rFonts w:ascii="Times New Roman" w:hAnsi="Times New Roman"/>
          <w:sz w:val="24"/>
          <w:szCs w:val="24"/>
        </w:rPr>
        <w:t>z. I</w:t>
      </w:r>
      <w:r>
        <w:rPr>
          <w:rFonts w:ascii="Times New Roman" w:hAnsi="Times New Roman"/>
          <w:sz w:val="24"/>
          <w:szCs w:val="24"/>
        </w:rPr>
        <w:t>II</w:t>
      </w:r>
      <w:r w:rsidRPr="009A7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A727B">
        <w:rPr>
          <w:rFonts w:ascii="Times New Roman" w:hAnsi="Times New Roman"/>
          <w:sz w:val="24"/>
          <w:szCs w:val="24"/>
        </w:rPr>
        <w:t xml:space="preserve"> cz. </w:t>
      </w:r>
      <w:r>
        <w:rPr>
          <w:rFonts w:ascii="Times New Roman" w:hAnsi="Times New Roman"/>
          <w:sz w:val="24"/>
          <w:szCs w:val="24"/>
        </w:rPr>
        <w:t>VI</w:t>
      </w:r>
      <w:r w:rsidRPr="009A727B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A7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715DA6" w:rsidRPr="009A727B">
        <w:rPr>
          <w:rFonts w:ascii="Times New Roman" w:hAnsi="Times New Roman"/>
          <w:sz w:val="24"/>
          <w:szCs w:val="24"/>
        </w:rPr>
        <w:t xml:space="preserve"> pozostałych częściach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15DA6" w:rsidRPr="009A727B">
        <w:rPr>
          <w:rFonts w:ascii="Times New Roman" w:hAnsi="Times New Roman"/>
          <w:sz w:val="24"/>
          <w:szCs w:val="24"/>
        </w:rPr>
        <w:t xml:space="preserve"> zadysponowany sprzęt winie</w:t>
      </w:r>
      <w:r>
        <w:rPr>
          <w:rFonts w:ascii="Times New Roman" w:hAnsi="Times New Roman"/>
          <w:sz w:val="24"/>
          <w:szCs w:val="24"/>
        </w:rPr>
        <w:t xml:space="preserve">n znajdować się </w:t>
      </w:r>
      <w:r w:rsidR="00AB6786" w:rsidRPr="009A727B">
        <w:rPr>
          <w:rFonts w:ascii="Times New Roman" w:hAnsi="Times New Roman"/>
          <w:sz w:val="24"/>
          <w:szCs w:val="24"/>
        </w:rPr>
        <w:t>w miejscowości</w:t>
      </w:r>
      <w:r w:rsidRPr="009A727B">
        <w:rPr>
          <w:rFonts w:ascii="Times New Roman" w:hAnsi="Times New Roman"/>
          <w:sz w:val="24"/>
          <w:szCs w:val="24"/>
        </w:rPr>
        <w:t>,</w:t>
      </w:r>
      <w:r w:rsidR="00AB6786" w:rsidRPr="009A727B">
        <w:rPr>
          <w:rFonts w:ascii="Times New Roman" w:hAnsi="Times New Roman"/>
          <w:sz w:val="24"/>
          <w:szCs w:val="24"/>
        </w:rPr>
        <w:t xml:space="preserve"> </w:t>
      </w:r>
      <w:r w:rsidRPr="009A727B">
        <w:rPr>
          <w:rFonts w:ascii="Times New Roman" w:hAnsi="Times New Roman"/>
          <w:sz w:val="24"/>
          <w:szCs w:val="24"/>
        </w:rPr>
        <w:t xml:space="preserve">przez którą przebiega </w:t>
      </w:r>
      <w:r w:rsidR="00715DA6" w:rsidRPr="009A727B">
        <w:rPr>
          <w:rFonts w:ascii="Times New Roman" w:hAnsi="Times New Roman"/>
          <w:sz w:val="24"/>
          <w:szCs w:val="24"/>
        </w:rPr>
        <w:t>droga powiatowa</w:t>
      </w:r>
      <w:r w:rsidR="00AB6786" w:rsidRPr="009A727B">
        <w:rPr>
          <w:rFonts w:ascii="Times New Roman" w:hAnsi="Times New Roman"/>
          <w:sz w:val="24"/>
          <w:szCs w:val="24"/>
        </w:rPr>
        <w:t>, objęta daną częścią zamówienia</w:t>
      </w:r>
      <w:r w:rsidR="00715DA6" w:rsidRPr="009A727B">
        <w:rPr>
          <w:rFonts w:ascii="Times New Roman" w:hAnsi="Times New Roman"/>
          <w:sz w:val="24"/>
          <w:szCs w:val="24"/>
        </w:rPr>
        <w:t>;</w:t>
      </w:r>
    </w:p>
    <w:p w:rsidR="00715DA6" w:rsidRPr="00523965" w:rsidRDefault="00715DA6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3965">
        <w:rPr>
          <w:rFonts w:ascii="Times New Roman" w:hAnsi="Times New Roman"/>
          <w:sz w:val="24"/>
          <w:szCs w:val="24"/>
        </w:rPr>
        <w:t xml:space="preserve">sprzęt i maszyny przewidziane do realizacji zamówienia utrzymane winny być </w:t>
      </w:r>
      <w:r w:rsidRPr="00523965">
        <w:rPr>
          <w:rFonts w:ascii="Times New Roman" w:hAnsi="Times New Roman"/>
          <w:sz w:val="24"/>
          <w:szCs w:val="24"/>
        </w:rPr>
        <w:br/>
        <w:t>w ciągłej gotowości do działania;</w:t>
      </w:r>
    </w:p>
    <w:p w:rsidR="00715DA6" w:rsidRPr="00523965" w:rsidRDefault="00715DA6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3965">
        <w:rPr>
          <w:rFonts w:ascii="Times New Roman" w:hAnsi="Times New Roman"/>
          <w:sz w:val="24"/>
          <w:szCs w:val="24"/>
        </w:rPr>
        <w:t xml:space="preserve">obsługa, naprawy i remonty sprzętu przewidzianego do wykonania usługi należą </w:t>
      </w:r>
      <w:r>
        <w:rPr>
          <w:rFonts w:ascii="Times New Roman" w:hAnsi="Times New Roman"/>
          <w:sz w:val="24"/>
          <w:szCs w:val="24"/>
        </w:rPr>
        <w:br/>
      </w:r>
      <w:r w:rsidRPr="00523965">
        <w:rPr>
          <w:rFonts w:ascii="Times New Roman" w:hAnsi="Times New Roman"/>
          <w:sz w:val="24"/>
          <w:szCs w:val="24"/>
        </w:rPr>
        <w:t>do obowiązków Wykonawcy;</w:t>
      </w:r>
    </w:p>
    <w:p w:rsidR="00715DA6" w:rsidRDefault="00715DA6" w:rsidP="00715DA6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3965">
        <w:rPr>
          <w:rFonts w:ascii="Times New Roman" w:hAnsi="Times New Roman"/>
          <w:sz w:val="24"/>
          <w:szCs w:val="24"/>
        </w:rPr>
        <w:t>Wykonawca zapewni Zamawiającemu bezpośrednie połączenie tel</w:t>
      </w:r>
      <w:r w:rsidR="008559EB">
        <w:rPr>
          <w:rFonts w:ascii="Times New Roman" w:hAnsi="Times New Roman"/>
          <w:sz w:val="24"/>
          <w:szCs w:val="24"/>
        </w:rPr>
        <w:t xml:space="preserve">efoniczne </w:t>
      </w:r>
      <w:r w:rsidR="008559EB">
        <w:rPr>
          <w:rFonts w:ascii="Times New Roman" w:hAnsi="Times New Roman"/>
          <w:sz w:val="24"/>
          <w:szCs w:val="24"/>
        </w:rPr>
        <w:br/>
        <w:t>z operatorem sprzętu;</w:t>
      </w:r>
    </w:p>
    <w:p w:rsidR="008559EB" w:rsidRPr="005B26CD" w:rsidRDefault="008559EB" w:rsidP="008559EB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6CD">
        <w:rPr>
          <w:rFonts w:ascii="Times New Roman" w:hAnsi="Times New Roman"/>
          <w:sz w:val="24"/>
          <w:szCs w:val="24"/>
        </w:rPr>
        <w:t>czas pracy to faktyczny czas pracy sprzętu przy odśnieżaniu i posypywaniu ulic - dojazd do bazy w związku z załadunkiem lub tankowaniem sprzętu nie będzie zaliczany do czasu pracy;</w:t>
      </w:r>
    </w:p>
    <w:p w:rsidR="008559EB" w:rsidRPr="005B26CD" w:rsidRDefault="008559EB" w:rsidP="008559EB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6CD">
        <w:rPr>
          <w:rFonts w:ascii="Times New Roman" w:hAnsi="Times New Roman"/>
          <w:sz w:val="24"/>
          <w:szCs w:val="24"/>
        </w:rPr>
        <w:t>w cenie za tonę mieszanki należy uwzględnić koszty załadunku;</w:t>
      </w:r>
    </w:p>
    <w:p w:rsidR="008559EB" w:rsidRPr="00523965" w:rsidRDefault="008559EB" w:rsidP="008559EB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9948FF" w:rsidRDefault="009948FF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1708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  <w:r w:rsidRPr="00021B33">
        <w:rPr>
          <w:rFonts w:ascii="Times New Roman" w:hAnsi="Times New Roman"/>
          <w:b/>
          <w:color w:val="auto"/>
          <w:szCs w:val="24"/>
        </w:rPr>
        <w:t xml:space="preserve">IV. Termin wykonania zamówienia  </w:t>
      </w:r>
    </w:p>
    <w:p w:rsidR="00305FAA" w:rsidRPr="00021B33" w:rsidRDefault="00230195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C</w:t>
      </w:r>
      <w:r w:rsidR="00305FAA" w:rsidRPr="00021B33">
        <w:rPr>
          <w:rFonts w:ascii="Times New Roman" w:hAnsi="Times New Roman"/>
          <w:color w:val="auto"/>
          <w:szCs w:val="24"/>
        </w:rPr>
        <w:t>z.</w:t>
      </w:r>
      <w:r w:rsidR="003E7734" w:rsidRPr="00021B33">
        <w:rPr>
          <w:rFonts w:ascii="Times New Roman" w:hAnsi="Times New Roman"/>
          <w:color w:val="auto"/>
          <w:szCs w:val="24"/>
        </w:rPr>
        <w:t xml:space="preserve"> </w:t>
      </w:r>
      <w:r w:rsidR="00305FAA" w:rsidRPr="00021B33">
        <w:rPr>
          <w:rFonts w:ascii="Times New Roman" w:hAnsi="Times New Roman"/>
          <w:color w:val="auto"/>
          <w:szCs w:val="24"/>
        </w:rPr>
        <w:t>I, cz. II</w:t>
      </w:r>
    </w:p>
    <w:p w:rsidR="00305FA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termin rozpoczęcia – od </w:t>
      </w:r>
      <w:r w:rsidR="009948FF" w:rsidRPr="00021B33">
        <w:rPr>
          <w:rFonts w:ascii="Times New Roman" w:hAnsi="Times New Roman"/>
          <w:color w:val="auto"/>
          <w:szCs w:val="24"/>
        </w:rPr>
        <w:t>01.01.201</w:t>
      </w:r>
      <w:r w:rsidR="007C3BBA">
        <w:rPr>
          <w:rFonts w:ascii="Times New Roman" w:hAnsi="Times New Roman"/>
          <w:color w:val="auto"/>
          <w:szCs w:val="24"/>
        </w:rPr>
        <w:t>3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305FAA" w:rsidRPr="00021B33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- termin zakończenia – 31.12.201</w:t>
      </w:r>
      <w:r w:rsidR="007C3BBA">
        <w:rPr>
          <w:rFonts w:ascii="Times New Roman" w:hAnsi="Times New Roman"/>
          <w:color w:val="auto"/>
          <w:szCs w:val="24"/>
        </w:rPr>
        <w:t>3</w:t>
      </w:r>
      <w:r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8559EB" w:rsidRDefault="008559EB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</w:p>
    <w:p w:rsidR="0031708A" w:rsidRPr="00021B33" w:rsidRDefault="0031708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>Cz. III</w:t>
      </w:r>
      <w:r w:rsidR="00EF2345" w:rsidRPr="00021B33">
        <w:rPr>
          <w:rFonts w:ascii="Times New Roman" w:hAnsi="Times New Roman"/>
          <w:color w:val="auto"/>
          <w:szCs w:val="24"/>
        </w:rPr>
        <w:t xml:space="preserve"> </w:t>
      </w:r>
      <w:r w:rsidR="001120D8" w:rsidRPr="00021B33">
        <w:rPr>
          <w:rFonts w:ascii="Times New Roman" w:hAnsi="Times New Roman"/>
          <w:color w:val="auto"/>
          <w:szCs w:val="24"/>
        </w:rPr>
        <w:t>-</w:t>
      </w:r>
      <w:r w:rsidR="00230195" w:rsidRPr="00021B33">
        <w:rPr>
          <w:rFonts w:ascii="Times New Roman" w:hAnsi="Times New Roman"/>
          <w:color w:val="auto"/>
          <w:szCs w:val="24"/>
        </w:rPr>
        <w:t xml:space="preserve"> cz. </w:t>
      </w:r>
      <w:r w:rsidR="001120D8" w:rsidRPr="00021B33">
        <w:rPr>
          <w:rFonts w:ascii="Times New Roman" w:hAnsi="Times New Roman"/>
          <w:color w:val="auto"/>
          <w:szCs w:val="24"/>
        </w:rPr>
        <w:t>VIII</w:t>
      </w:r>
    </w:p>
    <w:p w:rsidR="0031708A" w:rsidRPr="00021B33" w:rsidRDefault="0031708A" w:rsidP="005371C5">
      <w:pPr>
        <w:pStyle w:val="Tekstpodstawowywcity"/>
        <w:tabs>
          <w:tab w:val="clear" w:pos="426"/>
          <w:tab w:val="left" w:pos="0"/>
        </w:tabs>
        <w:ind w:left="0"/>
        <w:jc w:val="left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</w:t>
      </w:r>
      <w:r w:rsidR="00FC64C1">
        <w:rPr>
          <w:rFonts w:ascii="Times New Roman" w:hAnsi="Times New Roman"/>
          <w:color w:val="auto"/>
          <w:szCs w:val="24"/>
        </w:rPr>
        <w:t xml:space="preserve"> </w:t>
      </w:r>
      <w:r w:rsidRPr="00021B33">
        <w:rPr>
          <w:rFonts w:ascii="Times New Roman" w:hAnsi="Times New Roman"/>
          <w:color w:val="auto"/>
          <w:szCs w:val="24"/>
        </w:rPr>
        <w:t xml:space="preserve">termin rozpoczęcia – </w:t>
      </w:r>
      <w:r w:rsidR="009948FF" w:rsidRPr="00021B33">
        <w:rPr>
          <w:rFonts w:ascii="Times New Roman" w:hAnsi="Times New Roman"/>
          <w:color w:val="auto"/>
          <w:szCs w:val="24"/>
        </w:rPr>
        <w:t>od 01.01.201</w:t>
      </w:r>
      <w:r w:rsidR="007C3BBA">
        <w:rPr>
          <w:rFonts w:ascii="Times New Roman" w:hAnsi="Times New Roman"/>
          <w:color w:val="auto"/>
          <w:szCs w:val="24"/>
        </w:rPr>
        <w:t>3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r.</w:t>
      </w:r>
    </w:p>
    <w:p w:rsidR="0031708A" w:rsidRPr="00021B33" w:rsidRDefault="0031708A" w:rsidP="0019620D">
      <w:pPr>
        <w:pStyle w:val="Tekstpodstawowywcity"/>
        <w:tabs>
          <w:tab w:val="clear" w:pos="426"/>
          <w:tab w:val="left" w:pos="142"/>
        </w:tabs>
        <w:ind w:left="0"/>
        <w:rPr>
          <w:rFonts w:ascii="Times New Roman" w:hAnsi="Times New Roman"/>
          <w:color w:val="auto"/>
          <w:szCs w:val="24"/>
        </w:rPr>
      </w:pPr>
      <w:r w:rsidRPr="00021B33">
        <w:rPr>
          <w:rFonts w:ascii="Times New Roman" w:hAnsi="Times New Roman"/>
          <w:color w:val="auto"/>
          <w:szCs w:val="24"/>
        </w:rPr>
        <w:t xml:space="preserve">- termin zakończenia – </w:t>
      </w:r>
      <w:r w:rsidR="0019620D">
        <w:rPr>
          <w:rFonts w:ascii="Times New Roman" w:hAnsi="Times New Roman"/>
          <w:color w:val="auto"/>
          <w:szCs w:val="24"/>
        </w:rPr>
        <w:t>1</w:t>
      </w:r>
      <w:r w:rsidR="005B70DF" w:rsidRPr="00021B33">
        <w:rPr>
          <w:rFonts w:ascii="Times New Roman" w:hAnsi="Times New Roman"/>
          <w:color w:val="auto"/>
          <w:szCs w:val="24"/>
        </w:rPr>
        <w:t>5</w:t>
      </w:r>
      <w:r w:rsidRPr="00021B33">
        <w:rPr>
          <w:rFonts w:ascii="Times New Roman" w:hAnsi="Times New Roman"/>
          <w:color w:val="auto"/>
          <w:szCs w:val="24"/>
        </w:rPr>
        <w:t>.</w:t>
      </w:r>
      <w:r w:rsidR="005B70DF" w:rsidRPr="00021B33">
        <w:rPr>
          <w:rFonts w:ascii="Times New Roman" w:hAnsi="Times New Roman"/>
          <w:color w:val="auto"/>
          <w:szCs w:val="24"/>
        </w:rPr>
        <w:t>04</w:t>
      </w:r>
      <w:r w:rsidRPr="00021B33">
        <w:rPr>
          <w:rFonts w:ascii="Times New Roman" w:hAnsi="Times New Roman"/>
          <w:color w:val="auto"/>
          <w:szCs w:val="24"/>
        </w:rPr>
        <w:t>.201</w:t>
      </w:r>
      <w:r w:rsidR="007C3BBA">
        <w:rPr>
          <w:rFonts w:ascii="Times New Roman" w:hAnsi="Times New Roman"/>
          <w:color w:val="auto"/>
          <w:szCs w:val="24"/>
        </w:rPr>
        <w:t>3</w:t>
      </w:r>
      <w:r w:rsidRPr="00021B33">
        <w:rPr>
          <w:rFonts w:ascii="Times New Roman" w:hAnsi="Times New Roman"/>
          <w:color w:val="auto"/>
          <w:szCs w:val="24"/>
        </w:rPr>
        <w:t xml:space="preserve"> r. </w:t>
      </w:r>
      <w:r w:rsidR="009948FF" w:rsidRPr="00021B33">
        <w:rPr>
          <w:rFonts w:ascii="Times New Roman" w:hAnsi="Times New Roman"/>
          <w:color w:val="auto"/>
          <w:szCs w:val="24"/>
        </w:rPr>
        <w:t>(z możliwością przedłużenia do końca 201</w:t>
      </w:r>
      <w:r w:rsidR="007C3BBA">
        <w:rPr>
          <w:rFonts w:ascii="Times New Roman" w:hAnsi="Times New Roman"/>
          <w:color w:val="auto"/>
          <w:szCs w:val="24"/>
        </w:rPr>
        <w:t>3</w:t>
      </w:r>
      <w:r w:rsidR="009948FF" w:rsidRPr="00021B33">
        <w:rPr>
          <w:rFonts w:ascii="Times New Roman" w:hAnsi="Times New Roman"/>
          <w:color w:val="auto"/>
          <w:szCs w:val="24"/>
        </w:rPr>
        <w:t xml:space="preserve"> roku</w:t>
      </w:r>
      <w:r w:rsidR="00FC64C1">
        <w:rPr>
          <w:rFonts w:ascii="Times New Roman" w:hAnsi="Times New Roman"/>
          <w:color w:val="auto"/>
          <w:szCs w:val="24"/>
        </w:rPr>
        <w:t>,</w:t>
      </w:r>
      <w:r w:rsidR="0019620D">
        <w:rPr>
          <w:rFonts w:ascii="Times New Roman" w:hAnsi="Times New Roman"/>
          <w:color w:val="auto"/>
          <w:szCs w:val="24"/>
        </w:rPr>
        <w:br/>
      </w:r>
      <w:r w:rsidR="009948FF" w:rsidRPr="00021B33">
        <w:rPr>
          <w:rFonts w:ascii="Times New Roman" w:hAnsi="Times New Roman"/>
          <w:color w:val="auto"/>
          <w:szCs w:val="24"/>
        </w:rPr>
        <w:t xml:space="preserve"> co zależne jest od </w:t>
      </w:r>
      <w:r w:rsidR="005B70DF" w:rsidRPr="00021B33">
        <w:rPr>
          <w:rFonts w:ascii="Times New Roman" w:hAnsi="Times New Roman"/>
          <w:color w:val="auto"/>
          <w:szCs w:val="24"/>
        </w:rPr>
        <w:t>porozumienia</w:t>
      </w:r>
      <w:r w:rsidR="0019620D">
        <w:rPr>
          <w:rFonts w:ascii="Times New Roman" w:hAnsi="Times New Roman"/>
          <w:color w:val="auto"/>
          <w:szCs w:val="24"/>
        </w:rPr>
        <w:t xml:space="preserve"> </w:t>
      </w:r>
      <w:r w:rsidRPr="00021B33">
        <w:rPr>
          <w:rFonts w:ascii="Times New Roman" w:hAnsi="Times New Roman"/>
          <w:color w:val="auto"/>
          <w:szCs w:val="24"/>
        </w:rPr>
        <w:t xml:space="preserve">pomiędzy </w:t>
      </w:r>
      <w:r w:rsidR="001120D8" w:rsidRPr="00021B33">
        <w:rPr>
          <w:rFonts w:ascii="Times New Roman" w:hAnsi="Times New Roman"/>
          <w:color w:val="auto"/>
          <w:szCs w:val="24"/>
        </w:rPr>
        <w:t>Powiatem Gostyńskim</w:t>
      </w:r>
      <w:r w:rsidR="00EF2345" w:rsidRPr="00021B33">
        <w:rPr>
          <w:rFonts w:ascii="Times New Roman" w:hAnsi="Times New Roman"/>
          <w:color w:val="auto"/>
          <w:szCs w:val="24"/>
        </w:rPr>
        <w:t>,</w:t>
      </w:r>
      <w:r w:rsidR="001120D8" w:rsidRPr="00021B33">
        <w:rPr>
          <w:rFonts w:ascii="Times New Roman" w:hAnsi="Times New Roman"/>
          <w:color w:val="auto"/>
          <w:szCs w:val="24"/>
        </w:rPr>
        <w:t xml:space="preserve"> a Gminą Gostyń </w:t>
      </w:r>
      <w:r w:rsidR="0019620D">
        <w:rPr>
          <w:rFonts w:ascii="Times New Roman" w:hAnsi="Times New Roman"/>
          <w:color w:val="auto"/>
          <w:szCs w:val="24"/>
        </w:rPr>
        <w:br/>
      </w:r>
      <w:r w:rsidR="001120D8" w:rsidRPr="00021B33">
        <w:rPr>
          <w:rFonts w:ascii="Times New Roman" w:hAnsi="Times New Roman"/>
          <w:color w:val="auto"/>
          <w:szCs w:val="24"/>
        </w:rPr>
        <w:t xml:space="preserve">w </w:t>
      </w:r>
      <w:r w:rsidR="00FC64C1">
        <w:rPr>
          <w:rFonts w:ascii="Times New Roman" w:hAnsi="Times New Roman"/>
          <w:color w:val="auto"/>
          <w:szCs w:val="24"/>
        </w:rPr>
        <w:t xml:space="preserve"> </w:t>
      </w:r>
      <w:r w:rsidR="001120D8" w:rsidRPr="00021B33">
        <w:rPr>
          <w:rFonts w:ascii="Times New Roman" w:hAnsi="Times New Roman"/>
          <w:color w:val="auto"/>
          <w:szCs w:val="24"/>
        </w:rPr>
        <w:t>s</w:t>
      </w:r>
      <w:r w:rsidR="005371C5">
        <w:rPr>
          <w:rFonts w:ascii="Times New Roman" w:hAnsi="Times New Roman"/>
          <w:color w:val="auto"/>
          <w:szCs w:val="24"/>
        </w:rPr>
        <w:t xml:space="preserve">prawie zimowego utrzymania dróg </w:t>
      </w:r>
      <w:r w:rsidR="001120D8" w:rsidRPr="00021B33">
        <w:rPr>
          <w:rFonts w:ascii="Times New Roman" w:hAnsi="Times New Roman"/>
          <w:color w:val="auto"/>
          <w:szCs w:val="24"/>
        </w:rPr>
        <w:t>powiatowych</w:t>
      </w:r>
      <w:r w:rsidR="009948FF" w:rsidRPr="00021B33">
        <w:rPr>
          <w:rFonts w:ascii="Times New Roman" w:hAnsi="Times New Roman"/>
          <w:color w:val="auto"/>
          <w:szCs w:val="24"/>
        </w:rPr>
        <w:t xml:space="preserve">). </w:t>
      </w:r>
      <w:r w:rsidR="005B70DF" w:rsidRPr="00021B33">
        <w:rPr>
          <w:rFonts w:ascii="Times New Roman" w:hAnsi="Times New Roman"/>
          <w:color w:val="auto"/>
          <w:szCs w:val="24"/>
        </w:rPr>
        <w:t xml:space="preserve"> </w:t>
      </w:r>
    </w:p>
    <w:p w:rsidR="00715DA6" w:rsidRPr="00021B33" w:rsidRDefault="00715DA6" w:rsidP="00305FAA">
      <w:pPr>
        <w:pStyle w:val="Tekstpodstawowywcity"/>
        <w:ind w:left="0"/>
        <w:rPr>
          <w:rFonts w:ascii="Times New Roman" w:hAnsi="Times New Roman"/>
          <w:color w:val="auto"/>
          <w:szCs w:val="24"/>
          <w:u w:val="single"/>
        </w:rPr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V. Warunki udziału w postępowaniu oraz opis sposobu dokonywania oceny spełniania tych warunków</w:t>
      </w:r>
    </w:p>
    <w:p w:rsidR="00715DA6" w:rsidRDefault="00715DA6" w:rsidP="00305FAA">
      <w:pPr>
        <w:autoSpaceDE w:val="0"/>
        <w:jc w:val="both"/>
        <w:rPr>
          <w:b/>
          <w:sz w:val="24"/>
          <w:szCs w:val="24"/>
        </w:rPr>
      </w:pPr>
    </w:p>
    <w:p w:rsidR="00305FAA" w:rsidRPr="008278EA" w:rsidRDefault="0031708A" w:rsidP="00305FAA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05FAA" w:rsidRPr="008278EA">
        <w:rPr>
          <w:b/>
          <w:sz w:val="24"/>
          <w:szCs w:val="24"/>
        </w:rPr>
        <w:t>z. I, cz. II</w:t>
      </w:r>
    </w:p>
    <w:p w:rsidR="00305FAA" w:rsidRPr="00C0112E" w:rsidRDefault="00305FAA" w:rsidP="00305FAA">
      <w:pPr>
        <w:pStyle w:val="Tekstpodstawowywcity"/>
        <w:numPr>
          <w:ilvl w:val="0"/>
          <w:numId w:val="3"/>
        </w:numPr>
        <w:tabs>
          <w:tab w:val="clear" w:pos="426"/>
          <w:tab w:val="left" w:pos="360"/>
        </w:tabs>
        <w:ind w:left="360" w:right="-108"/>
        <w:rPr>
          <w:rFonts w:ascii="Times New Roman" w:hAnsi="Times New Roman"/>
          <w:b/>
          <w:szCs w:val="24"/>
        </w:rPr>
      </w:pPr>
      <w:r w:rsidRPr="00C0112E">
        <w:rPr>
          <w:rFonts w:ascii="Times New Roman" w:hAnsi="Times New Roman"/>
          <w:b/>
          <w:szCs w:val="24"/>
        </w:rPr>
        <w:t>Warunki określone w art. 22 ust. 1 ustawy, dotyczące:</w:t>
      </w:r>
    </w:p>
    <w:p w:rsidR="00305FAA" w:rsidRPr="00C0112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C0112E">
        <w:rPr>
          <w:szCs w:val="24"/>
        </w:rPr>
        <w:t xml:space="preserve">posiadania uprawnień do wykonywania określonej działalności lub czynności, jeżeli przepisy prawa nakładają obowiązek ich posiadania; </w:t>
      </w:r>
    </w:p>
    <w:p w:rsidR="00305FAA" w:rsidRPr="00C0112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C0112E">
        <w:rPr>
          <w:szCs w:val="24"/>
        </w:rPr>
        <w:t xml:space="preserve">posiadania wiedzy i doświadczenia; </w:t>
      </w:r>
      <w:r w:rsidRPr="00C0112E">
        <w:rPr>
          <w:b/>
          <w:szCs w:val="24"/>
        </w:rPr>
        <w:t xml:space="preserve">wymagane doświadczenie w świadczeniu usług zimowego utrzymania dróg – na długości min. 100 km </w:t>
      </w:r>
      <w:r w:rsidRPr="00C0112E">
        <w:rPr>
          <w:szCs w:val="24"/>
        </w:rPr>
        <w:t>(łącznie w okresie ostatnich trzech lat przed terminem składania ofert, a w przypadku, gdy okres prowadzenia działalności jest krótszy – w tym okresie);</w:t>
      </w:r>
    </w:p>
    <w:p w:rsidR="00305FAA" w:rsidRPr="00C0112E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C0112E">
        <w:rPr>
          <w:szCs w:val="24"/>
        </w:rPr>
        <w:t xml:space="preserve">dysponowania odpowiednim potencjałem technicznym oraz osobami zdolnymi do wykonania zamówienia – </w:t>
      </w:r>
      <w:r w:rsidRPr="00C0112E">
        <w:rPr>
          <w:b/>
          <w:szCs w:val="24"/>
        </w:rPr>
        <w:t xml:space="preserve">wymagane dysponowanie niezbędnym sprzętem </w:t>
      </w:r>
      <w:r w:rsidR="00021B33">
        <w:rPr>
          <w:b/>
          <w:szCs w:val="24"/>
        </w:rPr>
        <w:br/>
      </w:r>
      <w:r w:rsidRPr="00C0112E">
        <w:rPr>
          <w:b/>
          <w:szCs w:val="24"/>
        </w:rPr>
        <w:t>do wykonania zamówienia, gdzie</w:t>
      </w:r>
      <w:r w:rsidRPr="00C0112E">
        <w:rPr>
          <w:b/>
          <w:color w:val="FF0000"/>
          <w:szCs w:val="24"/>
        </w:rPr>
        <w:t xml:space="preserve"> </w:t>
      </w:r>
      <w:r w:rsidRPr="00C0112E">
        <w:rPr>
          <w:b/>
          <w:szCs w:val="24"/>
        </w:rPr>
        <w:t xml:space="preserve">za minimum sprzętowe </w:t>
      </w:r>
      <w:r w:rsidR="00021B33">
        <w:rPr>
          <w:b/>
          <w:szCs w:val="24"/>
        </w:rPr>
        <w:t>(</w:t>
      </w:r>
      <w:r w:rsidR="000C472F">
        <w:rPr>
          <w:b/>
          <w:szCs w:val="24"/>
        </w:rPr>
        <w:t>odrębnie dla każdej części</w:t>
      </w:r>
      <w:r w:rsidR="00021B33">
        <w:rPr>
          <w:b/>
          <w:szCs w:val="24"/>
        </w:rPr>
        <w:t>)</w:t>
      </w:r>
      <w:r w:rsidR="000C472F">
        <w:rPr>
          <w:b/>
          <w:szCs w:val="24"/>
        </w:rPr>
        <w:t xml:space="preserve"> </w:t>
      </w:r>
      <w:r w:rsidRPr="00C0112E">
        <w:rPr>
          <w:b/>
          <w:szCs w:val="24"/>
        </w:rPr>
        <w:t xml:space="preserve">Zamawiający uzna: </w:t>
      </w:r>
    </w:p>
    <w:p w:rsidR="007C3BBA" w:rsidRPr="00F55767" w:rsidRDefault="005E032B" w:rsidP="005371C5">
      <w:pPr>
        <w:pStyle w:val="pkt"/>
        <w:suppressAutoHyphens w:val="0"/>
        <w:ind w:right="-108" w:firstLine="0"/>
        <w:rPr>
          <w:b/>
          <w:szCs w:val="24"/>
        </w:rPr>
      </w:pPr>
      <w:r>
        <w:rPr>
          <w:b/>
          <w:szCs w:val="24"/>
          <w:lang w:eastAsia="pl-PL"/>
        </w:rPr>
        <w:t>a</w:t>
      </w:r>
      <w:r w:rsidR="005371C5">
        <w:rPr>
          <w:b/>
          <w:szCs w:val="24"/>
          <w:lang w:eastAsia="pl-PL"/>
        </w:rPr>
        <w:t xml:space="preserve">) </w:t>
      </w:r>
      <w:r w:rsidR="007C3BBA" w:rsidRPr="00F55767">
        <w:rPr>
          <w:b/>
          <w:szCs w:val="24"/>
          <w:lang w:eastAsia="pl-PL"/>
        </w:rPr>
        <w:t xml:space="preserve">samochód ciężarowy z piaskarką lub ciągnik z piaskarką – 2 szt., </w:t>
      </w:r>
    </w:p>
    <w:p w:rsidR="007C3BBA" w:rsidRPr="00F55767" w:rsidRDefault="005371C5" w:rsidP="005371C5">
      <w:pPr>
        <w:pStyle w:val="pkt"/>
        <w:suppressAutoHyphens w:val="0"/>
        <w:ind w:right="-108" w:firstLine="0"/>
        <w:rPr>
          <w:b/>
          <w:szCs w:val="24"/>
        </w:rPr>
      </w:pPr>
      <w:r>
        <w:rPr>
          <w:b/>
          <w:szCs w:val="24"/>
          <w:lang w:eastAsia="pl-PL"/>
        </w:rPr>
        <w:t xml:space="preserve">b) </w:t>
      </w:r>
      <w:r w:rsidR="007C3BBA" w:rsidRPr="00F55767">
        <w:rPr>
          <w:b/>
          <w:szCs w:val="24"/>
          <w:lang w:eastAsia="pl-PL"/>
        </w:rPr>
        <w:t xml:space="preserve">samochód ciężarowy z pługiem lub ciągnik z pługiem – 2 szt., </w:t>
      </w:r>
    </w:p>
    <w:p w:rsidR="007C3BBA" w:rsidRPr="00F55767" w:rsidRDefault="005371C5" w:rsidP="005371C5">
      <w:pPr>
        <w:pStyle w:val="pkt"/>
        <w:suppressAutoHyphens w:val="0"/>
        <w:ind w:right="-108" w:firstLine="0"/>
        <w:rPr>
          <w:b/>
          <w:szCs w:val="24"/>
        </w:rPr>
      </w:pPr>
      <w:r>
        <w:rPr>
          <w:b/>
          <w:szCs w:val="24"/>
        </w:rPr>
        <w:t xml:space="preserve">c) </w:t>
      </w:r>
      <w:r w:rsidR="007C3BBA" w:rsidRPr="00F55767">
        <w:rPr>
          <w:b/>
          <w:szCs w:val="24"/>
        </w:rPr>
        <w:t>koparko ładowarka – 2 szt.</w:t>
      </w:r>
    </w:p>
    <w:p w:rsidR="00A06650" w:rsidRPr="00B24030" w:rsidRDefault="007C3BBA" w:rsidP="007C3BBA">
      <w:pPr>
        <w:pStyle w:val="pkt"/>
        <w:suppressAutoHyphens w:val="0"/>
        <w:ind w:left="786" w:right="-108" w:firstLine="0"/>
        <w:rPr>
          <w:szCs w:val="24"/>
        </w:rPr>
      </w:pPr>
      <w:r w:rsidRPr="005371C5">
        <w:rPr>
          <w:szCs w:val="24"/>
        </w:rPr>
        <w:lastRenderedPageBreak/>
        <w:t xml:space="preserve"> </w:t>
      </w:r>
      <w:r w:rsidR="005D411E" w:rsidRPr="00A06650">
        <w:rPr>
          <w:szCs w:val="24"/>
          <w:u w:val="single"/>
        </w:rPr>
        <w:t xml:space="preserve">(warunek: jeżeli oferent złoży ofertę na </w:t>
      </w:r>
      <w:r w:rsidR="00A06650" w:rsidRPr="00A06650">
        <w:rPr>
          <w:szCs w:val="24"/>
          <w:u w:val="single"/>
        </w:rPr>
        <w:t xml:space="preserve">obydwie </w:t>
      </w:r>
      <w:r w:rsidR="005D411E" w:rsidRPr="00A06650">
        <w:rPr>
          <w:szCs w:val="24"/>
          <w:u w:val="single"/>
        </w:rPr>
        <w:t xml:space="preserve">części zamówienia - minimum </w:t>
      </w:r>
      <w:r w:rsidR="005371C5">
        <w:rPr>
          <w:szCs w:val="24"/>
          <w:u w:val="single"/>
        </w:rPr>
        <w:br/>
      </w:r>
      <w:r w:rsidR="005371C5" w:rsidRPr="005371C5">
        <w:rPr>
          <w:szCs w:val="24"/>
        </w:rPr>
        <w:t xml:space="preserve"> </w:t>
      </w:r>
      <w:r w:rsidR="005D411E" w:rsidRPr="00A06650">
        <w:rPr>
          <w:szCs w:val="24"/>
          <w:u w:val="single"/>
        </w:rPr>
        <w:t xml:space="preserve">sprzętowe dotyczy – odrębnie każdej </w:t>
      </w:r>
      <w:r w:rsidR="00BA702E" w:rsidRPr="00A06650">
        <w:rPr>
          <w:szCs w:val="24"/>
          <w:u w:val="single"/>
        </w:rPr>
        <w:t xml:space="preserve">z </w:t>
      </w:r>
      <w:r w:rsidR="005D411E" w:rsidRPr="00A06650">
        <w:rPr>
          <w:szCs w:val="24"/>
          <w:u w:val="single"/>
        </w:rPr>
        <w:t>części</w:t>
      </w:r>
      <w:r w:rsidR="00B24030">
        <w:rPr>
          <w:szCs w:val="24"/>
        </w:rPr>
        <w:t>);</w:t>
      </w:r>
    </w:p>
    <w:p w:rsidR="00305FAA" w:rsidRDefault="00305FAA" w:rsidP="00305FA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b/>
          <w:szCs w:val="24"/>
        </w:rPr>
      </w:pPr>
      <w:r w:rsidRPr="00C0112E">
        <w:rPr>
          <w:szCs w:val="24"/>
        </w:rPr>
        <w:t xml:space="preserve">sytuacji ekonomicznej i finansowej – </w:t>
      </w:r>
      <w:r w:rsidRPr="00C0112E">
        <w:rPr>
          <w:b/>
          <w:szCs w:val="24"/>
        </w:rPr>
        <w:t>wymagane posiadanie aktualnego ubezpieczenia od odpowiedzialności cywilnej w zakresie prowadzonej działalności związanej z przedmiotem zamówienia.</w:t>
      </w:r>
    </w:p>
    <w:p w:rsidR="005371C5" w:rsidRDefault="005371C5" w:rsidP="0031708A">
      <w:pPr>
        <w:pStyle w:val="pkt"/>
        <w:tabs>
          <w:tab w:val="num" w:pos="851"/>
        </w:tabs>
        <w:suppressAutoHyphens w:val="0"/>
        <w:ind w:left="0" w:right="-108" w:firstLine="0"/>
        <w:rPr>
          <w:b/>
          <w:szCs w:val="24"/>
        </w:rPr>
      </w:pPr>
    </w:p>
    <w:p w:rsidR="0031708A" w:rsidRPr="00523965" w:rsidRDefault="0031708A" w:rsidP="0031708A">
      <w:pPr>
        <w:pStyle w:val="pkt"/>
        <w:tabs>
          <w:tab w:val="num" w:pos="851"/>
        </w:tabs>
        <w:suppressAutoHyphens w:val="0"/>
        <w:ind w:left="0" w:right="-108" w:firstLine="0"/>
        <w:rPr>
          <w:b/>
          <w:szCs w:val="24"/>
        </w:rPr>
      </w:pPr>
      <w:r w:rsidRPr="00523965">
        <w:rPr>
          <w:b/>
          <w:szCs w:val="24"/>
        </w:rPr>
        <w:t>Cz. III</w:t>
      </w:r>
      <w:r w:rsidR="00230195" w:rsidRPr="00523965">
        <w:rPr>
          <w:b/>
          <w:szCs w:val="24"/>
        </w:rPr>
        <w:t xml:space="preserve"> – cz. VIII</w:t>
      </w:r>
    </w:p>
    <w:p w:rsidR="0031708A" w:rsidRPr="00523965" w:rsidRDefault="0031708A" w:rsidP="005D411E">
      <w:pPr>
        <w:pStyle w:val="Tekstpodstawowywcity"/>
        <w:numPr>
          <w:ilvl w:val="0"/>
          <w:numId w:val="3"/>
        </w:numPr>
        <w:tabs>
          <w:tab w:val="clear" w:pos="426"/>
          <w:tab w:val="left" w:pos="360"/>
          <w:tab w:val="left" w:pos="993"/>
        </w:tabs>
        <w:ind w:left="360" w:right="-108"/>
        <w:rPr>
          <w:rFonts w:ascii="Times New Roman" w:hAnsi="Times New Roman"/>
          <w:b/>
          <w:color w:val="auto"/>
          <w:szCs w:val="24"/>
        </w:rPr>
      </w:pPr>
      <w:r w:rsidRPr="00523965">
        <w:rPr>
          <w:rFonts w:ascii="Times New Roman" w:hAnsi="Times New Roman"/>
          <w:b/>
          <w:color w:val="auto"/>
          <w:szCs w:val="24"/>
        </w:rPr>
        <w:t>Warunki określone w art. 22 ust. 1 ustawy, dotyczące: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 xml:space="preserve">posiadania uprawnień do wykonywania określonej działalności lub czynności, jeżeli przepisy prawa nakładają obowiązek ich posiadania; 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>pos</w:t>
      </w:r>
      <w:r w:rsidR="005D411E" w:rsidRPr="00523965">
        <w:rPr>
          <w:szCs w:val="24"/>
        </w:rPr>
        <w:t>iadania wiedzy i doświadczenia;</w:t>
      </w:r>
    </w:p>
    <w:p w:rsidR="0031708A" w:rsidRPr="00523965" w:rsidRDefault="0031708A" w:rsidP="0031708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</w:rPr>
      </w:pPr>
      <w:r w:rsidRPr="00523965">
        <w:rPr>
          <w:szCs w:val="24"/>
        </w:rPr>
        <w:t xml:space="preserve">dysponowania odpowiednim potencjałem technicznym oraz osobami zdolnymi do wykonania zamówienia – </w:t>
      </w:r>
      <w:r w:rsidRPr="00523965">
        <w:rPr>
          <w:b/>
          <w:szCs w:val="24"/>
        </w:rPr>
        <w:t xml:space="preserve">wymagane dysponowanie niezbędnym sprzętem do wykonania zamówienia, gdzie za minimum sprzętowe Zamawiający uzna: </w:t>
      </w:r>
    </w:p>
    <w:p w:rsidR="0031708A" w:rsidRPr="00523965" w:rsidRDefault="00BE16F8" w:rsidP="005D411E">
      <w:pPr>
        <w:pStyle w:val="pkt"/>
        <w:tabs>
          <w:tab w:val="num" w:pos="720"/>
          <w:tab w:val="left" w:pos="851"/>
        </w:tabs>
        <w:suppressAutoHyphens w:val="0"/>
        <w:ind w:right="-108" w:firstLine="0"/>
        <w:rPr>
          <w:b/>
          <w:szCs w:val="24"/>
        </w:rPr>
      </w:pPr>
      <w:r>
        <w:rPr>
          <w:b/>
          <w:szCs w:val="24"/>
        </w:rPr>
        <w:t>a) ciągnik (</w:t>
      </w:r>
      <w:r w:rsidR="0031708A" w:rsidRPr="00523965">
        <w:rPr>
          <w:b/>
          <w:szCs w:val="24"/>
        </w:rPr>
        <w:t xml:space="preserve">moc min. </w:t>
      </w:r>
      <w:r w:rsidR="00885796" w:rsidRPr="00523965">
        <w:rPr>
          <w:b/>
          <w:szCs w:val="24"/>
        </w:rPr>
        <w:t>100</w:t>
      </w:r>
      <w:r w:rsidR="0031708A" w:rsidRPr="00523965">
        <w:rPr>
          <w:b/>
          <w:szCs w:val="24"/>
        </w:rPr>
        <w:t xml:space="preserve"> </w:t>
      </w:r>
      <w:proofErr w:type="spellStart"/>
      <w:r w:rsidR="0031708A" w:rsidRPr="00523965">
        <w:rPr>
          <w:b/>
          <w:szCs w:val="24"/>
        </w:rPr>
        <w:t>kM</w:t>
      </w:r>
      <w:proofErr w:type="spellEnd"/>
      <w:r w:rsidR="0031708A" w:rsidRPr="00523965">
        <w:rPr>
          <w:b/>
          <w:szCs w:val="24"/>
        </w:rPr>
        <w:t xml:space="preserve">) + pług – </w:t>
      </w:r>
      <w:r w:rsidR="00885796" w:rsidRPr="00523965">
        <w:rPr>
          <w:b/>
          <w:szCs w:val="24"/>
        </w:rPr>
        <w:t>1</w:t>
      </w:r>
      <w:r w:rsidR="0031708A" w:rsidRPr="00523965">
        <w:rPr>
          <w:b/>
          <w:szCs w:val="24"/>
        </w:rPr>
        <w:t xml:space="preserve"> szt., </w:t>
      </w:r>
    </w:p>
    <w:p w:rsidR="0031708A" w:rsidRPr="00523965" w:rsidRDefault="0031708A" w:rsidP="0031708A">
      <w:pPr>
        <w:pStyle w:val="pkt"/>
        <w:suppressAutoHyphens w:val="0"/>
        <w:ind w:right="-108" w:firstLine="0"/>
        <w:rPr>
          <w:szCs w:val="24"/>
        </w:rPr>
      </w:pPr>
      <w:r w:rsidRPr="00523965">
        <w:rPr>
          <w:szCs w:val="24"/>
          <w:u w:val="single"/>
        </w:rPr>
        <w:t xml:space="preserve">(warunek: jeżeli oferent złoży ofertę na </w:t>
      </w:r>
      <w:r w:rsidR="00AF277F" w:rsidRPr="00523965">
        <w:rPr>
          <w:szCs w:val="24"/>
          <w:u w:val="single"/>
        </w:rPr>
        <w:t>kilka</w:t>
      </w:r>
      <w:r w:rsidRPr="00523965">
        <w:rPr>
          <w:szCs w:val="24"/>
          <w:u w:val="single"/>
        </w:rPr>
        <w:t xml:space="preserve"> części zamówienia - minimum sprzętowe dotyczy – odrębnie każdej części</w:t>
      </w:r>
      <w:r w:rsidRPr="00523965">
        <w:rPr>
          <w:szCs w:val="24"/>
        </w:rPr>
        <w:t>);</w:t>
      </w:r>
    </w:p>
    <w:p w:rsidR="00523965" w:rsidRDefault="0031708A" w:rsidP="00F55B4A">
      <w:pPr>
        <w:pStyle w:val="pkt"/>
        <w:numPr>
          <w:ilvl w:val="1"/>
          <w:numId w:val="3"/>
        </w:numPr>
        <w:tabs>
          <w:tab w:val="clear" w:pos="1440"/>
          <w:tab w:val="num" w:pos="851"/>
        </w:tabs>
        <w:suppressAutoHyphens w:val="0"/>
        <w:ind w:left="851" w:right="-108" w:hanging="425"/>
        <w:rPr>
          <w:szCs w:val="24"/>
          <w:lang w:eastAsia="pl-PL"/>
        </w:rPr>
      </w:pPr>
      <w:r w:rsidRPr="00523965">
        <w:rPr>
          <w:szCs w:val="24"/>
        </w:rPr>
        <w:t>sytuacji ekonomicznej i finansowej</w:t>
      </w:r>
      <w:r w:rsidR="00523965" w:rsidRPr="00523965">
        <w:rPr>
          <w:szCs w:val="24"/>
        </w:rPr>
        <w:t>;</w:t>
      </w:r>
    </w:p>
    <w:p w:rsidR="00523965" w:rsidRPr="00523965" w:rsidRDefault="00523965" w:rsidP="00523965">
      <w:pPr>
        <w:pStyle w:val="pkt"/>
        <w:suppressAutoHyphens w:val="0"/>
        <w:ind w:right="-108" w:firstLine="0"/>
        <w:rPr>
          <w:szCs w:val="24"/>
          <w:lang w:eastAsia="pl-PL"/>
        </w:rPr>
      </w:pPr>
    </w:p>
    <w:p w:rsidR="00305FAA" w:rsidRPr="003E1D53" w:rsidRDefault="00F55B4A" w:rsidP="00F55B4A">
      <w:p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3. </w:t>
      </w:r>
      <w:r w:rsidR="00305FAA">
        <w:rPr>
          <w:sz w:val="24"/>
          <w:szCs w:val="24"/>
          <w:lang w:eastAsia="pl-PL"/>
        </w:rPr>
        <w:t xml:space="preserve">Warunki „negatywne”, których spełnienie skutkuje obowiązkiem wykluczenia </w:t>
      </w:r>
      <w:r>
        <w:rPr>
          <w:sz w:val="24"/>
          <w:szCs w:val="24"/>
          <w:lang w:eastAsia="pl-PL"/>
        </w:rPr>
        <w:t xml:space="preserve">(art. 24 </w:t>
      </w:r>
      <w:r>
        <w:rPr>
          <w:sz w:val="24"/>
          <w:szCs w:val="24"/>
          <w:lang w:eastAsia="pl-PL"/>
        </w:rPr>
        <w:br/>
        <w:t xml:space="preserve">ust. </w:t>
      </w:r>
      <w:r w:rsidR="00305FAA">
        <w:rPr>
          <w:sz w:val="24"/>
          <w:szCs w:val="24"/>
          <w:lang w:eastAsia="pl-PL"/>
        </w:rPr>
        <w:t>1)</w:t>
      </w:r>
      <w:r w:rsidR="00305FAA" w:rsidRPr="003E1D53">
        <w:rPr>
          <w:sz w:val="24"/>
          <w:szCs w:val="24"/>
          <w:lang w:eastAsia="pl-PL"/>
        </w:rPr>
        <w:t xml:space="preserve">: </w:t>
      </w:r>
    </w:p>
    <w:p w:rsidR="00305FAA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 w:rsidRPr="00D82873">
        <w:rPr>
          <w:iCs/>
          <w:color w:val="000000"/>
          <w:sz w:val="24"/>
          <w:szCs w:val="24"/>
          <w:lang w:eastAsia="pl-PL"/>
        </w:rPr>
        <w:t xml:space="preserve">1) </w:t>
      </w:r>
      <w:r>
        <w:rPr>
          <w:iCs/>
          <w:color w:val="000000"/>
          <w:sz w:val="24"/>
          <w:szCs w:val="24"/>
          <w:lang w:eastAsia="pl-PL"/>
        </w:rPr>
        <w:tab/>
      </w:r>
      <w:r w:rsidRPr="00D82873">
        <w:rPr>
          <w:iCs/>
          <w:color w:val="000000"/>
          <w:sz w:val="24"/>
          <w:szCs w:val="24"/>
          <w:lang w:eastAsia="pl-PL"/>
        </w:rPr>
        <w:t xml:space="preserve">wykonawców, którzy wyrządzili szkodę, nie wykonując zamówienia lub wykonując je nienależycie, jeżeli szkoda ta została stwierdzona orzeczeniem sądu, które uprawomocniło się w okresie 3 lat przed wszczęciem postępowania; </w:t>
      </w:r>
    </w:p>
    <w:p w:rsidR="0054490E" w:rsidRPr="00D82873" w:rsidRDefault="00FE5F3F" w:rsidP="00FE5F3F">
      <w:pPr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</w:rPr>
      </w:pPr>
      <w:r w:rsidRPr="004F5DF6">
        <w:rPr>
          <w:color w:val="000000"/>
          <w:sz w:val="24"/>
          <w:szCs w:val="24"/>
        </w:rPr>
        <w:t>1a)</w:t>
      </w:r>
      <w:r w:rsidRPr="004F5DF6">
        <w:rPr>
          <w:color w:val="000000"/>
          <w:sz w:val="24"/>
          <w:szCs w:val="24"/>
        </w:rPr>
        <w:tab/>
        <w:t xml:space="preserve">wykonawców, z którymi dany zamawiający rozwiązał albo wypowiedział umowę </w:t>
      </w:r>
      <w:r>
        <w:rPr>
          <w:color w:val="000000"/>
          <w:sz w:val="24"/>
          <w:szCs w:val="24"/>
        </w:rPr>
        <w:br/>
      </w:r>
      <w:r w:rsidRPr="004F5DF6">
        <w:rPr>
          <w:color w:val="000000"/>
          <w:sz w:val="24"/>
          <w:szCs w:val="24"/>
        </w:rPr>
        <w:t xml:space="preserve">w sprawie zamówienia publicznego albo odstąpił od umowy w sprawie zamówienia publicznego, z powodu okoliczności, za które wykonawca ponosi odpowiedzialność, jeżeli rozwiązanie albo wypowiedzenie umowy albo odstąpienie od niej nastąpiło </w:t>
      </w:r>
      <w:r w:rsidR="0024223D">
        <w:rPr>
          <w:color w:val="000000"/>
          <w:sz w:val="24"/>
          <w:szCs w:val="24"/>
        </w:rPr>
        <w:br/>
      </w:r>
      <w:r w:rsidRPr="004F5DF6">
        <w:rPr>
          <w:color w:val="000000"/>
          <w:sz w:val="24"/>
          <w:szCs w:val="24"/>
        </w:rPr>
        <w:t>w okresie 3 lat przed wszczęciem postępowania, a wartość niezrealizowanego zamówienia wyniosła co najmniej 5% wartości umowy;</w:t>
      </w:r>
    </w:p>
    <w:p w:rsidR="00305FAA" w:rsidRPr="00D82873" w:rsidRDefault="00305FAA" w:rsidP="00FE5F3F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D82873">
        <w:rPr>
          <w:iCs/>
          <w:color w:val="000000"/>
          <w:sz w:val="24"/>
          <w:szCs w:val="24"/>
          <w:lang w:eastAsia="pl-PL"/>
        </w:rPr>
        <w:t xml:space="preserve">2) </w:t>
      </w:r>
      <w:r>
        <w:rPr>
          <w:iCs/>
          <w:color w:val="000000"/>
          <w:sz w:val="24"/>
          <w:szCs w:val="24"/>
          <w:lang w:eastAsia="pl-PL"/>
        </w:rPr>
        <w:tab/>
      </w:r>
      <w:r w:rsidRPr="00D82873">
        <w:rPr>
          <w:iCs/>
          <w:color w:val="000000"/>
          <w:sz w:val="24"/>
          <w:szCs w:val="24"/>
          <w:lang w:eastAsia="pl-PL"/>
        </w:rPr>
        <w:t>wykonawców, w stosunku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D82873">
        <w:rPr>
          <w:iCs/>
          <w:color w:val="000000"/>
          <w:sz w:val="24"/>
          <w:szCs w:val="24"/>
          <w:lang w:eastAsia="pl-PL"/>
        </w:rPr>
        <w:t>do których otwarto likwidację lub których upadłość ogłoszono, z wyjątkiem wykonawców, którzy po ogłoszeniu upadłości zawarli układ zatwierdzony prawomocnym postanowien</w:t>
      </w:r>
      <w:r w:rsidR="0019620D">
        <w:rPr>
          <w:iCs/>
          <w:color w:val="000000"/>
          <w:sz w:val="24"/>
          <w:szCs w:val="24"/>
          <w:lang w:eastAsia="pl-PL"/>
        </w:rPr>
        <w:t>iem sądu, jeżeli układ nie prze</w:t>
      </w:r>
      <w:r w:rsidRPr="00D82873">
        <w:rPr>
          <w:iCs/>
          <w:color w:val="000000"/>
          <w:sz w:val="24"/>
          <w:szCs w:val="24"/>
          <w:lang w:eastAsia="pl-PL"/>
        </w:rPr>
        <w:t xml:space="preserve">widuje zaspokojenia wierzycieli przez likwidację majątku upadłego;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D82873">
        <w:rPr>
          <w:iCs/>
          <w:color w:val="000000"/>
          <w:sz w:val="24"/>
          <w:szCs w:val="24"/>
          <w:lang w:eastAsia="pl-PL"/>
        </w:rPr>
        <w:t>3) wykonawców, którzy zalegają z uiszczeniem podatków, opłat lub składek na ubezpieczenia społeczne lub zdrowotne, z wyjątkiem przypadków</w:t>
      </w:r>
      <w:r>
        <w:rPr>
          <w:iCs/>
          <w:color w:val="000000"/>
          <w:sz w:val="24"/>
          <w:szCs w:val="24"/>
          <w:lang w:eastAsia="pl-PL"/>
        </w:rPr>
        <w:t xml:space="preserve">, </w:t>
      </w:r>
      <w:r w:rsidRPr="00D82873">
        <w:rPr>
          <w:iCs/>
          <w:color w:val="000000"/>
          <w:sz w:val="24"/>
          <w:szCs w:val="24"/>
          <w:lang w:eastAsia="pl-PL"/>
        </w:rPr>
        <w:t xml:space="preserve">gdy uzyskali oni </w:t>
      </w:r>
      <w:r w:rsidRPr="00C0112E">
        <w:rPr>
          <w:iCs/>
          <w:color w:val="000000"/>
          <w:sz w:val="24"/>
          <w:szCs w:val="24"/>
          <w:lang w:eastAsia="pl-PL"/>
        </w:rPr>
        <w:t xml:space="preserve">przewidziane prawem zwolnienie, odroczenie, rozłożenie na raty zaległych płatności lub wstrzymanie w całości wykonania decyzji właściwego organu;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4)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5)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</w:t>
      </w:r>
      <w:r w:rsidRPr="00C0112E">
        <w:rPr>
          <w:iCs/>
          <w:color w:val="000000"/>
          <w:sz w:val="24"/>
          <w:szCs w:val="24"/>
          <w:lang w:eastAsia="pl-PL"/>
        </w:rPr>
        <w:lastRenderedPageBreak/>
        <w:t xml:space="preserve"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6)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po-pełnienie przestępstwa lub przestępstwa skarbowego;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7)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spółki komandytowe oraz spółki komandytowo-akcyjne, których </w:t>
      </w:r>
      <w:proofErr w:type="spellStart"/>
      <w:r w:rsidRPr="00C0112E">
        <w:rPr>
          <w:iCs/>
          <w:color w:val="000000"/>
          <w:sz w:val="24"/>
          <w:szCs w:val="24"/>
          <w:lang w:eastAsia="pl-PL"/>
        </w:rPr>
        <w:t>komplementariusza</w:t>
      </w:r>
      <w:proofErr w:type="spellEnd"/>
      <w:r w:rsidRPr="00C0112E">
        <w:rPr>
          <w:iCs/>
          <w:color w:val="000000"/>
          <w:sz w:val="24"/>
          <w:szCs w:val="24"/>
          <w:lang w:eastAsia="pl-PL"/>
        </w:rPr>
        <w:t xml:space="preserve"> prawomocnie skazano za przestępstwo popełnione w związku z postępowaniem </w:t>
      </w:r>
      <w:r w:rsidR="00FE5F3F">
        <w:rPr>
          <w:iCs/>
          <w:color w:val="000000"/>
          <w:sz w:val="24"/>
          <w:szCs w:val="24"/>
          <w:lang w:eastAsia="pl-PL"/>
        </w:rPr>
        <w:br/>
      </w:r>
      <w:r w:rsidRPr="00C0112E">
        <w:rPr>
          <w:iCs/>
          <w:color w:val="000000"/>
          <w:sz w:val="24"/>
          <w:szCs w:val="24"/>
          <w:lang w:eastAsia="pl-PL"/>
        </w:rPr>
        <w:t xml:space="preserve"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8)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305FAA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9) </w:t>
      </w:r>
      <w:r w:rsidRPr="00C0112E">
        <w:rPr>
          <w:iCs/>
          <w:color w:val="000000"/>
          <w:sz w:val="24"/>
          <w:szCs w:val="24"/>
          <w:lang w:eastAsia="pl-PL"/>
        </w:rPr>
        <w:tab/>
        <w:t>podmioty zbiorowe, wobec których sąd orzekł zakaz ubiegania się o zamówienia na podstawie przepisów o odpowiedzialności podmiotów zbiorowych za cz</w:t>
      </w:r>
      <w:r w:rsidR="00BE16F8">
        <w:rPr>
          <w:iCs/>
          <w:color w:val="000000"/>
          <w:sz w:val="24"/>
          <w:szCs w:val="24"/>
          <w:lang w:eastAsia="pl-PL"/>
        </w:rPr>
        <w:t>yny zabronione pod groźbą kary;</w:t>
      </w:r>
    </w:p>
    <w:p w:rsidR="00BE16F8" w:rsidRPr="009955D8" w:rsidRDefault="00BE16F8" w:rsidP="00BE16F8">
      <w:pPr>
        <w:autoSpaceDE w:val="0"/>
        <w:autoSpaceDN w:val="0"/>
        <w:adjustRightInd w:val="0"/>
        <w:ind w:left="851" w:hanging="425"/>
        <w:jc w:val="both"/>
        <w:rPr>
          <w:rFonts w:eastAsia="Calibri"/>
          <w:sz w:val="24"/>
          <w:szCs w:val="24"/>
        </w:rPr>
      </w:pPr>
      <w:r w:rsidRPr="009955D8">
        <w:rPr>
          <w:rFonts w:eastAsia="Calibri"/>
          <w:sz w:val="24"/>
          <w:szCs w:val="24"/>
        </w:rPr>
        <w:t xml:space="preserve">10) </w:t>
      </w:r>
      <w:r w:rsidRPr="009955D8">
        <w:rPr>
          <w:rFonts w:eastAsia="Calibri"/>
          <w:sz w:val="24"/>
          <w:szCs w:val="24"/>
        </w:rPr>
        <w:tab/>
        <w:t>wykonawców będących osobami fizycznymi, które prawom</w:t>
      </w:r>
      <w:r>
        <w:rPr>
          <w:rFonts w:eastAsia="Calibri"/>
          <w:sz w:val="24"/>
          <w:szCs w:val="24"/>
        </w:rPr>
        <w:t xml:space="preserve">ocnie skazano za przestępstwo, </w:t>
      </w:r>
      <w:r w:rsidRPr="009955D8">
        <w:rPr>
          <w:rFonts w:eastAsia="Calibri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BE16F8" w:rsidRPr="0019620D" w:rsidRDefault="00BE16F8" w:rsidP="0019620D">
      <w:pPr>
        <w:autoSpaceDE w:val="0"/>
        <w:autoSpaceDN w:val="0"/>
        <w:adjustRightInd w:val="0"/>
        <w:ind w:left="851" w:hanging="425"/>
        <w:jc w:val="both"/>
        <w:rPr>
          <w:rFonts w:eastAsia="Calibri"/>
          <w:sz w:val="24"/>
          <w:szCs w:val="24"/>
        </w:rPr>
      </w:pPr>
      <w:r w:rsidRPr="009955D8">
        <w:rPr>
          <w:rFonts w:eastAsia="Calibri"/>
          <w:sz w:val="24"/>
          <w:szCs w:val="24"/>
        </w:rPr>
        <w:t xml:space="preserve">11) </w:t>
      </w:r>
      <w:r w:rsidRPr="009955D8">
        <w:rPr>
          <w:rFonts w:eastAsia="Calibri"/>
          <w:sz w:val="24"/>
          <w:szCs w:val="24"/>
        </w:rPr>
        <w:tab/>
        <w:t>wykonawców będących spółka jawna, spółka partner</w:t>
      </w:r>
      <w:r>
        <w:rPr>
          <w:rFonts w:eastAsia="Calibri"/>
          <w:sz w:val="24"/>
          <w:szCs w:val="24"/>
        </w:rPr>
        <w:t xml:space="preserve">ska, spółka komandytowa, spółka </w:t>
      </w:r>
      <w:r w:rsidRPr="009955D8">
        <w:rPr>
          <w:rFonts w:eastAsia="Calibri"/>
          <w:sz w:val="24"/>
          <w:szCs w:val="24"/>
        </w:rPr>
        <w:t xml:space="preserve">komandytowo-akcyjna lub osoba prawna, których odpowiednio wspólnika, partnera, członka zarządu, </w:t>
      </w:r>
      <w:proofErr w:type="spellStart"/>
      <w:r w:rsidRPr="009955D8">
        <w:rPr>
          <w:rFonts w:eastAsia="Calibri"/>
          <w:sz w:val="24"/>
          <w:szCs w:val="24"/>
        </w:rPr>
        <w:t>komplementariusza</w:t>
      </w:r>
      <w:proofErr w:type="spellEnd"/>
      <w:r w:rsidRPr="009955D8">
        <w:rPr>
          <w:rFonts w:eastAsia="Calibri"/>
          <w:sz w:val="24"/>
          <w:szCs w:val="24"/>
        </w:rPr>
        <w:t xml:space="preserve"> lub urzędująceg</w:t>
      </w:r>
      <w:r>
        <w:rPr>
          <w:rFonts w:eastAsia="Calibri"/>
          <w:sz w:val="24"/>
          <w:szCs w:val="24"/>
        </w:rPr>
        <w:t xml:space="preserve">o członka organu zarządzającego </w:t>
      </w:r>
      <w:r w:rsidRPr="009955D8">
        <w:rPr>
          <w:rFonts w:eastAsia="Calibri"/>
          <w:sz w:val="24"/>
          <w:szCs w:val="24"/>
        </w:rPr>
        <w:t xml:space="preserve">prawomocnie skazano za przestępstwo, o którym mowa w art. 9 lub art. 10 ustawy z dnia 15 czerwca 2012 r. o skutkach powierzania wykonywania pracy cudzoziemcom przebywającym wbrew przepisom na terytorium Rzeczypospolitej Polskiej – przez okres 1 </w:t>
      </w:r>
      <w:r>
        <w:rPr>
          <w:rFonts w:eastAsia="Calibri"/>
          <w:sz w:val="24"/>
          <w:szCs w:val="24"/>
        </w:rPr>
        <w:t>roku od dnia uprawomocnienia się wyroku.</w:t>
      </w:r>
    </w:p>
    <w:p w:rsidR="00305FAA" w:rsidRPr="00C0112E" w:rsidRDefault="00305FAA" w:rsidP="00305FAA">
      <w:pPr>
        <w:numPr>
          <w:ilvl w:val="0"/>
          <w:numId w:val="15"/>
        </w:numPr>
        <w:tabs>
          <w:tab w:val="clear" w:pos="106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Ponadto obowiązek wykluczenia dotyczy wykonawców, którzy </w:t>
      </w:r>
      <w:r w:rsidRPr="00C0112E">
        <w:rPr>
          <w:sz w:val="24"/>
          <w:szCs w:val="24"/>
          <w:lang w:eastAsia="pl-PL"/>
        </w:rPr>
        <w:t>(art. 24 ust. 2)</w:t>
      </w:r>
      <w:r w:rsidRPr="00C0112E">
        <w:rPr>
          <w:iCs/>
          <w:color w:val="000000"/>
          <w:sz w:val="24"/>
          <w:szCs w:val="24"/>
          <w:lang w:eastAsia="pl-PL"/>
        </w:rPr>
        <w:t xml:space="preserve">: </w:t>
      </w:r>
    </w:p>
    <w:p w:rsidR="00305FAA" w:rsidRPr="00C0112E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iCs/>
          <w:color w:val="0000FF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t xml:space="preserve">1) </w:t>
      </w:r>
      <w:r w:rsidRPr="00C0112E">
        <w:rPr>
          <w:iCs/>
          <w:color w:val="000000"/>
          <w:sz w:val="24"/>
          <w:szCs w:val="24"/>
          <w:lang w:eastAsia="pl-PL"/>
        </w:rPr>
        <w:tab/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</w:t>
      </w:r>
    </w:p>
    <w:p w:rsidR="00305FAA" w:rsidRPr="008B019C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C0112E">
        <w:rPr>
          <w:iCs/>
          <w:color w:val="000000"/>
          <w:sz w:val="24"/>
          <w:szCs w:val="24"/>
          <w:lang w:eastAsia="pl-PL"/>
        </w:rPr>
        <w:lastRenderedPageBreak/>
        <w:t xml:space="preserve">2) </w:t>
      </w:r>
      <w:r w:rsidRPr="00C0112E">
        <w:rPr>
          <w:iCs/>
          <w:color w:val="000000"/>
          <w:sz w:val="24"/>
          <w:szCs w:val="24"/>
          <w:lang w:eastAsia="pl-PL"/>
        </w:rPr>
        <w:tab/>
        <w:t>nie wnieśli wadium do upływu terminu składania ofert, na przedłużony okres związania ofertą lub w terminie, o którym mowa w art. 46 ust. 3, albo nie zgodzili się na przedłużenie</w:t>
      </w:r>
      <w:r w:rsidRPr="008B019C">
        <w:rPr>
          <w:iCs/>
          <w:color w:val="000000"/>
          <w:sz w:val="24"/>
          <w:szCs w:val="24"/>
          <w:lang w:eastAsia="pl-PL"/>
        </w:rPr>
        <w:t xml:space="preserve"> okresu związania ofertą; </w:t>
      </w:r>
    </w:p>
    <w:p w:rsidR="00305FAA" w:rsidRPr="008B019C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8B019C">
        <w:rPr>
          <w:iCs/>
          <w:color w:val="000000"/>
          <w:sz w:val="24"/>
          <w:szCs w:val="24"/>
          <w:lang w:eastAsia="pl-PL"/>
        </w:rPr>
        <w:t xml:space="preserve">3) </w:t>
      </w:r>
      <w:r>
        <w:rPr>
          <w:iCs/>
          <w:color w:val="000000"/>
          <w:sz w:val="24"/>
          <w:szCs w:val="24"/>
          <w:lang w:eastAsia="pl-PL"/>
        </w:rPr>
        <w:tab/>
      </w:r>
      <w:r w:rsidRPr="008B019C">
        <w:rPr>
          <w:iCs/>
          <w:color w:val="000000"/>
          <w:sz w:val="24"/>
          <w:szCs w:val="24"/>
          <w:lang w:eastAsia="pl-PL"/>
        </w:rPr>
        <w:t xml:space="preserve">złożyli nieprawdziwe informacje mające wpływ lub mogące mieć wpływ na wynik prowadzonego postępowania; </w:t>
      </w:r>
    </w:p>
    <w:p w:rsidR="00305FAA" w:rsidRPr="008B019C" w:rsidRDefault="00305FAA" w:rsidP="00305FA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  <w:lang w:eastAsia="pl-PL"/>
        </w:rPr>
      </w:pPr>
      <w:r w:rsidRPr="008B019C">
        <w:rPr>
          <w:iCs/>
          <w:color w:val="000000"/>
          <w:sz w:val="24"/>
          <w:szCs w:val="24"/>
          <w:lang w:eastAsia="pl-PL"/>
        </w:rPr>
        <w:t xml:space="preserve">4) </w:t>
      </w:r>
      <w:r>
        <w:rPr>
          <w:iCs/>
          <w:color w:val="000000"/>
          <w:sz w:val="24"/>
          <w:szCs w:val="24"/>
          <w:lang w:eastAsia="pl-PL"/>
        </w:rPr>
        <w:tab/>
      </w:r>
      <w:r w:rsidRPr="008B019C">
        <w:rPr>
          <w:iCs/>
          <w:color w:val="000000"/>
          <w:sz w:val="24"/>
          <w:szCs w:val="24"/>
          <w:lang w:eastAsia="pl-PL"/>
        </w:rPr>
        <w:t xml:space="preserve">nie wykazali spełniania warunków udziału w postępowaniu. </w:t>
      </w:r>
    </w:p>
    <w:p w:rsidR="00305FAA" w:rsidRDefault="00305FAA" w:rsidP="00305FAA">
      <w:pPr>
        <w:pStyle w:val="pkt"/>
        <w:numPr>
          <w:ilvl w:val="0"/>
          <w:numId w:val="15"/>
        </w:numPr>
        <w:tabs>
          <w:tab w:val="clear" w:pos="1068"/>
          <w:tab w:val="num" w:pos="426"/>
        </w:tabs>
        <w:ind w:right="-108" w:hanging="1068"/>
        <w:rPr>
          <w:szCs w:val="24"/>
        </w:rPr>
      </w:pPr>
      <w:r>
        <w:rPr>
          <w:szCs w:val="24"/>
        </w:rPr>
        <w:t>Spełnianie warunków określonych w specyfikacji istotnych warunków zamówienia.</w:t>
      </w:r>
    </w:p>
    <w:p w:rsidR="00305FAA" w:rsidRDefault="00305FAA" w:rsidP="00305FAA">
      <w:pPr>
        <w:numPr>
          <w:ilvl w:val="0"/>
          <w:numId w:val="15"/>
        </w:numPr>
        <w:tabs>
          <w:tab w:val="clear" w:pos="1068"/>
          <w:tab w:val="num" w:pos="426"/>
        </w:tabs>
        <w:overflowPunct w:val="0"/>
        <w:autoSpaceDE w:val="0"/>
        <w:ind w:left="426" w:right="-108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Ocena spełniania warunków wymaganych od wykonawców zostanie dokonana </w:t>
      </w:r>
      <w:r w:rsidR="007B6C17">
        <w:rPr>
          <w:sz w:val="24"/>
          <w:szCs w:val="24"/>
        </w:rPr>
        <w:br/>
      </w:r>
      <w:r>
        <w:rPr>
          <w:sz w:val="24"/>
          <w:szCs w:val="24"/>
        </w:rPr>
        <w:t>na podstawie analizy przedstawionych dokumentów (niżej wymienionych).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Ocena spełnienia wymogów określonych dla Wykonawców będzie dokonywana przy zastosowaniu kryterium „spełnia”, „nie spełnia”. Oferta spełniająca wymogi otrzyma ocenę „spełnia”, natomiast oferta niespełniająca wymogów otrzyma ocenę „nie spełnia” </w:t>
      </w:r>
      <w:r w:rsidR="007B6C17">
        <w:rPr>
          <w:sz w:val="24"/>
          <w:szCs w:val="24"/>
        </w:rPr>
        <w:br/>
      </w:r>
      <w:r>
        <w:rPr>
          <w:sz w:val="24"/>
          <w:szCs w:val="24"/>
        </w:rPr>
        <w:t>i zostanie odrzucona.</w:t>
      </w:r>
    </w:p>
    <w:p w:rsidR="00305FAA" w:rsidRDefault="00305FAA" w:rsidP="00305FAA">
      <w:pPr>
        <w:overflowPunct w:val="0"/>
        <w:autoSpaceDE w:val="0"/>
        <w:ind w:left="426" w:right="-108" w:hanging="426"/>
        <w:jc w:val="both"/>
        <w:textAlignment w:val="baseline"/>
        <w:rPr>
          <w:sz w:val="24"/>
          <w:szCs w:val="24"/>
        </w:rPr>
      </w:pPr>
    </w:p>
    <w:p w:rsidR="00305FAA" w:rsidRPr="00871316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VI. W</w:t>
      </w:r>
      <w:r>
        <w:rPr>
          <w:rFonts w:ascii="Times New Roman" w:hAnsi="Times New Roman"/>
          <w:b/>
          <w:bCs/>
          <w:szCs w:val="24"/>
        </w:rPr>
        <w:t>ykaz oświadczeń lub dokumentów</w:t>
      </w:r>
      <w:r>
        <w:rPr>
          <w:rFonts w:ascii="Times New Roman" w:hAnsi="Times New Roman"/>
          <w:b/>
          <w:szCs w:val="24"/>
        </w:rPr>
        <w:t xml:space="preserve">, jakie mają dostarczyć wykonawcy w celu potwierdzenia spełnienia warunków udziału w postępowaniu </w:t>
      </w:r>
    </w:p>
    <w:p w:rsidR="00BE16F8" w:rsidRDefault="00BE16F8" w:rsidP="00305FAA">
      <w:pPr>
        <w:autoSpaceDE w:val="0"/>
        <w:jc w:val="both"/>
        <w:rPr>
          <w:b/>
          <w:sz w:val="24"/>
          <w:szCs w:val="24"/>
        </w:rPr>
      </w:pPr>
    </w:p>
    <w:p w:rsidR="00305FAA" w:rsidRPr="008D540F" w:rsidRDefault="0085524C" w:rsidP="00305FAA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05FAA" w:rsidRPr="008D540F">
        <w:rPr>
          <w:b/>
          <w:sz w:val="24"/>
          <w:szCs w:val="24"/>
        </w:rPr>
        <w:t>z. I</w:t>
      </w:r>
      <w:r w:rsidR="00230195" w:rsidRPr="008D540F">
        <w:rPr>
          <w:b/>
          <w:sz w:val="24"/>
          <w:szCs w:val="24"/>
        </w:rPr>
        <w:t xml:space="preserve"> - </w:t>
      </w:r>
      <w:r w:rsidR="0031708A" w:rsidRPr="008D540F">
        <w:rPr>
          <w:b/>
          <w:sz w:val="24"/>
          <w:szCs w:val="24"/>
        </w:rPr>
        <w:t xml:space="preserve">cz. </w:t>
      </w:r>
      <w:r w:rsidR="00523965">
        <w:rPr>
          <w:b/>
          <w:sz w:val="24"/>
          <w:szCs w:val="24"/>
        </w:rPr>
        <w:t>II</w:t>
      </w: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wraz z ofertą </w:t>
      </w:r>
      <w:r>
        <w:rPr>
          <w:rFonts w:ascii="Times New Roman" w:hAnsi="Times New Roman"/>
          <w:szCs w:val="24"/>
        </w:rPr>
        <w:t>(wg załączonego formularza), należy przedłożyć:</w:t>
      </w:r>
    </w:p>
    <w:p w:rsidR="00305FAA" w:rsidRPr="002A5E62" w:rsidRDefault="00305FAA" w:rsidP="00305FAA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ind w:hanging="2356"/>
        <w:rPr>
          <w:color w:val="000000"/>
        </w:rPr>
      </w:pPr>
      <w:r>
        <w:t xml:space="preserve"> oświadczenie o spełnieniu warunków udziału w postępowaniu (druk w załączeniu),</w:t>
      </w:r>
    </w:p>
    <w:p w:rsidR="00305FAA" w:rsidRPr="00442112" w:rsidRDefault="00305FAA" w:rsidP="00305FA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</w:t>
      </w:r>
      <w:r w:rsidRPr="00442112">
        <w:rPr>
          <w:sz w:val="24"/>
          <w:szCs w:val="24"/>
        </w:rPr>
        <w:t>do reprezentowania firmy, jeśli nie wynika ono z innych przedstawionych dokumentów</w:t>
      </w:r>
    </w:p>
    <w:p w:rsidR="00305FAA" w:rsidRPr="006B37F9" w:rsidRDefault="00305FAA" w:rsidP="00B24030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  <w:r w:rsidRPr="006B37F9">
        <w:rPr>
          <w:i/>
          <w:sz w:val="22"/>
          <w:szCs w:val="22"/>
        </w:rPr>
        <w:t>(POUCZENIE: Pełnomocnictwo do podpisywania oferty i składania ewentualnych wyjaśnień, jeśli osobą podpisującą nie jest osoba upoważniona na podstawie wypisu z Krajowego Rejestru Sądowego lub zaświadczenia o prowadzeniu działalności gospodarczej. Jeśli pełnomocnictwo nie ma postaci aktu notarialnego powinno zawierać pieczęć Wykonawcy, imienną pieczątkę wystawiającego</w:t>
      </w:r>
      <w:r w:rsidR="00B24030">
        <w:rPr>
          <w:i/>
          <w:sz w:val="22"/>
          <w:szCs w:val="22"/>
        </w:rPr>
        <w:t xml:space="preserve"> pełnomocnictwa i jego podpis. </w:t>
      </w:r>
      <w:r w:rsidRPr="006B37F9">
        <w:rPr>
          <w:i/>
          <w:sz w:val="22"/>
          <w:szCs w:val="22"/>
        </w:rPr>
        <w:t xml:space="preserve">Pełnomocnictwo musi być dołączone do oferty </w:t>
      </w:r>
      <w:r w:rsidR="00B24030">
        <w:rPr>
          <w:i/>
          <w:sz w:val="22"/>
          <w:szCs w:val="22"/>
        </w:rPr>
        <w:br/>
      </w:r>
      <w:r w:rsidRPr="006B37F9">
        <w:rPr>
          <w:i/>
          <w:sz w:val="22"/>
          <w:szCs w:val="22"/>
        </w:rPr>
        <w:t>w formie oryginału albo kopii poświadczonej przez notariusza za zgodność z oryginałem.)</w:t>
      </w: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</w:p>
    <w:p w:rsidR="00305FAA" w:rsidRDefault="00305FAA" w:rsidP="00305FAA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oraz </w:t>
      </w:r>
    </w:p>
    <w:p w:rsidR="00305FAA" w:rsidRDefault="00305FAA" w:rsidP="00305FAA">
      <w:pPr>
        <w:autoSpaceDE w:val="0"/>
        <w:jc w:val="both"/>
        <w:rPr>
          <w:color w:val="000000"/>
          <w:sz w:val="24"/>
          <w:szCs w:val="24"/>
          <w:u w:val="single"/>
        </w:rPr>
      </w:pPr>
    </w:p>
    <w:p w:rsidR="00305FAA" w:rsidRPr="0077163C" w:rsidRDefault="00305FAA" w:rsidP="00305FAA">
      <w:pPr>
        <w:autoSpaceDE w:val="0"/>
        <w:ind w:left="426" w:hanging="426"/>
        <w:jc w:val="both"/>
        <w:rPr>
          <w:sz w:val="24"/>
          <w:szCs w:val="24"/>
        </w:rPr>
      </w:pPr>
      <w:r w:rsidRPr="0077163C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7163C">
        <w:rPr>
          <w:sz w:val="24"/>
          <w:szCs w:val="24"/>
        </w:rPr>
        <w:t xml:space="preserve">W celu </w:t>
      </w:r>
      <w:r>
        <w:rPr>
          <w:sz w:val="24"/>
          <w:szCs w:val="24"/>
        </w:rPr>
        <w:t xml:space="preserve">wykazania spełnienia przez wykonawcę warunków, o których mowa w art. 22 ust. 1 </w:t>
      </w:r>
      <w:r w:rsidRPr="0077163C">
        <w:rPr>
          <w:sz w:val="24"/>
          <w:szCs w:val="24"/>
        </w:rPr>
        <w:t>ustawy z dnia 29 stycznia 2004 r. Prawo zamówień publicznych, zwanej dalej "ustawą", zamawiający żąda następując</w:t>
      </w:r>
      <w:r>
        <w:rPr>
          <w:sz w:val="24"/>
          <w:szCs w:val="24"/>
        </w:rPr>
        <w:t>ych dokumentów:</w:t>
      </w:r>
    </w:p>
    <w:p w:rsidR="00305FAA" w:rsidRPr="003D1DD2" w:rsidRDefault="00305FAA" w:rsidP="00305FAA">
      <w:pPr>
        <w:tabs>
          <w:tab w:val="left" w:pos="426"/>
        </w:tabs>
        <w:ind w:left="709" w:right="-108" w:hanging="283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1)  </w:t>
      </w:r>
      <w:r w:rsidRPr="003D1DD2">
        <w:rPr>
          <w:sz w:val="24"/>
          <w:szCs w:val="24"/>
        </w:rPr>
        <w:t>wykaz wykonanych, a w przypadku świadczeń okresowych lub ciągłych również</w:t>
      </w:r>
    </w:p>
    <w:p w:rsidR="00305FAA" w:rsidRPr="003D1DD2" w:rsidRDefault="00305FAA" w:rsidP="00305FAA">
      <w:pPr>
        <w:autoSpaceDE w:val="0"/>
        <w:ind w:left="709" w:hanging="1"/>
        <w:jc w:val="both"/>
        <w:rPr>
          <w:sz w:val="24"/>
          <w:szCs w:val="24"/>
        </w:rPr>
      </w:pPr>
      <w:r w:rsidRPr="003D1DD2">
        <w:rPr>
          <w:sz w:val="24"/>
          <w:szCs w:val="24"/>
        </w:rPr>
        <w:t xml:space="preserve">wykonywanych, usług w </w:t>
      </w:r>
      <w:r>
        <w:rPr>
          <w:sz w:val="24"/>
          <w:szCs w:val="24"/>
        </w:rPr>
        <w:t xml:space="preserve">zakresie niezbędnym do wykazania spełnienia warunku wiedzy i doświadczenia w </w:t>
      </w:r>
      <w:r w:rsidRPr="003D1DD2">
        <w:rPr>
          <w:sz w:val="24"/>
          <w:szCs w:val="24"/>
        </w:rPr>
        <w:t xml:space="preserve">okresie ostatnich trzech lat przed </w:t>
      </w:r>
      <w:r>
        <w:rPr>
          <w:sz w:val="24"/>
          <w:szCs w:val="24"/>
        </w:rPr>
        <w:t>upływem terminu składania ofert</w:t>
      </w:r>
      <w:r w:rsidRPr="003D1DD2">
        <w:rPr>
          <w:sz w:val="24"/>
          <w:szCs w:val="24"/>
        </w:rPr>
        <w:t xml:space="preserve">, a jeżeli okres prowadzenia działalności jest krótszy - w tym okresie, </w:t>
      </w:r>
      <w:r w:rsidR="00FE5F3F">
        <w:rPr>
          <w:sz w:val="24"/>
          <w:szCs w:val="24"/>
        </w:rPr>
        <w:br/>
      </w:r>
      <w:r w:rsidRPr="003D1DD2">
        <w:rPr>
          <w:sz w:val="24"/>
          <w:szCs w:val="24"/>
        </w:rPr>
        <w:t>z podaniem ich wartości, przedmiotu, dat wykon</w:t>
      </w:r>
      <w:r>
        <w:rPr>
          <w:sz w:val="24"/>
          <w:szCs w:val="24"/>
        </w:rPr>
        <w:t>ania i odbiorców oraz załączeniem</w:t>
      </w:r>
      <w:r w:rsidRPr="003D1DD2">
        <w:rPr>
          <w:sz w:val="24"/>
          <w:szCs w:val="24"/>
        </w:rPr>
        <w:t xml:space="preserve"> dokument</w:t>
      </w:r>
      <w:r>
        <w:rPr>
          <w:sz w:val="24"/>
          <w:szCs w:val="24"/>
        </w:rPr>
        <w:t>u</w:t>
      </w:r>
      <w:r w:rsidRPr="003D1DD2">
        <w:rPr>
          <w:sz w:val="24"/>
          <w:szCs w:val="24"/>
        </w:rPr>
        <w:t xml:space="preserve"> potwierdzając</w:t>
      </w:r>
      <w:r>
        <w:rPr>
          <w:sz w:val="24"/>
          <w:szCs w:val="24"/>
        </w:rPr>
        <w:t>ego</w:t>
      </w:r>
      <w:r w:rsidRPr="003D1DD2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te </w:t>
      </w:r>
      <w:r w:rsidRPr="003D1DD2">
        <w:rPr>
          <w:sz w:val="24"/>
          <w:szCs w:val="24"/>
        </w:rPr>
        <w:t xml:space="preserve">usługi zostały wykonane </w:t>
      </w:r>
      <w:r>
        <w:rPr>
          <w:sz w:val="24"/>
          <w:szCs w:val="24"/>
        </w:rPr>
        <w:t xml:space="preserve">lub są wykonywane </w:t>
      </w:r>
      <w:r w:rsidRPr="003D1DD2">
        <w:rPr>
          <w:sz w:val="24"/>
          <w:szCs w:val="24"/>
        </w:rPr>
        <w:t>należycie;</w:t>
      </w:r>
    </w:p>
    <w:p w:rsidR="00305FAA" w:rsidRDefault="00305FAA" w:rsidP="00305FAA">
      <w:pPr>
        <w:numPr>
          <w:ilvl w:val="0"/>
          <w:numId w:val="16"/>
        </w:numPr>
        <w:tabs>
          <w:tab w:val="clear" w:pos="786"/>
          <w:tab w:val="left" w:pos="426"/>
          <w:tab w:val="num" w:pos="567"/>
        </w:tabs>
        <w:autoSpaceDE w:val="0"/>
        <w:ind w:left="709" w:hanging="283"/>
        <w:jc w:val="both"/>
        <w:rPr>
          <w:sz w:val="24"/>
          <w:szCs w:val="24"/>
        </w:rPr>
      </w:pPr>
      <w:r w:rsidRPr="003D1DD2">
        <w:rPr>
          <w:sz w:val="24"/>
          <w:szCs w:val="24"/>
        </w:rPr>
        <w:t xml:space="preserve">wykaz </w:t>
      </w:r>
      <w:r>
        <w:rPr>
          <w:sz w:val="24"/>
          <w:szCs w:val="24"/>
        </w:rPr>
        <w:t>urządzeń technicznych dostępnych wykonawcy usług w celu realizacji zamówienia wraz z informacją o podstawie dysponowania tymi zasobami</w:t>
      </w:r>
      <w:r w:rsidRPr="003D1DD2">
        <w:rPr>
          <w:sz w:val="24"/>
          <w:szCs w:val="24"/>
        </w:rPr>
        <w:t>;</w:t>
      </w:r>
    </w:p>
    <w:p w:rsidR="00305FAA" w:rsidRDefault="00305FAA" w:rsidP="00305FAA">
      <w:pPr>
        <w:numPr>
          <w:ilvl w:val="0"/>
          <w:numId w:val="16"/>
        </w:numPr>
        <w:tabs>
          <w:tab w:val="clear" w:pos="786"/>
          <w:tab w:val="left" w:pos="426"/>
          <w:tab w:val="num" w:pos="709"/>
        </w:tabs>
        <w:autoSpaceDE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opłacon</w:t>
      </w:r>
      <w:r w:rsidR="00FE5F3F">
        <w:rPr>
          <w:sz w:val="24"/>
          <w:szCs w:val="24"/>
        </w:rPr>
        <w:t>ą</w:t>
      </w:r>
      <w:r>
        <w:rPr>
          <w:sz w:val="24"/>
          <w:szCs w:val="24"/>
        </w:rPr>
        <w:t xml:space="preserve"> polis</w:t>
      </w:r>
      <w:r w:rsidR="00FE5F3F">
        <w:rPr>
          <w:sz w:val="24"/>
          <w:szCs w:val="24"/>
        </w:rPr>
        <w:t>ę</w:t>
      </w:r>
      <w:r>
        <w:rPr>
          <w:sz w:val="24"/>
          <w:szCs w:val="24"/>
        </w:rPr>
        <w:t>, a w przypadku jej braku innego dokumentu potwierdzającego, że wykonawca jest ubezpieczony od odpowiedzialności cywilnej w zakresie prowadzonej działalności związanej z przedmiotem zamówienia;</w:t>
      </w:r>
    </w:p>
    <w:p w:rsidR="00305FAA" w:rsidRPr="00F9241D" w:rsidRDefault="00305FAA" w:rsidP="00305FAA">
      <w:pPr>
        <w:autoSpaceDE w:val="0"/>
        <w:ind w:left="284" w:hanging="284"/>
        <w:jc w:val="both"/>
        <w:rPr>
          <w:sz w:val="24"/>
          <w:szCs w:val="24"/>
        </w:rPr>
      </w:pPr>
      <w:r w:rsidRPr="00F9241D">
        <w:rPr>
          <w:sz w:val="24"/>
          <w:szCs w:val="24"/>
        </w:rPr>
        <w:t xml:space="preserve">2. </w:t>
      </w:r>
      <w:r w:rsidRPr="00F9241D">
        <w:rPr>
          <w:sz w:val="24"/>
          <w:szCs w:val="24"/>
          <w:lang w:eastAsia="pl-PL"/>
        </w:rPr>
        <w:t>W celu wykazan</w:t>
      </w:r>
      <w:r>
        <w:rPr>
          <w:sz w:val="24"/>
          <w:szCs w:val="24"/>
          <w:lang w:eastAsia="pl-PL"/>
        </w:rPr>
        <w:t xml:space="preserve">ia braku podstaw do wykluczenia z postępowania o udzielenie </w:t>
      </w:r>
      <w:r w:rsidRPr="00F9241D">
        <w:rPr>
          <w:sz w:val="24"/>
          <w:szCs w:val="24"/>
          <w:lang w:eastAsia="pl-PL"/>
        </w:rPr>
        <w:t>zamówienia</w:t>
      </w:r>
      <w:r>
        <w:rPr>
          <w:sz w:val="24"/>
          <w:szCs w:val="24"/>
          <w:lang w:eastAsia="pl-PL"/>
        </w:rPr>
        <w:t>,</w:t>
      </w:r>
      <w:r w:rsidRPr="00F9241D">
        <w:rPr>
          <w:sz w:val="24"/>
          <w:szCs w:val="24"/>
          <w:lang w:eastAsia="pl-PL"/>
        </w:rPr>
        <w:t xml:space="preserve"> </w:t>
      </w:r>
      <w:r w:rsidRPr="0077163C">
        <w:rPr>
          <w:sz w:val="24"/>
          <w:szCs w:val="24"/>
        </w:rPr>
        <w:t>zamawiający żąda następując</w:t>
      </w:r>
      <w:r>
        <w:rPr>
          <w:sz w:val="24"/>
          <w:szCs w:val="24"/>
        </w:rPr>
        <w:t>ych dokumentów:</w:t>
      </w:r>
    </w:p>
    <w:p w:rsidR="00305FAA" w:rsidRDefault="00305FAA" w:rsidP="00305FAA">
      <w:p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>
        <w:rPr>
          <w:sz w:val="24"/>
          <w:szCs w:val="24"/>
          <w:lang w:eastAsia="pl-PL"/>
        </w:rPr>
        <w:tab/>
        <w:t>oświadczenie</w:t>
      </w:r>
      <w:r w:rsidRPr="00F9241D">
        <w:rPr>
          <w:sz w:val="24"/>
          <w:szCs w:val="24"/>
          <w:lang w:eastAsia="pl-PL"/>
        </w:rPr>
        <w:t xml:space="preserve"> o braku podstaw do wykluczenia</w:t>
      </w:r>
      <w:r>
        <w:rPr>
          <w:sz w:val="24"/>
          <w:szCs w:val="24"/>
          <w:lang w:eastAsia="pl-PL"/>
        </w:rPr>
        <w:t xml:space="preserve"> (wg załączonego wzoru formularza)</w:t>
      </w:r>
      <w:r w:rsidRPr="00F9241D">
        <w:rPr>
          <w:sz w:val="24"/>
          <w:szCs w:val="24"/>
          <w:lang w:eastAsia="pl-PL"/>
        </w:rPr>
        <w:t>;</w:t>
      </w:r>
    </w:p>
    <w:p w:rsidR="00305FAA" w:rsidRPr="0085524C" w:rsidRDefault="00305FAA" w:rsidP="0085524C">
      <w:pPr>
        <w:numPr>
          <w:ilvl w:val="0"/>
          <w:numId w:val="17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 w:rsidRPr="00641DD7">
        <w:rPr>
          <w:sz w:val="24"/>
          <w:szCs w:val="24"/>
        </w:rPr>
        <w:lastRenderedPageBreak/>
        <w:t>aktualn</w:t>
      </w:r>
      <w:r w:rsidR="00FE5F3F">
        <w:rPr>
          <w:sz w:val="24"/>
          <w:szCs w:val="24"/>
        </w:rPr>
        <w:t>y</w:t>
      </w:r>
      <w:r w:rsidRPr="00641DD7">
        <w:rPr>
          <w:sz w:val="24"/>
          <w:szCs w:val="24"/>
        </w:rPr>
        <w:t xml:space="preserve"> odpis z właściwego rejestru, jeżeli odrębne przepisy wymagają wpisu do rejestru, wystawionego nie wcześniej niż 6 miesięcy przed u</w:t>
      </w:r>
      <w:r w:rsidR="0085524C">
        <w:rPr>
          <w:sz w:val="24"/>
          <w:szCs w:val="24"/>
        </w:rPr>
        <w:t>pływem terminu składania ofert (</w:t>
      </w:r>
      <w:r w:rsidRPr="0085524C">
        <w:rPr>
          <w:sz w:val="24"/>
          <w:szCs w:val="24"/>
        </w:rPr>
        <w:t xml:space="preserve">nie dotyczy osób fizycznych - składają tylko oświadczenie </w:t>
      </w:r>
      <w:r w:rsidRPr="0085524C">
        <w:rPr>
          <w:sz w:val="24"/>
          <w:szCs w:val="24"/>
          <w:lang w:eastAsia="pl-PL"/>
        </w:rPr>
        <w:t>o braku podstaw do wykluczenia</w:t>
      </w:r>
      <w:r w:rsidRPr="0085524C">
        <w:rPr>
          <w:sz w:val="24"/>
          <w:szCs w:val="24"/>
        </w:rPr>
        <w:t>);</w:t>
      </w:r>
    </w:p>
    <w:p w:rsidR="00523965" w:rsidRDefault="00523965" w:rsidP="00305FAA">
      <w:pPr>
        <w:tabs>
          <w:tab w:val="left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</w:p>
    <w:p w:rsidR="00523965" w:rsidRPr="008D540F" w:rsidRDefault="0085524C" w:rsidP="00523965">
      <w:pPr>
        <w:autoSpaceDE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523965" w:rsidRPr="008D540F">
        <w:rPr>
          <w:b/>
          <w:sz w:val="24"/>
          <w:szCs w:val="24"/>
        </w:rPr>
        <w:t>z. I</w:t>
      </w:r>
      <w:r w:rsidR="00523965">
        <w:rPr>
          <w:b/>
          <w:sz w:val="24"/>
          <w:szCs w:val="24"/>
        </w:rPr>
        <w:t>II</w:t>
      </w:r>
      <w:r w:rsidR="00523965" w:rsidRPr="008D540F">
        <w:rPr>
          <w:b/>
          <w:sz w:val="24"/>
          <w:szCs w:val="24"/>
        </w:rPr>
        <w:t xml:space="preserve"> - cz. </w:t>
      </w:r>
      <w:r w:rsidR="00523965">
        <w:rPr>
          <w:b/>
          <w:sz w:val="24"/>
          <w:szCs w:val="24"/>
        </w:rPr>
        <w:t>VIII</w:t>
      </w: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wraz z ofertą </w:t>
      </w:r>
      <w:r>
        <w:rPr>
          <w:rFonts w:ascii="Times New Roman" w:hAnsi="Times New Roman"/>
          <w:szCs w:val="24"/>
        </w:rPr>
        <w:t>(wg załączonego formularza), należy przedłożyć:</w:t>
      </w:r>
    </w:p>
    <w:p w:rsidR="00523965" w:rsidRPr="002A5E62" w:rsidRDefault="00523965" w:rsidP="00523965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ind w:hanging="2356"/>
        <w:rPr>
          <w:color w:val="000000"/>
        </w:rPr>
      </w:pPr>
      <w:r>
        <w:t xml:space="preserve"> oświadczenie o spełnieniu warunków udziału w postępowaniu (druk w załączeniu),</w:t>
      </w:r>
    </w:p>
    <w:p w:rsidR="00523965" w:rsidRPr="00442112" w:rsidRDefault="00523965" w:rsidP="00523965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</w:t>
      </w:r>
      <w:r w:rsidRPr="00442112">
        <w:rPr>
          <w:sz w:val="24"/>
          <w:szCs w:val="24"/>
        </w:rPr>
        <w:t>do reprezentowania firmy, jeśli nie wynika ono z innych przedstawionych dokumentów</w:t>
      </w:r>
    </w:p>
    <w:p w:rsidR="00523965" w:rsidRPr="006B37F9" w:rsidRDefault="00523965" w:rsidP="00B24030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  <w:r w:rsidRPr="006B37F9">
        <w:rPr>
          <w:i/>
          <w:sz w:val="22"/>
          <w:szCs w:val="22"/>
        </w:rPr>
        <w:t>(POUCZENIE: Pełnomocnictwo do podpisywania oferty i składania ewentualnych wyjaśnień, jeśli osobą podpisującą nie jest osoba upoważniona na podstawie wypisu z Krajowego Rejestru Sądowego lub zaświadczenia o prowadzeniu działalności gospodarczej. Jeśli pełnomocnictwo nie ma postaci aktu notarialnego powinno zawierać pieczęć Wykonawcy, imienną pieczątkę wystawiającego</w:t>
      </w:r>
      <w:r w:rsidR="00B24030">
        <w:rPr>
          <w:i/>
          <w:sz w:val="22"/>
          <w:szCs w:val="22"/>
        </w:rPr>
        <w:t xml:space="preserve"> pełnomocnictwa i jego podpis. </w:t>
      </w:r>
      <w:r w:rsidRPr="006B37F9">
        <w:rPr>
          <w:i/>
          <w:sz w:val="22"/>
          <w:szCs w:val="22"/>
        </w:rPr>
        <w:t xml:space="preserve">Pełnomocnictwo musi być dołączone do oferty </w:t>
      </w:r>
      <w:r w:rsidR="00715DA6">
        <w:rPr>
          <w:i/>
          <w:sz w:val="22"/>
          <w:szCs w:val="22"/>
        </w:rPr>
        <w:br/>
      </w:r>
      <w:r w:rsidRPr="006B37F9">
        <w:rPr>
          <w:i/>
          <w:sz w:val="22"/>
          <w:szCs w:val="22"/>
        </w:rPr>
        <w:t>w formie oryginału albo kopii poświadczonej przez notariusza za zgodność z oryginałem.)</w:t>
      </w: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</w:p>
    <w:p w:rsidR="00523965" w:rsidRDefault="00523965" w:rsidP="00523965">
      <w:pPr>
        <w:pStyle w:val="Tekstpodstawowywcity"/>
        <w:ind w:left="0" w:right="-1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oraz </w:t>
      </w:r>
    </w:p>
    <w:p w:rsidR="00523965" w:rsidRDefault="00523965" w:rsidP="00523965">
      <w:pPr>
        <w:autoSpaceDE w:val="0"/>
        <w:jc w:val="both"/>
        <w:rPr>
          <w:color w:val="000000"/>
          <w:sz w:val="24"/>
          <w:szCs w:val="24"/>
          <w:u w:val="single"/>
        </w:rPr>
      </w:pPr>
    </w:p>
    <w:p w:rsidR="00523965" w:rsidRPr="0077163C" w:rsidRDefault="00523965" w:rsidP="00523965">
      <w:pPr>
        <w:autoSpaceDE w:val="0"/>
        <w:ind w:left="426" w:hanging="426"/>
        <w:jc w:val="both"/>
        <w:rPr>
          <w:sz w:val="24"/>
          <w:szCs w:val="24"/>
        </w:rPr>
      </w:pPr>
      <w:r w:rsidRPr="0077163C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7163C">
        <w:rPr>
          <w:sz w:val="24"/>
          <w:szCs w:val="24"/>
        </w:rPr>
        <w:t xml:space="preserve">W celu </w:t>
      </w:r>
      <w:r>
        <w:rPr>
          <w:sz w:val="24"/>
          <w:szCs w:val="24"/>
        </w:rPr>
        <w:t xml:space="preserve">wykazania spełnienia przez wykonawcę warunków, o których mowa w art. 22 ust. 1 </w:t>
      </w:r>
      <w:r w:rsidRPr="0077163C">
        <w:rPr>
          <w:sz w:val="24"/>
          <w:szCs w:val="24"/>
        </w:rPr>
        <w:t>ustawy z dnia 29 stycznia 2004 r. Prawo zamówień publicznych, zwanej dalej "ustawą", zamawiający żąda następując</w:t>
      </w:r>
      <w:r>
        <w:rPr>
          <w:sz w:val="24"/>
          <w:szCs w:val="24"/>
        </w:rPr>
        <w:t>ych dokumentów:</w:t>
      </w:r>
    </w:p>
    <w:p w:rsidR="00523965" w:rsidRPr="00B24030" w:rsidRDefault="00523965" w:rsidP="00B24030">
      <w:pPr>
        <w:pStyle w:val="Akapitzlist"/>
        <w:numPr>
          <w:ilvl w:val="0"/>
          <w:numId w:val="33"/>
        </w:numPr>
        <w:tabs>
          <w:tab w:val="left" w:pos="426"/>
        </w:tabs>
        <w:ind w:right="-108"/>
        <w:jc w:val="both"/>
        <w:rPr>
          <w:sz w:val="24"/>
          <w:szCs w:val="24"/>
        </w:rPr>
      </w:pPr>
      <w:r w:rsidRPr="00B24030">
        <w:rPr>
          <w:sz w:val="24"/>
          <w:szCs w:val="24"/>
        </w:rPr>
        <w:t>wykaz urządzeń technicznych dostępnych wykonawcy usług w celu realizacji zamówienia wraz z informacją o podstawie dysponowania tymi zasobami;</w:t>
      </w:r>
    </w:p>
    <w:p w:rsidR="00523965" w:rsidRPr="00F9241D" w:rsidRDefault="00523965" w:rsidP="00523965">
      <w:pPr>
        <w:autoSpaceDE w:val="0"/>
        <w:ind w:left="284" w:hanging="284"/>
        <w:jc w:val="both"/>
        <w:rPr>
          <w:sz w:val="24"/>
          <w:szCs w:val="24"/>
        </w:rPr>
      </w:pPr>
      <w:r w:rsidRPr="00F9241D">
        <w:rPr>
          <w:sz w:val="24"/>
          <w:szCs w:val="24"/>
        </w:rPr>
        <w:t xml:space="preserve">2. </w:t>
      </w:r>
      <w:r w:rsidRPr="00F9241D">
        <w:rPr>
          <w:sz w:val="24"/>
          <w:szCs w:val="24"/>
          <w:lang w:eastAsia="pl-PL"/>
        </w:rPr>
        <w:t>W celu wykazan</w:t>
      </w:r>
      <w:r>
        <w:rPr>
          <w:sz w:val="24"/>
          <w:szCs w:val="24"/>
          <w:lang w:eastAsia="pl-PL"/>
        </w:rPr>
        <w:t xml:space="preserve">ia braku podstaw do wykluczenia z postępowania o udzielenie </w:t>
      </w:r>
      <w:r w:rsidRPr="00F9241D">
        <w:rPr>
          <w:sz w:val="24"/>
          <w:szCs w:val="24"/>
          <w:lang w:eastAsia="pl-PL"/>
        </w:rPr>
        <w:t>zamówienia</w:t>
      </w:r>
      <w:r>
        <w:rPr>
          <w:sz w:val="24"/>
          <w:szCs w:val="24"/>
          <w:lang w:eastAsia="pl-PL"/>
        </w:rPr>
        <w:t>,</w:t>
      </w:r>
      <w:r w:rsidRPr="00F9241D">
        <w:rPr>
          <w:sz w:val="24"/>
          <w:szCs w:val="24"/>
          <w:lang w:eastAsia="pl-PL"/>
        </w:rPr>
        <w:t xml:space="preserve"> </w:t>
      </w:r>
      <w:r w:rsidRPr="0077163C">
        <w:rPr>
          <w:sz w:val="24"/>
          <w:szCs w:val="24"/>
        </w:rPr>
        <w:t>zamawiający żąda następując</w:t>
      </w:r>
      <w:r>
        <w:rPr>
          <w:sz w:val="24"/>
          <w:szCs w:val="24"/>
        </w:rPr>
        <w:t>ych dokumentów:</w:t>
      </w:r>
    </w:p>
    <w:p w:rsidR="00523965" w:rsidRDefault="00523965" w:rsidP="00523965">
      <w:p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>
        <w:rPr>
          <w:sz w:val="24"/>
          <w:szCs w:val="24"/>
          <w:lang w:eastAsia="pl-PL"/>
        </w:rPr>
        <w:tab/>
        <w:t>oświadczenie</w:t>
      </w:r>
      <w:r w:rsidRPr="00F9241D">
        <w:rPr>
          <w:sz w:val="24"/>
          <w:szCs w:val="24"/>
          <w:lang w:eastAsia="pl-PL"/>
        </w:rPr>
        <w:t xml:space="preserve"> o braku podstaw do wykluczenia</w:t>
      </w:r>
      <w:r>
        <w:rPr>
          <w:sz w:val="24"/>
          <w:szCs w:val="24"/>
          <w:lang w:eastAsia="pl-PL"/>
        </w:rPr>
        <w:t xml:space="preserve"> (wg załączonego wzoru formularza)</w:t>
      </w:r>
      <w:r w:rsidRPr="00F9241D">
        <w:rPr>
          <w:sz w:val="24"/>
          <w:szCs w:val="24"/>
          <w:lang w:eastAsia="pl-PL"/>
        </w:rPr>
        <w:t>;</w:t>
      </w:r>
    </w:p>
    <w:p w:rsidR="00523965" w:rsidRDefault="00523965" w:rsidP="00B24030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 w:rsidRPr="00641DD7">
        <w:rPr>
          <w:sz w:val="24"/>
          <w:szCs w:val="24"/>
        </w:rPr>
        <w:t>aktualn</w:t>
      </w:r>
      <w:r>
        <w:rPr>
          <w:sz w:val="24"/>
          <w:szCs w:val="24"/>
        </w:rPr>
        <w:t>y</w:t>
      </w:r>
      <w:r w:rsidRPr="00641DD7">
        <w:rPr>
          <w:sz w:val="24"/>
          <w:szCs w:val="24"/>
        </w:rPr>
        <w:t xml:space="preserve"> odpis z właściwego rejestru, jeżeli odrębne przepisy wymagają wpisu do rejestru, wystawionego nie wcześniej niż 6 miesięcy przed upływem terminu składania ofert, </w:t>
      </w:r>
    </w:p>
    <w:p w:rsidR="00523965" w:rsidRPr="00641DD7" w:rsidRDefault="00523965" w:rsidP="00523965">
      <w:pPr>
        <w:tabs>
          <w:tab w:val="left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Pr="003E5FCF">
        <w:rPr>
          <w:sz w:val="24"/>
          <w:szCs w:val="24"/>
        </w:rPr>
        <w:t xml:space="preserve">(nie dotyczy osób fizycznych - składają </w:t>
      </w:r>
      <w:r>
        <w:rPr>
          <w:sz w:val="24"/>
          <w:szCs w:val="24"/>
        </w:rPr>
        <w:t xml:space="preserve">tylko </w:t>
      </w:r>
      <w:r w:rsidRPr="003E5FCF">
        <w:rPr>
          <w:sz w:val="24"/>
          <w:szCs w:val="24"/>
        </w:rPr>
        <w:t xml:space="preserve">oświadczenie </w:t>
      </w:r>
      <w:r w:rsidRPr="003E5FCF">
        <w:rPr>
          <w:sz w:val="24"/>
          <w:szCs w:val="24"/>
          <w:lang w:eastAsia="pl-PL"/>
        </w:rPr>
        <w:t>o braku podstaw do wykluczenia</w:t>
      </w:r>
      <w:r w:rsidRPr="003E5FCF">
        <w:rPr>
          <w:sz w:val="24"/>
          <w:szCs w:val="24"/>
        </w:rPr>
        <w:t>);</w:t>
      </w:r>
    </w:p>
    <w:p w:rsidR="00523965" w:rsidRPr="00641DD7" w:rsidRDefault="00523965" w:rsidP="00B24030">
      <w:pPr>
        <w:tabs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</w:p>
    <w:p w:rsidR="00305FAA" w:rsidRPr="000E6B44" w:rsidRDefault="00305FAA" w:rsidP="00B24030">
      <w:pPr>
        <w:pStyle w:val="Default"/>
        <w:numPr>
          <w:ilvl w:val="0"/>
          <w:numId w:val="3"/>
        </w:numPr>
        <w:tabs>
          <w:tab w:val="clear" w:pos="720"/>
          <w:tab w:val="left" w:pos="360"/>
          <w:tab w:val="num" w:pos="426"/>
        </w:tabs>
        <w:ind w:left="284" w:hanging="284"/>
        <w:jc w:val="both"/>
        <w:rPr>
          <w:color w:val="auto"/>
        </w:rPr>
      </w:pPr>
      <w:r w:rsidRPr="000E6B44">
        <w:rPr>
          <w:color w:val="auto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305FAA" w:rsidRPr="000E6B44" w:rsidRDefault="00305FAA" w:rsidP="00B24030">
      <w:pPr>
        <w:pStyle w:val="Default"/>
        <w:tabs>
          <w:tab w:val="left" w:pos="360"/>
        </w:tabs>
        <w:ind w:left="284" w:hanging="284"/>
        <w:jc w:val="both"/>
        <w:rPr>
          <w:color w:val="auto"/>
        </w:rPr>
      </w:pPr>
      <w:r w:rsidRPr="000E6B44">
        <w:tab/>
        <w:t xml:space="preserve"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305FAA" w:rsidRPr="000E6B44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E6B44">
        <w:rPr>
          <w:sz w:val="24"/>
          <w:szCs w:val="24"/>
        </w:rPr>
        <w:t xml:space="preserve">Dokumenty są składane w formie oryginału lub kopii poświadczonej </w:t>
      </w:r>
      <w:r w:rsidRPr="000E6B44">
        <w:rPr>
          <w:i/>
          <w:iCs/>
          <w:sz w:val="24"/>
          <w:szCs w:val="24"/>
        </w:rPr>
        <w:t xml:space="preserve">„za zgodność </w:t>
      </w:r>
      <w:r w:rsidR="00FE5F3F">
        <w:rPr>
          <w:i/>
          <w:iCs/>
          <w:sz w:val="24"/>
          <w:szCs w:val="24"/>
        </w:rPr>
        <w:br/>
      </w:r>
      <w:r w:rsidRPr="000E6B44">
        <w:rPr>
          <w:i/>
          <w:iCs/>
          <w:sz w:val="24"/>
          <w:szCs w:val="24"/>
        </w:rPr>
        <w:t>z oryginałem”</w:t>
      </w:r>
      <w:r w:rsidRPr="000E6B44">
        <w:rPr>
          <w:sz w:val="24"/>
          <w:szCs w:val="24"/>
        </w:rPr>
        <w:t xml:space="preserve"> przez Wykonawcę.</w:t>
      </w:r>
    </w:p>
    <w:p w:rsidR="00305FAA" w:rsidRPr="000E6B44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E6B44">
        <w:rPr>
          <w:sz w:val="24"/>
          <w:szCs w:val="24"/>
        </w:rPr>
        <w:t>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305FAA" w:rsidRPr="0052118E" w:rsidRDefault="00305FAA" w:rsidP="00305FAA">
      <w:pPr>
        <w:numPr>
          <w:ilvl w:val="0"/>
          <w:numId w:val="18"/>
        </w:numPr>
        <w:tabs>
          <w:tab w:val="left" w:pos="360"/>
          <w:tab w:val="num" w:pos="1327"/>
        </w:tabs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Zamawiający wezwie wykonawców, którzy w określonym terminie nie złożyli </w:t>
      </w:r>
      <w:r>
        <w:rPr>
          <w:rFonts w:ascii="TimesNewRomanPS-BoldMT" w:hAnsi="TimesNewRomanPS-BoldMT" w:cs="TimesNewRomanPS-BoldMT"/>
          <w:sz w:val="24"/>
          <w:szCs w:val="24"/>
        </w:rPr>
        <w:t xml:space="preserve">wymaganych przez zamawiającego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oświadczeń </w:t>
      </w:r>
      <w:r>
        <w:rPr>
          <w:rFonts w:ascii="TimesNewRomanPS-BoldMT" w:hAnsi="TimesNewRomanPS-BoldMT" w:cs="TimesNewRomanPS-BoldMT"/>
          <w:sz w:val="24"/>
          <w:szCs w:val="24"/>
        </w:rPr>
        <w:t>lub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dokumentów</w:t>
      </w:r>
      <w:r>
        <w:rPr>
          <w:rFonts w:ascii="TimesNewRomanPS-BoldMT" w:hAnsi="TimesNewRomanPS-BoldMT" w:cs="TimesNewRomanPS-BoldMT"/>
          <w:sz w:val="24"/>
          <w:szCs w:val="24"/>
        </w:rPr>
        <w:t>,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potwierdzających spełnianie warunków udziału w postępowaniu lub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rFonts w:ascii="TimesNewRomanPS-BoldMT" w:hAnsi="TimesNewRomanPS-BoldMT" w:cs="TimesNewRomanPS-BoldMT"/>
          <w:sz w:val="24"/>
          <w:szCs w:val="24"/>
        </w:rPr>
        <w:t>którzy złożyli dokumenty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zawierające błędy, </w:t>
      </w:r>
      <w:r>
        <w:rPr>
          <w:rFonts w:ascii="TimesNewRomanPS-BoldMT" w:hAnsi="TimesNewRomanPS-BoldMT" w:cs="TimesNewRomanPS-BoldMT"/>
          <w:sz w:val="24"/>
          <w:szCs w:val="24"/>
        </w:rPr>
        <w:t xml:space="preserve">lub złożyli wadliwe pełnomocnictwa, 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do ich uzupełnienia w wyznaczonym </w:t>
      </w:r>
      <w:r w:rsidRPr="0052118E">
        <w:rPr>
          <w:rFonts w:ascii="TimesNewRomanPS-BoldMT" w:hAnsi="TimesNewRomanPS-BoldMT" w:cs="TimesNewRomanPS-BoldMT"/>
          <w:sz w:val="24"/>
          <w:szCs w:val="24"/>
        </w:rPr>
        <w:lastRenderedPageBreak/>
        <w:t xml:space="preserve">terminie, chyba że mimo ich </w:t>
      </w:r>
      <w:r>
        <w:rPr>
          <w:rFonts w:ascii="TimesNewRomanPS-BoldMT" w:hAnsi="TimesNewRomanPS-BoldMT" w:cs="TimesNewRomanPS-BoldMT"/>
          <w:sz w:val="24"/>
          <w:szCs w:val="24"/>
        </w:rPr>
        <w:t>złożenia</w:t>
      </w:r>
      <w:r w:rsidRPr="0052118E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 xml:space="preserve">oferta wykonawcy podlega odrzuceniu albo </w:t>
      </w:r>
      <w:r w:rsidRPr="0052118E">
        <w:rPr>
          <w:rFonts w:ascii="TimesNewRomanPS-BoldMT" w:hAnsi="TimesNewRomanPS-BoldMT" w:cs="TimesNewRomanPS-BoldMT"/>
          <w:sz w:val="24"/>
          <w:szCs w:val="24"/>
        </w:rPr>
        <w:t>konieczne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52118E">
        <w:rPr>
          <w:sz w:val="24"/>
          <w:szCs w:val="24"/>
        </w:rPr>
        <w:t>byłoby unieważnienie postępowania.</w:t>
      </w:r>
    </w:p>
    <w:p w:rsidR="00305FAA" w:rsidRDefault="00305FAA" w:rsidP="00305FAA">
      <w:pPr>
        <w:autoSpaceDE w:val="0"/>
        <w:jc w:val="both"/>
        <w:rPr>
          <w:b/>
          <w:bCs/>
          <w:color w:val="000000"/>
        </w:rPr>
      </w:pPr>
    </w:p>
    <w:p w:rsidR="0085524C" w:rsidRPr="008F277B" w:rsidRDefault="0085524C" w:rsidP="0085524C">
      <w:pPr>
        <w:autoSpaceDE w:val="0"/>
        <w:jc w:val="both"/>
        <w:rPr>
          <w:b/>
          <w:bCs/>
          <w:color w:val="000000"/>
        </w:rPr>
      </w:pPr>
      <w:r w:rsidRPr="008F277B">
        <w:rPr>
          <w:b/>
          <w:bCs/>
          <w:color w:val="000000"/>
        </w:rPr>
        <w:t>Uwaga:</w:t>
      </w:r>
    </w:p>
    <w:p w:rsidR="0085524C" w:rsidRPr="008F277B" w:rsidRDefault="0085524C" w:rsidP="0085524C">
      <w:pPr>
        <w:autoSpaceDE w:val="0"/>
        <w:autoSpaceDN w:val="0"/>
        <w:adjustRightInd w:val="0"/>
        <w:jc w:val="both"/>
      </w:pPr>
      <w:r w:rsidRPr="008F277B">
        <w:t xml:space="preserve">Jeżeli wykonawca ma siedzibę lub miejsce zamieszkania poza terytorium Rzeczypospolitej Polskiej, zamiast dokumentów, o których mowa w § 2 ust. 1 Rozporządzenia Prezesa Rady Ministrów z dnia 30 grudnia 2009 r. </w:t>
      </w:r>
      <w:r w:rsidR="0019620D">
        <w:br/>
      </w:r>
      <w:r w:rsidRPr="008F277B">
        <w:t>w sprawie rodzajów dokumentów, jakich może żądać zamawiający od wykonawcy oraz form, w jakich te dokumenty mogą być składane (</w:t>
      </w:r>
      <w:proofErr w:type="spellStart"/>
      <w:r w:rsidRPr="008F277B">
        <w:t>Dz.U</w:t>
      </w:r>
      <w:proofErr w:type="spellEnd"/>
      <w:r w:rsidRPr="008F277B">
        <w:t>. Nr 226, poz. 1817), należy przedstawić:</w:t>
      </w:r>
    </w:p>
    <w:p w:rsidR="0085524C" w:rsidRPr="008F277B" w:rsidRDefault="0085524C" w:rsidP="0085524C">
      <w:pPr>
        <w:autoSpaceDE w:val="0"/>
        <w:autoSpaceDN w:val="0"/>
        <w:adjustRightInd w:val="0"/>
        <w:jc w:val="both"/>
      </w:pPr>
      <w:r w:rsidRPr="008F277B">
        <w:t>1) dokument lub dokumenty wystawione w kraju, w którym ma siedzibę lub miejsce zamieszkania, potwierdzające odpowiednio, że: a) nie otwarto jego likwidacji ani nie ogłoszono upadłości (aktualność dokumentu: 6 miesięcy przed upływem terminu składania ofert</w:t>
      </w:r>
      <w:r>
        <w:t>, b</w:t>
      </w:r>
      <w:r w:rsidRPr="008F277B">
        <w:t>) nie orzeczono wobec niego zakazu ubiegania się o zamówienie (aktualność dokumentu: 6 miesięcy przed u</w:t>
      </w:r>
      <w:r>
        <w:t>pływem terminu składania ofert).</w:t>
      </w:r>
    </w:p>
    <w:p w:rsidR="00305FAA" w:rsidRDefault="00305FAA" w:rsidP="00305FAA"/>
    <w:p w:rsidR="0085524C" w:rsidRDefault="0085524C" w:rsidP="00305FAA"/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VII. Informację o sposobie porozumiewania się zamawiającego z wykonawcami oraz przekazywania oświadczeń i dokumentów,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a także wskazanie osób uprawnionych do porozumiewania się z wykonawcami</w:t>
      </w:r>
      <w:r>
        <w:rPr>
          <w:b/>
          <w:szCs w:val="24"/>
        </w:rPr>
        <w:t xml:space="preserve"> </w:t>
      </w:r>
    </w:p>
    <w:p w:rsidR="00305FAA" w:rsidRDefault="00305FAA" w:rsidP="00305FAA">
      <w:pPr>
        <w:pStyle w:val="Tekstpodstawowywcity"/>
        <w:numPr>
          <w:ilvl w:val="0"/>
          <w:numId w:val="12"/>
        </w:numPr>
        <w:tabs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przedmiotowym postępowaniu o udzielenie zamówienia oświadczenia, wnioski, zawiadomienia oraz informacje Zamawiający i Wykonawcy przekazują, zgodnie </w:t>
      </w:r>
      <w:r w:rsidR="00715DA6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z wyborem Zamawiającego – faksem nr </w:t>
      </w:r>
      <w:r w:rsidR="00FE5F3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65</w:t>
      </w:r>
      <w:r w:rsidR="00FE5F3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575 21 14 (nie dot. oferty i dokumentów składanych wraz z ofertą).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Jeżeli w postępowaniu o udzielenie zamówienia strony porozumieją się za pomocą faksu, każda ze stron (na żądanie drugiej) niezwłocznie winna potwierdzić fakt otrzymania dokumentu.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Oświadczenia, wnioski, zawiadomienia oraz informacje przekazane faksem uważa się za złożone w terminie, jeżeli ich treść dotarła do adresata przed upływem określonego terminu. </w:t>
      </w:r>
    </w:p>
    <w:p w:rsidR="00305FAA" w:rsidRDefault="00305FAA" w:rsidP="00305FAA">
      <w:pPr>
        <w:numPr>
          <w:ilvl w:val="0"/>
          <w:numId w:val="12"/>
        </w:numPr>
        <w:tabs>
          <w:tab w:val="left" w:pos="360"/>
        </w:tabs>
        <w:autoSpaceDE w:val="0"/>
        <w:ind w:left="360"/>
        <w:jc w:val="both"/>
        <w:rPr>
          <w:sz w:val="24"/>
          <w:szCs w:val="24"/>
        </w:rPr>
      </w:pPr>
      <w:r w:rsidRPr="001E17AB">
        <w:rPr>
          <w:sz w:val="24"/>
          <w:szCs w:val="24"/>
        </w:rPr>
        <w:t>Zamawiający dopuszcza porozumiewanie się drogą elektroniczną</w:t>
      </w:r>
    </w:p>
    <w:p w:rsidR="00305FAA" w:rsidRPr="003D5991" w:rsidRDefault="00305FAA" w:rsidP="00305FAA">
      <w:pPr>
        <w:tabs>
          <w:tab w:val="left" w:pos="360"/>
        </w:tabs>
        <w:autoSpaceDE w:val="0"/>
        <w:ind w:left="360"/>
        <w:jc w:val="both"/>
        <w:rPr>
          <w:sz w:val="24"/>
          <w:szCs w:val="24"/>
          <w:lang w:val="en-US"/>
        </w:rPr>
      </w:pPr>
      <w:r w:rsidRPr="003D5991">
        <w:rPr>
          <w:sz w:val="24"/>
          <w:szCs w:val="24"/>
          <w:lang w:val="en-US"/>
        </w:rPr>
        <w:t xml:space="preserve">e-mail: </w:t>
      </w:r>
      <w:r>
        <w:rPr>
          <w:sz w:val="24"/>
          <w:szCs w:val="24"/>
          <w:lang w:val="en-US"/>
        </w:rPr>
        <w:t>pprzybyl</w:t>
      </w:r>
      <w:r w:rsidRPr="003D5991">
        <w:rPr>
          <w:sz w:val="24"/>
          <w:szCs w:val="24"/>
          <w:lang w:val="en-US"/>
        </w:rPr>
        <w:t>@um.gostyn.pl</w:t>
      </w:r>
    </w:p>
    <w:p w:rsidR="00305FAA" w:rsidRPr="003D5991" w:rsidRDefault="00305FAA" w:rsidP="00305FAA">
      <w:pPr>
        <w:pStyle w:val="Tekstpodstawowywcity"/>
        <w:tabs>
          <w:tab w:val="clear" w:pos="426"/>
        </w:tabs>
        <w:ind w:left="0"/>
        <w:rPr>
          <w:rFonts w:ascii="Times New Roman" w:hAnsi="Times New Roman"/>
          <w:color w:val="auto"/>
          <w:szCs w:val="24"/>
          <w:lang w:val="en-US"/>
        </w:rPr>
      </w:pPr>
    </w:p>
    <w:p w:rsidR="00305FAA" w:rsidRPr="00436144" w:rsidRDefault="00305FAA" w:rsidP="00436144">
      <w:pPr>
        <w:pStyle w:val="Tekstpodstawowywcity"/>
        <w:tabs>
          <w:tab w:val="clear" w:pos="426"/>
        </w:tabs>
        <w:ind w:left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Osobą uprawnioną do kontaktów z wykonawcami jest: Przemysław Przybył, podinspektor </w:t>
      </w:r>
      <w:r w:rsidR="00523965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 xml:space="preserve">ds. gospodarki komunalnej, Urząd Miejski w Gostyniu, ul. Wrocławska 256, pok. nr 17, </w:t>
      </w:r>
      <w:r w:rsidR="00436144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 xml:space="preserve">tel. 65/575 21 10, tel. </w:t>
      </w:r>
      <w:proofErr w:type="spellStart"/>
      <w:r>
        <w:rPr>
          <w:rFonts w:ascii="Times New Roman" w:hAnsi="Times New Roman"/>
          <w:color w:val="auto"/>
          <w:szCs w:val="24"/>
        </w:rPr>
        <w:t>bezpośr</w:t>
      </w:r>
      <w:proofErr w:type="spellEnd"/>
      <w:r>
        <w:rPr>
          <w:rFonts w:ascii="Times New Roman" w:hAnsi="Times New Roman"/>
          <w:color w:val="auto"/>
          <w:szCs w:val="24"/>
        </w:rPr>
        <w:t xml:space="preserve">. 65/575 21 37, </w:t>
      </w:r>
      <w:r>
        <w:rPr>
          <w:rFonts w:ascii="Times New Roman" w:hAnsi="Times New Roman"/>
          <w:szCs w:val="24"/>
        </w:rPr>
        <w:t xml:space="preserve">w dni powszednie w godz. od </w:t>
      </w:r>
      <w:r w:rsidR="001626BD">
        <w:rPr>
          <w:rFonts w:ascii="Times New Roman" w:hAnsi="Times New Roman"/>
          <w:szCs w:val="24"/>
        </w:rPr>
        <w:t>7</w:t>
      </w:r>
      <w:r w:rsidR="001626BD">
        <w:rPr>
          <w:rFonts w:ascii="Times New Roman" w:hAnsi="Times New Roman"/>
          <w:szCs w:val="24"/>
          <w:u w:val="single"/>
          <w:vertAlign w:val="superscript"/>
        </w:rPr>
        <w:t>3</w:t>
      </w:r>
      <w:r>
        <w:rPr>
          <w:rFonts w:ascii="Times New Roman" w:hAnsi="Times New Roman"/>
          <w:szCs w:val="24"/>
          <w:u w:val="single"/>
          <w:vertAlign w:val="superscript"/>
        </w:rPr>
        <w:t>0</w:t>
      </w:r>
      <w:r>
        <w:rPr>
          <w:rFonts w:ascii="Times New Roman" w:hAnsi="Times New Roman"/>
          <w:szCs w:val="24"/>
        </w:rPr>
        <w:t xml:space="preserve"> do 1</w:t>
      </w:r>
      <w:r w:rsidR="00364277">
        <w:rPr>
          <w:rFonts w:ascii="Times New Roman" w:hAnsi="Times New Roman"/>
          <w:szCs w:val="24"/>
        </w:rPr>
        <w:t>5</w:t>
      </w:r>
      <w:r w:rsidR="001626BD">
        <w:rPr>
          <w:rFonts w:ascii="Times New Roman" w:hAnsi="Times New Roman"/>
          <w:szCs w:val="24"/>
          <w:u w:val="single"/>
          <w:vertAlign w:val="superscript"/>
        </w:rPr>
        <w:t>3</w:t>
      </w:r>
      <w:r>
        <w:rPr>
          <w:rFonts w:ascii="Times New Roman" w:hAnsi="Times New Roman"/>
          <w:szCs w:val="24"/>
          <w:u w:val="single"/>
          <w:vertAlign w:val="superscript"/>
        </w:rPr>
        <w:t>0</w:t>
      </w:r>
      <w:r>
        <w:rPr>
          <w:rFonts w:ascii="Times New Roman" w:hAnsi="Times New Roman"/>
          <w:szCs w:val="24"/>
        </w:rPr>
        <w:t>.</w:t>
      </w:r>
    </w:p>
    <w:p w:rsidR="00305FAA" w:rsidRDefault="00305FAA" w:rsidP="00305FAA">
      <w:pPr>
        <w:pStyle w:val="pkt1"/>
        <w:ind w:left="0" w:firstLine="0"/>
        <w:rPr>
          <w:b/>
        </w:rPr>
      </w:pPr>
    </w:p>
    <w:p w:rsidR="00305FAA" w:rsidRDefault="00305FAA" w:rsidP="00305FAA">
      <w:pPr>
        <w:pStyle w:val="pkt1"/>
        <w:ind w:left="0" w:firstLine="0"/>
        <w:rPr>
          <w:b/>
        </w:rPr>
      </w:pPr>
      <w:r>
        <w:rPr>
          <w:b/>
        </w:rPr>
        <w:t>VIII. Wymagania dotyczące wadium</w:t>
      </w:r>
    </w:p>
    <w:p w:rsidR="00305FAA" w:rsidRDefault="00305FAA" w:rsidP="00305FAA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A8049B">
        <w:t xml:space="preserve">Składający ofertę musi wnieść wadium </w:t>
      </w:r>
      <w:r>
        <w:t>(odpowiednio do wybranej części zamówienia),</w:t>
      </w:r>
      <w:r>
        <w:br/>
      </w:r>
      <w:r w:rsidRPr="00A8049B">
        <w:t xml:space="preserve">w wysokości: </w:t>
      </w:r>
    </w:p>
    <w:p w:rsidR="00305FAA" w:rsidRPr="0019620D" w:rsidRDefault="00305FAA" w:rsidP="00305FAA">
      <w:pPr>
        <w:pStyle w:val="Tekstpodstawowy"/>
        <w:suppressAutoHyphens w:val="0"/>
        <w:ind w:firstLine="360"/>
      </w:pPr>
      <w:r w:rsidRPr="0019620D">
        <w:t xml:space="preserve">cz. I  – </w:t>
      </w:r>
      <w:r w:rsidRPr="0019620D">
        <w:rPr>
          <w:u w:val="single"/>
        </w:rPr>
        <w:t>3.000 zł</w:t>
      </w:r>
      <w:r w:rsidRPr="0019620D">
        <w:t xml:space="preserve"> (słownie: trzy tysiące złotych 00/100)</w:t>
      </w:r>
    </w:p>
    <w:p w:rsidR="00BC2330" w:rsidRDefault="00305FAA" w:rsidP="00305FAA">
      <w:pPr>
        <w:pStyle w:val="Tekstpodstawowy"/>
        <w:suppressAutoHyphens w:val="0"/>
        <w:ind w:firstLine="360"/>
      </w:pPr>
      <w:r w:rsidRPr="0019620D">
        <w:t xml:space="preserve">cz. II – </w:t>
      </w:r>
      <w:r w:rsidRPr="0019620D">
        <w:rPr>
          <w:u w:val="single"/>
        </w:rPr>
        <w:t>3.000 zł</w:t>
      </w:r>
      <w:r w:rsidRPr="0019620D">
        <w:t xml:space="preserve"> (słownie: trzy tysiące złotych 00/100)</w:t>
      </w:r>
    </w:p>
    <w:p w:rsidR="004A2CCF" w:rsidRDefault="00AE502C" w:rsidP="00305FAA">
      <w:pPr>
        <w:pStyle w:val="Tekstpodstawowy"/>
        <w:suppressAutoHyphens w:val="0"/>
        <w:ind w:firstLine="360"/>
      </w:pPr>
      <w:r>
        <w:t xml:space="preserve">cz. III – VIII - </w:t>
      </w:r>
      <w:r w:rsidR="004A2CCF" w:rsidRPr="00AE502C">
        <w:rPr>
          <w:u w:val="single"/>
        </w:rPr>
        <w:t>wadium nie jest wymagane</w:t>
      </w:r>
      <w:r w:rsidR="004A2CCF">
        <w:t xml:space="preserve">. </w:t>
      </w:r>
    </w:p>
    <w:p w:rsidR="00305FAA" w:rsidRPr="00B64865" w:rsidRDefault="00305FAA" w:rsidP="00305FAA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B64865">
        <w:t>Wadium wnosi się przed upływem terminu składania ofert.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hanging="720"/>
      </w:pPr>
      <w:r w:rsidRPr="00001CF8">
        <w:t xml:space="preserve">Wadium może być wnoszone w jednej lub kilku następujących formach: </w:t>
      </w:r>
    </w:p>
    <w:p w:rsidR="00305FAA" w:rsidRPr="00001CF8" w:rsidRDefault="00305FAA" w:rsidP="00305FAA">
      <w:pPr>
        <w:pStyle w:val="pkt"/>
        <w:ind w:left="0" w:firstLine="360"/>
      </w:pPr>
      <w:r w:rsidRPr="00001CF8">
        <w:t>1) pieniądzu</w:t>
      </w:r>
      <w:r>
        <w:t xml:space="preserve"> (na konto wskazane przez Zamawiającego)</w:t>
      </w:r>
      <w:r w:rsidRPr="00001CF8">
        <w:t>;</w:t>
      </w:r>
    </w:p>
    <w:p w:rsidR="00305FAA" w:rsidRPr="004C6F45" w:rsidRDefault="00305FAA" w:rsidP="00305FAA">
      <w:pPr>
        <w:autoSpaceDE w:val="0"/>
        <w:autoSpaceDN w:val="0"/>
        <w:adjustRightInd w:val="0"/>
        <w:ind w:left="540" w:hanging="180"/>
        <w:rPr>
          <w:rFonts w:ascii="TimesNewRomanPS-BoldMT" w:hAnsi="TimesNewRomanPS-BoldMT" w:cs="TimesNewRomanPS-BoldMT"/>
          <w:sz w:val="24"/>
          <w:szCs w:val="24"/>
        </w:rPr>
      </w:pPr>
      <w:r w:rsidRPr="004C6F45">
        <w:rPr>
          <w:sz w:val="24"/>
          <w:szCs w:val="24"/>
        </w:rPr>
        <w:t>2) poręczeniach bankowych lub poręczeniach spó</w:t>
      </w:r>
      <w:r>
        <w:rPr>
          <w:sz w:val="24"/>
          <w:szCs w:val="24"/>
        </w:rPr>
        <w:t xml:space="preserve">łdzielczej kasy oszczędnościowo-  </w:t>
      </w:r>
      <w:r w:rsidRPr="004C6F45">
        <w:rPr>
          <w:sz w:val="24"/>
          <w:szCs w:val="24"/>
        </w:rPr>
        <w:t>kredytowej, z tym że poręczenie kasy jest zawsze poręczeniem pieniężnym;</w:t>
      </w:r>
    </w:p>
    <w:p w:rsidR="00305FAA" w:rsidRPr="00001CF8" w:rsidRDefault="00305FAA" w:rsidP="00305FAA">
      <w:pPr>
        <w:pStyle w:val="pkt"/>
        <w:ind w:left="0" w:firstLine="360"/>
      </w:pPr>
      <w:r w:rsidRPr="00001CF8">
        <w:t>3) gwarancjach bankowych;</w:t>
      </w:r>
    </w:p>
    <w:p w:rsidR="00305FAA" w:rsidRPr="00001CF8" w:rsidRDefault="00305FAA" w:rsidP="00305FAA">
      <w:pPr>
        <w:pStyle w:val="pkt"/>
        <w:ind w:left="0" w:firstLine="360"/>
      </w:pPr>
      <w:r w:rsidRPr="00001CF8">
        <w:t>4) gwarancjach ubezpieczeniowych;</w:t>
      </w:r>
    </w:p>
    <w:p w:rsidR="00305FAA" w:rsidRPr="00001CF8" w:rsidRDefault="00305FAA" w:rsidP="00305FAA">
      <w:pPr>
        <w:pStyle w:val="pkt"/>
        <w:ind w:left="360" w:firstLine="0"/>
      </w:pPr>
      <w:r w:rsidRPr="00001CF8">
        <w:t xml:space="preserve">5) poręczeniach udzielanych przez podmioty, o których mowa w art. 6 ust. 3 </w:t>
      </w:r>
      <w:proofErr w:type="spellStart"/>
      <w:r w:rsidRPr="00001CF8">
        <w:t>pkt</w:t>
      </w:r>
      <w:proofErr w:type="spellEnd"/>
      <w:r w:rsidRPr="00001CF8">
        <w:t xml:space="preserve"> 4 lit. b </w:t>
      </w:r>
    </w:p>
    <w:p w:rsidR="00305FAA" w:rsidRPr="00001CF8" w:rsidRDefault="00305FAA" w:rsidP="00305FAA">
      <w:pPr>
        <w:pStyle w:val="pkt"/>
        <w:ind w:left="705" w:firstLine="0"/>
      </w:pPr>
      <w:r w:rsidRPr="00001CF8">
        <w:lastRenderedPageBreak/>
        <w:t>ustawy z dnia 9 listopada 2000 r. o utworzeniu Polskiej Agencji Rozwoju Przedsiębiorczości (</w:t>
      </w:r>
      <w:proofErr w:type="spellStart"/>
      <w:r w:rsidRPr="00001CF8">
        <w:t>Dz.U</w:t>
      </w:r>
      <w:proofErr w:type="spellEnd"/>
      <w:r w:rsidRPr="00001CF8">
        <w:t>. Nr 109, poz. 1158 oraz z 2002 r. Nr 25, poz. 253, Nr 66, poz. 596 i Nr 216, poz. 1824).</w:t>
      </w:r>
    </w:p>
    <w:p w:rsidR="00305FAA" w:rsidRPr="00784761" w:rsidRDefault="00305FAA" w:rsidP="00784761">
      <w:pPr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784761">
        <w:rPr>
          <w:sz w:val="24"/>
          <w:szCs w:val="24"/>
        </w:rPr>
        <w:t xml:space="preserve">Wadium wnoszone w pieniądzu wpłaca się przelewem na rachunek bankowy Gminy Gostyń, Rynek 2 na konto w Banku Zachodnim WBK S.A. 1 O/Gostyń nr 72 1090 1258 0000 </w:t>
      </w:r>
      <w:proofErr w:type="spellStart"/>
      <w:r w:rsidRPr="00784761">
        <w:rPr>
          <w:sz w:val="24"/>
          <w:szCs w:val="24"/>
        </w:rPr>
        <w:t>0000</w:t>
      </w:r>
      <w:proofErr w:type="spellEnd"/>
      <w:r w:rsidRPr="00784761">
        <w:rPr>
          <w:sz w:val="24"/>
          <w:szCs w:val="24"/>
        </w:rPr>
        <w:t xml:space="preserve"> 2501 4456</w:t>
      </w:r>
      <w:r w:rsidR="00784761" w:rsidRPr="00784761">
        <w:rPr>
          <w:sz w:val="24"/>
          <w:szCs w:val="24"/>
        </w:rPr>
        <w:t xml:space="preserve"> (</w:t>
      </w:r>
      <w:r w:rsidR="00784761" w:rsidRPr="00784761">
        <w:rPr>
          <w:sz w:val="24"/>
          <w:szCs w:val="24"/>
          <w:u w:val="single"/>
        </w:rPr>
        <w:t>w takim przypadku wadium należy wpłacić z takim wyprzedzeniem, aby zostało uznane na koncie Zamawiającego przed upływem terminu składania ofert</w:t>
      </w:r>
      <w:r w:rsidR="00784761" w:rsidRPr="00784761">
        <w:rPr>
          <w:sz w:val="24"/>
          <w:szCs w:val="24"/>
        </w:rPr>
        <w:t>).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 xml:space="preserve">Wadium wniesione w pieniądzu zamawiający przechowuje na rachunku bankowym. 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Zamawiający zwraca wadium wszystkim wykonawcom niezwłocznie po wyborze oferty najkorzystniejszej lub unieważnieniu postępowania, z wyjątkiem wykonawcy, którego oferta została wybrana jako najkorzystniejsza (z zastrzeżeniem p. 11).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305FAA" w:rsidRPr="00784761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784761">
        <w:t>Zamawiający zwraca niezwłocznie wadium, na wniosek wykonawcy, który wycofał ofertę przed upływem terminu składania ofert.</w:t>
      </w:r>
    </w:p>
    <w:p w:rsidR="00305FAA" w:rsidRPr="00586394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586394">
        <w:t>W przypadku odwołania, Zamawiający żąda ponownego wniesienia wadium przez wykonawcę, któremu zwrócono wadium po wyborze oferty najkorzystniejszej lub unieważnieniu postępowania, jeżeli w wyniku rozstrzygnięcia odwołania jego oferta została wybrana jako najkorzystniejsza. Wykonawca wnosi wadium w terminie określonym przez zamawiającego.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001CF8">
        <w:t>Jeżeli wadium wniesiono w pieniądzu, zamawiający zwraca je wraz z odsetkami wynikającymi z umowy rachunku bankowego, na którym było ono przechowywane, pomniejszone o koszty prowadzenia rachunku banko</w:t>
      </w:r>
      <w:r w:rsidRPr="00001CF8">
        <w:softHyphen/>
        <w:t>wego oraz prowizji bankowej za przelew pieniędzy na rachunek bankowy wskazany przez wykonawcę.</w:t>
      </w:r>
    </w:p>
    <w:p w:rsidR="00305FAA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>
        <w:t xml:space="preserve">Zamawiający zatrzyma wadium wraz z odsetkami, jeżeli Wykonawca w odpowiedzi na wezwanie w sprawie uzupełnienia dokumentów, nie złożył uzupełniających dokumentów   lub pełnomocnictw, chyba że udowodni, że wynika to z przyczyn nieleżących po jego stronie. </w:t>
      </w:r>
    </w:p>
    <w:p w:rsidR="00305FAA" w:rsidRPr="00001CF8" w:rsidRDefault="00305FAA" w:rsidP="00305FAA">
      <w:pPr>
        <w:pStyle w:val="ust"/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</w:pPr>
      <w:r w:rsidRPr="00001CF8">
        <w:t>Zamawiający zatrzyma wadium wraz z odsetkami, jeżeli wykonawca, którego oferta została wybrana:</w:t>
      </w:r>
    </w:p>
    <w:p w:rsidR="00305FAA" w:rsidRPr="00001CF8" w:rsidRDefault="00305FAA" w:rsidP="00305FAA">
      <w:pPr>
        <w:pStyle w:val="pkt"/>
        <w:ind w:left="705" w:hanging="345"/>
      </w:pPr>
      <w:r w:rsidRPr="00001CF8">
        <w:t>1)</w:t>
      </w:r>
      <w:r w:rsidRPr="00001CF8">
        <w:tab/>
        <w:t>odmówił podpisania umowy w sprawie zamówienia publicznego na warunkach określonych w ofercie;</w:t>
      </w:r>
    </w:p>
    <w:p w:rsidR="00305FAA" w:rsidRPr="00001CF8" w:rsidRDefault="00305FAA" w:rsidP="00305FAA">
      <w:pPr>
        <w:pStyle w:val="pkt"/>
        <w:ind w:left="540" w:hanging="180"/>
      </w:pPr>
      <w:r w:rsidRPr="00001CF8">
        <w:t>2)</w:t>
      </w:r>
      <w:r w:rsidRPr="00001CF8">
        <w:tab/>
        <w:t>nie wniósł wymaganego zabezpieczenia należytego wyko</w:t>
      </w:r>
      <w:r w:rsidRPr="00001CF8">
        <w:softHyphen/>
        <w:t>nania umowy</w:t>
      </w:r>
      <w:r>
        <w:t xml:space="preserve"> (nie dot.)</w:t>
      </w:r>
      <w:r w:rsidRPr="00001CF8">
        <w:t>;</w:t>
      </w:r>
    </w:p>
    <w:p w:rsidR="00305FAA" w:rsidRPr="00573330" w:rsidRDefault="00305FAA" w:rsidP="00305FAA">
      <w:pPr>
        <w:pStyle w:val="pkt"/>
        <w:ind w:left="705" w:hanging="345"/>
      </w:pPr>
      <w:r w:rsidRPr="00001CF8">
        <w:t>3)</w:t>
      </w:r>
      <w:r w:rsidRPr="00001CF8">
        <w:tab/>
        <w:t>zawarcie umowy w sprawie zamówienia publicznego stało się niemożliwe z przyczyn leżących po stronie wykonawcy.</w:t>
      </w:r>
    </w:p>
    <w:p w:rsidR="00305FAA" w:rsidRDefault="00305FAA" w:rsidP="00305FAA">
      <w:pPr>
        <w:pStyle w:val="pkt1"/>
        <w:rPr>
          <w:szCs w:val="24"/>
          <w:u w:val="single"/>
        </w:rPr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IX. Termin związania ofertą</w:t>
      </w:r>
    </w:p>
    <w:p w:rsidR="00305FAA" w:rsidRDefault="00305FAA" w:rsidP="00305FAA">
      <w:pPr>
        <w:pStyle w:val="Tekstpodstawowywcity"/>
        <w:numPr>
          <w:ilvl w:val="0"/>
          <w:numId w:val="10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podstawie art. 85 ust.1 </w:t>
      </w:r>
      <w:proofErr w:type="spellStart"/>
      <w:r>
        <w:rPr>
          <w:rFonts w:ascii="Times New Roman" w:hAnsi="Times New Roman"/>
          <w:szCs w:val="24"/>
        </w:rPr>
        <w:t>pkt</w:t>
      </w:r>
      <w:proofErr w:type="spellEnd"/>
      <w:r>
        <w:rPr>
          <w:rFonts w:ascii="Times New Roman" w:hAnsi="Times New Roman"/>
          <w:szCs w:val="24"/>
        </w:rPr>
        <w:t xml:space="preserve"> 1 ustawy, wykonawca zostaje związany złożoną przez siebie ofertą 30 dni.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W uzasadnionych przypadkach na co najmniej 3 dni przed upływem terminu związania ofertą zamawiający może tylko raz zwrócić się do wykonawców o wyrażenie zgody na przedłużenie tego terminu o oznaczony okres, nie dłuższy jednak niż 60 dni.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Odmowa wyrażenia zgody, o której mowa w ust. 2, nie powoduje utraty wadium (nie dotyczy).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lastRenderedPageBreak/>
        <w:t xml:space="preserve">Zgoda wykonawcy na przedłużenie okresu związania ofertą jest dopuszczalna tylko </w:t>
      </w:r>
      <w:r w:rsidR="00715DA6">
        <w:rPr>
          <w:szCs w:val="24"/>
        </w:rPr>
        <w:br/>
      </w:r>
      <w:r>
        <w:rPr>
          <w:szCs w:val="24"/>
        </w:rPr>
        <w:t>z jednoczesnym przedłużeniem okresu ważności wadium albo, jeżeli nie jest to możliwe, z wniesieniem nowego wadium na przedłużony okres związania ofertą (nie dotyczy).</w:t>
      </w:r>
    </w:p>
    <w:p w:rsidR="00305FAA" w:rsidRDefault="00305FAA" w:rsidP="00305FAA">
      <w:pPr>
        <w:pStyle w:val="ust"/>
        <w:numPr>
          <w:ilvl w:val="0"/>
          <w:numId w:val="10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Bieg terminu związania ofertą rozpoczyna się wraz z upływem terminu składania ofert.</w:t>
      </w:r>
    </w:p>
    <w:p w:rsidR="00715DA6" w:rsidRDefault="00715DA6" w:rsidP="00305FAA">
      <w:pPr>
        <w:pStyle w:val="Tekstpodstawowywcity"/>
        <w:ind w:left="0"/>
        <w:rPr>
          <w:rFonts w:ascii="Times New Roman" w:hAnsi="Times New Roman"/>
          <w:szCs w:val="24"/>
          <w:u w:val="single"/>
        </w:rPr>
      </w:pP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X. Opis sposobu przygotowania ofert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może złożyć tylko jedną ofertę i podać tylko jedną cenę.</w:t>
      </w:r>
    </w:p>
    <w:p w:rsidR="00AE502C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Ofertę należy sporządzić w formie pisemnej według załączonego formularza, czytelnie, </w:t>
      </w:r>
    </w:p>
    <w:p w:rsidR="00305FAA" w:rsidRDefault="00305FAA" w:rsidP="00AE502C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języku polskim, cenę należy podać walucie polskiej.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Oferta winna być podpisana przez umocowanego przedstawiciela lub przedstawicieli Wykonawcy, upoważnionego do podejmowania zobowiązań w imieniu Wykonawcy, zgodnie z wpisem o reprezentacji w stosownym dokumencie uprawniającym do występowania w obrocie prawnym lub udzielonym pełnomocnictwem. Wszystkie załączniki do oferty winny być również podpisane przez umocowanych przedstawicieli Wykonawcy.</w:t>
      </w:r>
    </w:p>
    <w:p w:rsidR="00305FAA" w:rsidRDefault="00305FAA" w:rsidP="00305FAA">
      <w:pPr>
        <w:overflowPunct w:val="0"/>
        <w:autoSpaceDE w:val="0"/>
        <w:ind w:left="360" w:right="29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Pełnomocnictwo winno być dołączone do oferty, o ile nie wynika z innych dokumentów załączonych przez Wykonawcę.</w:t>
      </w:r>
    </w:p>
    <w:p w:rsidR="00305FAA" w:rsidRPr="00566A6B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566A6B">
        <w:rPr>
          <w:rFonts w:ascii="Times New Roman" w:hAnsi="Times New Roman"/>
          <w:szCs w:val="24"/>
        </w:rPr>
        <w:t>Wykonawca ponosi wszelkie koszty związane z przygotowaniem i złożeniem oferty.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566A6B">
        <w:rPr>
          <w:rFonts w:ascii="Times New Roman" w:hAnsi="Times New Roman"/>
          <w:szCs w:val="24"/>
        </w:rPr>
        <w:t>Wykonawca winien zamieścić ofertę w jednej kopercie/opakowaniu. Kopertę należy zaadresować i opisać odpowiednio</w:t>
      </w:r>
      <w:r w:rsidR="00784761">
        <w:rPr>
          <w:rFonts w:ascii="Times New Roman" w:hAnsi="Times New Roman"/>
          <w:szCs w:val="24"/>
        </w:rPr>
        <w:t xml:space="preserve"> do wybranej części zamówienia</w:t>
      </w:r>
      <w:r w:rsidRPr="00566A6B">
        <w:rPr>
          <w:rFonts w:ascii="Times New Roman" w:hAnsi="Times New Roman"/>
          <w:szCs w:val="24"/>
        </w:rPr>
        <w:t xml:space="preserve">: </w:t>
      </w:r>
    </w:p>
    <w:p w:rsidR="00305FAA" w:rsidRPr="00317438" w:rsidRDefault="00305FAA" w:rsidP="00AE502C">
      <w:pPr>
        <w:pStyle w:val="Akapitzlist"/>
        <w:numPr>
          <w:ilvl w:val="0"/>
          <w:numId w:val="32"/>
        </w:numPr>
        <w:ind w:left="709" w:hanging="283"/>
        <w:jc w:val="both"/>
        <w:rPr>
          <w:b/>
          <w:sz w:val="24"/>
          <w:szCs w:val="24"/>
        </w:rPr>
      </w:pPr>
      <w:r w:rsidRPr="00317438">
        <w:rPr>
          <w:b/>
          <w:sz w:val="24"/>
          <w:szCs w:val="24"/>
        </w:rPr>
        <w:t>„</w:t>
      </w:r>
      <w:r w:rsidR="00AE502C">
        <w:rPr>
          <w:b/>
          <w:sz w:val="24"/>
          <w:szCs w:val="24"/>
        </w:rPr>
        <w:t>O</w:t>
      </w:r>
      <w:r w:rsidRPr="00317438">
        <w:rPr>
          <w:b/>
          <w:sz w:val="24"/>
          <w:szCs w:val="24"/>
        </w:rPr>
        <w:t xml:space="preserve">ferta cz. I – </w:t>
      </w:r>
      <w:r w:rsidRPr="00317438">
        <w:rPr>
          <w:b/>
          <w:sz w:val="24"/>
          <w:szCs w:val="24"/>
          <w:lang w:eastAsia="pl-PL"/>
        </w:rPr>
        <w:t>Zimowe mechaniczne utrzymanie dróg i ulic na terenie gminy Gostyń – miasto</w:t>
      </w:r>
      <w:r w:rsidRPr="00317438">
        <w:rPr>
          <w:b/>
          <w:sz w:val="24"/>
          <w:szCs w:val="24"/>
        </w:rPr>
        <w:t>"</w:t>
      </w:r>
      <w:r w:rsidR="00655F34" w:rsidRPr="00317438">
        <w:rPr>
          <w:b/>
          <w:sz w:val="24"/>
          <w:szCs w:val="24"/>
        </w:rPr>
        <w:t>;</w:t>
      </w:r>
    </w:p>
    <w:p w:rsidR="00305FAA" w:rsidRDefault="00305FAA" w:rsidP="00AE502C">
      <w:pPr>
        <w:pStyle w:val="Tekstpodstawowywcity"/>
        <w:numPr>
          <w:ilvl w:val="0"/>
          <w:numId w:val="32"/>
        </w:numPr>
        <w:tabs>
          <w:tab w:val="clear" w:pos="426"/>
          <w:tab w:val="left" w:pos="360"/>
        </w:tabs>
        <w:ind w:left="709" w:hanging="283"/>
        <w:rPr>
          <w:rFonts w:ascii="Times New Roman" w:hAnsi="Times New Roman"/>
          <w:b/>
          <w:szCs w:val="24"/>
        </w:rPr>
      </w:pPr>
      <w:r w:rsidRPr="0052062C">
        <w:rPr>
          <w:rFonts w:ascii="Times New Roman" w:hAnsi="Times New Roman"/>
          <w:b/>
          <w:szCs w:val="24"/>
        </w:rPr>
        <w:t>„</w:t>
      </w:r>
      <w:r w:rsidR="00AE502C">
        <w:rPr>
          <w:rFonts w:ascii="Times New Roman" w:hAnsi="Times New Roman"/>
          <w:b/>
          <w:szCs w:val="24"/>
        </w:rPr>
        <w:t>O</w:t>
      </w:r>
      <w:r w:rsidRPr="0052062C">
        <w:rPr>
          <w:rFonts w:ascii="Times New Roman" w:hAnsi="Times New Roman"/>
          <w:b/>
          <w:szCs w:val="24"/>
        </w:rPr>
        <w:t xml:space="preserve">ferta </w:t>
      </w:r>
      <w:r>
        <w:rPr>
          <w:rFonts w:ascii="Times New Roman" w:hAnsi="Times New Roman"/>
          <w:b/>
          <w:szCs w:val="24"/>
        </w:rPr>
        <w:t xml:space="preserve">cz. II </w:t>
      </w:r>
      <w:r w:rsidRPr="0052062C">
        <w:rPr>
          <w:rFonts w:ascii="Times New Roman" w:hAnsi="Times New Roman"/>
          <w:b/>
          <w:szCs w:val="24"/>
        </w:rPr>
        <w:t xml:space="preserve">– </w:t>
      </w:r>
      <w:r w:rsidRPr="0052062C">
        <w:rPr>
          <w:rFonts w:ascii="Times New Roman" w:hAnsi="Times New Roman"/>
          <w:b/>
          <w:bCs/>
          <w:szCs w:val="24"/>
        </w:rPr>
        <w:t>Zimowe mechaniczne utrzymanie dróg i ulic na terenie gminy Gostyń – wsie</w:t>
      </w:r>
      <w:r w:rsidRPr="0052062C">
        <w:rPr>
          <w:rFonts w:ascii="Times New Roman" w:hAnsi="Times New Roman"/>
          <w:b/>
          <w:szCs w:val="24"/>
        </w:rPr>
        <w:t>"</w:t>
      </w:r>
      <w:r w:rsidR="00655F34">
        <w:rPr>
          <w:rFonts w:ascii="Times New Roman" w:hAnsi="Times New Roman"/>
          <w:b/>
          <w:szCs w:val="24"/>
        </w:rPr>
        <w:t>;</w:t>
      </w:r>
    </w:p>
    <w:p w:rsidR="00B74D25" w:rsidRPr="00523965" w:rsidRDefault="00BC2330" w:rsidP="00AE502C">
      <w:pPr>
        <w:pStyle w:val="Tekstpodstawowywcity"/>
        <w:numPr>
          <w:ilvl w:val="0"/>
          <w:numId w:val="32"/>
        </w:numPr>
        <w:tabs>
          <w:tab w:val="clear" w:pos="426"/>
          <w:tab w:val="left" w:pos="360"/>
        </w:tabs>
        <w:ind w:left="709" w:hanging="283"/>
        <w:rPr>
          <w:rFonts w:ascii="Times New Roman" w:hAnsi="Times New Roman"/>
          <w:b/>
          <w:bCs/>
          <w:color w:val="auto"/>
          <w:szCs w:val="24"/>
        </w:rPr>
      </w:pPr>
      <w:r w:rsidRPr="00523965">
        <w:rPr>
          <w:rFonts w:ascii="Times New Roman" w:hAnsi="Times New Roman"/>
          <w:b/>
          <w:color w:val="auto"/>
          <w:szCs w:val="24"/>
        </w:rPr>
        <w:t>„</w:t>
      </w:r>
      <w:r w:rsidR="00AE502C">
        <w:rPr>
          <w:rFonts w:ascii="Times New Roman" w:hAnsi="Times New Roman"/>
          <w:b/>
          <w:color w:val="auto"/>
          <w:szCs w:val="24"/>
        </w:rPr>
        <w:t>O</w:t>
      </w:r>
      <w:r w:rsidRPr="00523965">
        <w:rPr>
          <w:rFonts w:ascii="Times New Roman" w:hAnsi="Times New Roman"/>
          <w:b/>
          <w:color w:val="auto"/>
          <w:szCs w:val="24"/>
        </w:rPr>
        <w:t xml:space="preserve">ferta cz. </w:t>
      </w:r>
      <w:r w:rsidR="00324DF5" w:rsidRPr="00523965">
        <w:rPr>
          <w:rFonts w:ascii="Times New Roman" w:hAnsi="Times New Roman"/>
          <w:b/>
          <w:color w:val="auto"/>
          <w:szCs w:val="24"/>
        </w:rPr>
        <w:t>……</w:t>
      </w:r>
      <w:r w:rsidRPr="00523965">
        <w:rPr>
          <w:rFonts w:ascii="Times New Roman" w:hAnsi="Times New Roman"/>
          <w:b/>
          <w:color w:val="auto"/>
          <w:szCs w:val="24"/>
        </w:rPr>
        <w:t xml:space="preserve"> – </w:t>
      </w:r>
      <w:r w:rsidR="00B74D25" w:rsidRPr="00523965">
        <w:rPr>
          <w:rFonts w:ascii="Times New Roman" w:hAnsi="Times New Roman"/>
          <w:b/>
          <w:color w:val="auto"/>
          <w:szCs w:val="24"/>
        </w:rPr>
        <w:t xml:space="preserve">Zimowe mechaniczne odśnieżanie dróg powiatowych </w:t>
      </w:r>
      <w:r w:rsidR="00364277">
        <w:rPr>
          <w:rFonts w:ascii="Times New Roman" w:hAnsi="Times New Roman"/>
          <w:b/>
          <w:color w:val="auto"/>
          <w:szCs w:val="24"/>
        </w:rPr>
        <w:br/>
      </w:r>
      <w:r w:rsidR="00B74D25" w:rsidRPr="00523965">
        <w:rPr>
          <w:rFonts w:ascii="Times New Roman" w:hAnsi="Times New Roman"/>
          <w:b/>
          <w:color w:val="auto"/>
          <w:szCs w:val="24"/>
        </w:rPr>
        <w:t>na</w:t>
      </w:r>
      <w:r w:rsidR="00364277">
        <w:rPr>
          <w:rFonts w:ascii="Times New Roman" w:hAnsi="Times New Roman"/>
          <w:b/>
          <w:color w:val="auto"/>
          <w:szCs w:val="24"/>
        </w:rPr>
        <w:t xml:space="preserve"> terenie gminy Gostyń – w ciągu </w:t>
      </w:r>
      <w:r w:rsidR="00B74D25" w:rsidRPr="00523965">
        <w:rPr>
          <w:rFonts w:ascii="Times New Roman" w:hAnsi="Times New Roman"/>
          <w:b/>
          <w:color w:val="auto"/>
          <w:szCs w:val="24"/>
        </w:rPr>
        <w:t>dróg:</w:t>
      </w:r>
      <w:r w:rsidR="00364277">
        <w:rPr>
          <w:rFonts w:ascii="Times New Roman" w:hAnsi="Times New Roman"/>
          <w:b/>
          <w:color w:val="auto"/>
          <w:szCs w:val="24"/>
        </w:rPr>
        <w:t xml:space="preserve"> </w:t>
      </w:r>
      <w:r w:rsidR="00332F86">
        <w:rPr>
          <w:rFonts w:ascii="Times New Roman" w:hAnsi="Times New Roman"/>
          <w:b/>
          <w:color w:val="auto"/>
          <w:szCs w:val="24"/>
        </w:rPr>
        <w:t>…………</w:t>
      </w:r>
      <w:r w:rsidR="00364277">
        <w:rPr>
          <w:rFonts w:ascii="Times New Roman" w:hAnsi="Times New Roman"/>
          <w:b/>
          <w:color w:val="auto"/>
          <w:szCs w:val="24"/>
        </w:rPr>
        <w:t>…………………………..</w:t>
      </w:r>
      <w:r w:rsidR="00324DF5" w:rsidRPr="00523965">
        <w:rPr>
          <w:rFonts w:ascii="Times New Roman" w:hAnsi="Times New Roman"/>
          <w:b/>
          <w:color w:val="auto"/>
          <w:szCs w:val="24"/>
        </w:rPr>
        <w:t>”</w:t>
      </w:r>
    </w:p>
    <w:p w:rsidR="00305FAA" w:rsidRDefault="00305FAA" w:rsidP="00B74D25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oraz</w:t>
      </w:r>
      <w:r>
        <w:rPr>
          <w:rFonts w:ascii="Times New Roman" w:hAnsi="Times New Roman"/>
          <w:b/>
          <w:szCs w:val="24"/>
        </w:rPr>
        <w:t xml:space="preserve">  </w:t>
      </w:r>
      <w:r w:rsidR="00972963">
        <w:rPr>
          <w:rFonts w:ascii="Times New Roman" w:hAnsi="Times New Roman"/>
          <w:szCs w:val="24"/>
        </w:rPr>
        <w:t xml:space="preserve">"nie otwierać przed </w:t>
      </w:r>
      <w:r w:rsidR="00AE502C" w:rsidRPr="00AE502C">
        <w:rPr>
          <w:rFonts w:ascii="Times New Roman" w:hAnsi="Times New Roman"/>
          <w:szCs w:val="24"/>
        </w:rPr>
        <w:t>4</w:t>
      </w:r>
      <w:r w:rsidR="00972963" w:rsidRPr="00AE502C">
        <w:rPr>
          <w:rFonts w:ascii="Times New Roman" w:hAnsi="Times New Roman"/>
          <w:szCs w:val="24"/>
        </w:rPr>
        <w:t>.1</w:t>
      </w:r>
      <w:r w:rsidR="00AE502C" w:rsidRPr="00AE502C">
        <w:rPr>
          <w:rFonts w:ascii="Times New Roman" w:hAnsi="Times New Roman"/>
          <w:szCs w:val="24"/>
        </w:rPr>
        <w:t>2</w:t>
      </w:r>
      <w:r w:rsidR="00972963" w:rsidRPr="00AE502C">
        <w:rPr>
          <w:rFonts w:ascii="Times New Roman" w:hAnsi="Times New Roman"/>
          <w:szCs w:val="24"/>
        </w:rPr>
        <w:t>.</w:t>
      </w:r>
      <w:r w:rsidRPr="00AE502C">
        <w:rPr>
          <w:rFonts w:ascii="Times New Roman" w:hAnsi="Times New Roman"/>
          <w:szCs w:val="24"/>
        </w:rPr>
        <w:t>201</w:t>
      </w:r>
      <w:r w:rsidR="00972963" w:rsidRPr="00AE502C">
        <w:rPr>
          <w:rFonts w:ascii="Times New Roman" w:hAnsi="Times New Roman"/>
          <w:szCs w:val="24"/>
        </w:rPr>
        <w:t>2</w:t>
      </w:r>
      <w:r w:rsidRPr="00AE502C">
        <w:rPr>
          <w:rFonts w:ascii="Times New Roman" w:hAnsi="Times New Roman"/>
          <w:szCs w:val="24"/>
        </w:rPr>
        <w:t xml:space="preserve"> r., godz. </w:t>
      </w:r>
      <w:r w:rsidR="00BC2330" w:rsidRPr="00AE502C">
        <w:rPr>
          <w:rFonts w:ascii="Times New Roman" w:hAnsi="Times New Roman"/>
          <w:szCs w:val="24"/>
        </w:rPr>
        <w:t>12</w:t>
      </w:r>
      <w:r w:rsidRPr="00AE502C">
        <w:rPr>
          <w:rFonts w:ascii="Times New Roman" w:hAnsi="Times New Roman"/>
          <w:szCs w:val="24"/>
          <w:u w:val="single"/>
          <w:vertAlign w:val="superscript"/>
        </w:rPr>
        <w:t>30</w:t>
      </w:r>
      <w:r w:rsidRPr="00AE502C">
        <w:rPr>
          <w:rFonts w:ascii="Times New Roman" w:hAnsi="Times New Roman"/>
          <w:b/>
          <w:szCs w:val="24"/>
        </w:rPr>
        <w:t>”.</w:t>
      </w:r>
    </w:p>
    <w:p w:rsidR="00305FAA" w:rsidRDefault="00305FAA" w:rsidP="00305FAA">
      <w:pPr>
        <w:pStyle w:val="Tekstpodstawowywcity"/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Poza oznaczeniami podanymi powyżej, na odwrocie należy podać nazwę i adres oferenta.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Wprowadzeniu zmian należy złożyć według zasad składania ofert, a koperta musi posiadać dodatkowe oznaczenie „zmiana”; koperty oznaczone dopiskiem „zmiana” zostaną otwarte przy otwieraniu oferty wykonawcy, który wprowadził zmiany i po stwierdzeniu poprawności procedury dokonywania zmian zostaną dołączone do oferty.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może wycofać złożoną ofertę przed upływem terminu składania ofert pod warunkiem pisemnego powiadomienia zamawiającego. Powiadomienie o wycofaniu oferty należy złożyć według zasad składania ofert, a koperta musi posiadać dodatkowe oznaczenie „wycofane”. Koperta oznaczona dopiskiem „wycofane” będzie otwierana w pierwszej kolejności i po stwierdzeniu poprawności postępowania, koperta oferty wycofanej nie będzie otwierana. Zwrot oferty nastąpi po upływie terminu przewidzianego na wniesienie protestu.</w:t>
      </w:r>
    </w:p>
    <w:p w:rsidR="00305FAA" w:rsidRDefault="00305FAA" w:rsidP="00305FAA">
      <w:pPr>
        <w:pStyle w:val="Tekstpodstawowywcity"/>
        <w:numPr>
          <w:ilvl w:val="0"/>
          <w:numId w:val="7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Dokumenty niejawne stanowiące tajemnicę przedsiębiorstwa, załączone do oferty Wykonawca może złożyć w odrębnej (niejawnej) części oferty. Nie wypełnienie tego punktu nie będzie skutkować odrzuceniem oferty Zamawiający zaś przyjmie, iż informacje podane w treści oferty może ujawnić na podstawie art. 96 ust. 3 Prawa o zamówieniach publicznych (przez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:rsidR="00305FAA" w:rsidRDefault="00305FAA" w:rsidP="00305FAA">
      <w:pPr>
        <w:pStyle w:val="Tekstpodstawowywcity"/>
        <w:tabs>
          <w:tab w:val="clear" w:pos="426"/>
          <w:tab w:val="left" w:pos="360"/>
        </w:tabs>
        <w:ind w:left="0"/>
        <w:rPr>
          <w:rFonts w:ascii="Times New Roman" w:hAnsi="Times New Roman"/>
          <w:szCs w:val="24"/>
        </w:rPr>
      </w:pPr>
    </w:p>
    <w:p w:rsidR="0019620D" w:rsidRDefault="0019620D" w:rsidP="00305FAA">
      <w:pPr>
        <w:jc w:val="both"/>
        <w:rPr>
          <w:b/>
          <w:sz w:val="24"/>
          <w:szCs w:val="24"/>
        </w:rPr>
      </w:pPr>
    </w:p>
    <w:p w:rsidR="0019620D" w:rsidRDefault="0019620D" w:rsidP="00305FAA">
      <w:pPr>
        <w:jc w:val="both"/>
        <w:rPr>
          <w:b/>
          <w:sz w:val="24"/>
          <w:szCs w:val="24"/>
        </w:rPr>
      </w:pPr>
    </w:p>
    <w:p w:rsidR="00305FAA" w:rsidRDefault="00305FAA" w:rsidP="00305F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XI. Miejsce oraz termin składania i otwarcia ofert</w:t>
      </w:r>
    </w:p>
    <w:p w:rsidR="00305FAA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Pisemne oferty należy składać lub przesłać na adres Zamawiającego: Urząd Miejski </w:t>
      </w:r>
      <w:r>
        <w:rPr>
          <w:sz w:val="24"/>
          <w:szCs w:val="24"/>
        </w:rPr>
        <w:br/>
      </w:r>
      <w:r w:rsidRPr="00047ED8">
        <w:rPr>
          <w:sz w:val="24"/>
          <w:szCs w:val="24"/>
        </w:rPr>
        <w:t>w Gostyniu, Rynek 2, pok. nr 10 (sekretariat) lub ul. Wrocławska 256, pok. nr 17.</w:t>
      </w:r>
    </w:p>
    <w:p w:rsidR="00305FAA" w:rsidRPr="00AE502C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AE502C">
        <w:rPr>
          <w:sz w:val="24"/>
          <w:szCs w:val="24"/>
          <w:u w:val="single"/>
        </w:rPr>
        <w:t xml:space="preserve">Termin składania ofert   - </w:t>
      </w:r>
      <w:r w:rsidR="00AE502C" w:rsidRPr="00AE502C">
        <w:rPr>
          <w:sz w:val="24"/>
          <w:szCs w:val="24"/>
          <w:u w:val="single"/>
        </w:rPr>
        <w:t>4</w:t>
      </w:r>
      <w:r w:rsidR="00972963" w:rsidRPr="00AE502C">
        <w:rPr>
          <w:sz w:val="24"/>
          <w:szCs w:val="24"/>
          <w:u w:val="single"/>
        </w:rPr>
        <w:t>.1</w:t>
      </w:r>
      <w:r w:rsidR="00AE502C" w:rsidRPr="00AE502C">
        <w:rPr>
          <w:sz w:val="24"/>
          <w:szCs w:val="24"/>
          <w:u w:val="single"/>
        </w:rPr>
        <w:t>2</w:t>
      </w:r>
      <w:r w:rsidR="00972963" w:rsidRPr="00AE502C">
        <w:rPr>
          <w:sz w:val="24"/>
          <w:szCs w:val="24"/>
          <w:u w:val="single"/>
        </w:rPr>
        <w:t>.</w:t>
      </w:r>
      <w:r w:rsidRPr="00AE502C">
        <w:rPr>
          <w:sz w:val="24"/>
          <w:szCs w:val="24"/>
          <w:u w:val="single"/>
        </w:rPr>
        <w:t>201</w:t>
      </w:r>
      <w:r w:rsidR="00972963" w:rsidRPr="00AE502C">
        <w:rPr>
          <w:sz w:val="24"/>
          <w:szCs w:val="24"/>
          <w:u w:val="single"/>
        </w:rPr>
        <w:t>2</w:t>
      </w:r>
      <w:r w:rsidRPr="00AE502C">
        <w:rPr>
          <w:sz w:val="24"/>
          <w:szCs w:val="24"/>
          <w:u w:val="single"/>
        </w:rPr>
        <w:t xml:space="preserve"> r. </w:t>
      </w:r>
      <w:r w:rsidR="00784761" w:rsidRPr="00AE502C">
        <w:rPr>
          <w:sz w:val="24"/>
          <w:szCs w:val="24"/>
          <w:u w:val="single"/>
        </w:rPr>
        <w:t>d</w:t>
      </w:r>
      <w:r w:rsidRPr="00AE502C">
        <w:rPr>
          <w:sz w:val="24"/>
          <w:szCs w:val="24"/>
          <w:u w:val="single"/>
        </w:rPr>
        <w:t>o godz.</w:t>
      </w:r>
      <w:r w:rsidR="00BC2330" w:rsidRPr="00AE502C">
        <w:rPr>
          <w:sz w:val="24"/>
          <w:szCs w:val="24"/>
          <w:u w:val="single"/>
        </w:rPr>
        <w:t>12</w:t>
      </w:r>
      <w:r w:rsidRPr="00AE502C">
        <w:rPr>
          <w:sz w:val="24"/>
          <w:szCs w:val="24"/>
          <w:u w:val="single"/>
          <w:vertAlign w:val="superscript"/>
        </w:rPr>
        <w:t>00</w:t>
      </w:r>
    </w:p>
    <w:p w:rsidR="00305FAA" w:rsidRPr="00AE502C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AE502C">
        <w:rPr>
          <w:sz w:val="24"/>
          <w:szCs w:val="24"/>
          <w:u w:val="single"/>
        </w:rPr>
        <w:t xml:space="preserve">Termin otwarcia ofert    </w:t>
      </w:r>
      <w:r w:rsidR="00523965" w:rsidRPr="00AE502C">
        <w:rPr>
          <w:sz w:val="24"/>
          <w:szCs w:val="24"/>
          <w:u w:val="single"/>
        </w:rPr>
        <w:t xml:space="preserve"> </w:t>
      </w:r>
      <w:r w:rsidR="00972963" w:rsidRPr="00AE502C">
        <w:rPr>
          <w:sz w:val="24"/>
          <w:szCs w:val="24"/>
          <w:u w:val="single"/>
        </w:rPr>
        <w:t xml:space="preserve">- </w:t>
      </w:r>
      <w:r w:rsidR="00AE502C" w:rsidRPr="00AE502C">
        <w:rPr>
          <w:sz w:val="24"/>
          <w:szCs w:val="24"/>
          <w:u w:val="single"/>
        </w:rPr>
        <w:t>4.</w:t>
      </w:r>
      <w:r w:rsidR="00972963" w:rsidRPr="00AE502C">
        <w:rPr>
          <w:sz w:val="24"/>
          <w:szCs w:val="24"/>
          <w:u w:val="single"/>
        </w:rPr>
        <w:t>1</w:t>
      </w:r>
      <w:r w:rsidR="00AE502C" w:rsidRPr="00AE502C">
        <w:rPr>
          <w:sz w:val="24"/>
          <w:szCs w:val="24"/>
          <w:u w:val="single"/>
        </w:rPr>
        <w:t>2</w:t>
      </w:r>
      <w:r w:rsidR="00972963" w:rsidRPr="00AE502C">
        <w:rPr>
          <w:sz w:val="24"/>
          <w:szCs w:val="24"/>
          <w:u w:val="single"/>
        </w:rPr>
        <w:t>.2</w:t>
      </w:r>
      <w:r w:rsidRPr="00AE502C">
        <w:rPr>
          <w:sz w:val="24"/>
          <w:szCs w:val="24"/>
          <w:u w:val="single"/>
        </w:rPr>
        <w:t>01</w:t>
      </w:r>
      <w:r w:rsidR="00972963" w:rsidRPr="00AE502C">
        <w:rPr>
          <w:sz w:val="24"/>
          <w:szCs w:val="24"/>
          <w:u w:val="single"/>
        </w:rPr>
        <w:t>2</w:t>
      </w:r>
      <w:r w:rsidRPr="00AE502C">
        <w:rPr>
          <w:sz w:val="24"/>
          <w:szCs w:val="24"/>
          <w:u w:val="single"/>
        </w:rPr>
        <w:t xml:space="preserve"> r. </w:t>
      </w:r>
      <w:r w:rsidR="00784761" w:rsidRPr="00AE502C">
        <w:rPr>
          <w:sz w:val="24"/>
          <w:szCs w:val="24"/>
          <w:u w:val="single"/>
        </w:rPr>
        <w:t xml:space="preserve"> </w:t>
      </w:r>
      <w:r w:rsidRPr="00AE502C">
        <w:rPr>
          <w:sz w:val="24"/>
          <w:szCs w:val="24"/>
          <w:u w:val="single"/>
        </w:rPr>
        <w:t xml:space="preserve">o godz. </w:t>
      </w:r>
      <w:r w:rsidR="00BC2330" w:rsidRPr="00AE502C">
        <w:rPr>
          <w:sz w:val="24"/>
          <w:szCs w:val="24"/>
          <w:u w:val="single"/>
        </w:rPr>
        <w:t>12</w:t>
      </w:r>
      <w:r w:rsidRPr="00AE502C">
        <w:rPr>
          <w:sz w:val="24"/>
          <w:szCs w:val="24"/>
          <w:u w:val="single"/>
          <w:vertAlign w:val="superscript"/>
        </w:rPr>
        <w:t>30</w:t>
      </w:r>
    </w:p>
    <w:p w:rsidR="00305FAA" w:rsidRPr="00047ED8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Miejsce otwarcia ofert: Urząd Miejski w Gostyniu, ul. Wrocławska 256, pok. nr 17. </w:t>
      </w:r>
    </w:p>
    <w:p w:rsidR="00305FAA" w:rsidRPr="00047ED8" w:rsidRDefault="00305FAA" w:rsidP="00305FA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047ED8">
        <w:rPr>
          <w:sz w:val="24"/>
          <w:szCs w:val="24"/>
        </w:rPr>
        <w:t xml:space="preserve">Oferty można składać osobiście lub przesłać pocztą za pokwitowaniem odbioru, na adres zamawiającego - w takim przypadku za termin złożenia oferty uznaje się datę i godzinę potwierdzenia odbioru przesyłki przez </w:t>
      </w:r>
      <w:r>
        <w:rPr>
          <w:sz w:val="24"/>
          <w:szCs w:val="24"/>
        </w:rPr>
        <w:t>Z</w:t>
      </w:r>
      <w:r w:rsidRPr="00047ED8">
        <w:rPr>
          <w:sz w:val="24"/>
          <w:szCs w:val="24"/>
        </w:rPr>
        <w:t>amawiającego.</w:t>
      </w:r>
    </w:p>
    <w:p w:rsidR="00305FAA" w:rsidRPr="00047ED8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 w:rsidRPr="00047ED8">
        <w:rPr>
          <w:rFonts w:ascii="Times New Roman" w:hAnsi="Times New Roman"/>
          <w:szCs w:val="24"/>
        </w:rPr>
        <w:t>Otwarcie ofert jest jawne. Przed otwarciem ofert Zamawiający poda kwotę, jaką zamierza przeznaczyć na sfinansowanie zamówienia.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</w:rPr>
        <w:t xml:space="preserve">Ogłoszenie wyników nastąpi po dokonaniu wyboru </w:t>
      </w:r>
      <w:r>
        <w:rPr>
          <w:rFonts w:ascii="Times New Roman" w:hAnsi="Times New Roman"/>
        </w:rPr>
        <w:t>W</w:t>
      </w:r>
      <w:r w:rsidRPr="00EF536D">
        <w:rPr>
          <w:rFonts w:ascii="Times New Roman" w:hAnsi="Times New Roman"/>
        </w:rPr>
        <w:t>ykonawcy.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</w:rPr>
        <w:t xml:space="preserve">Wynik postępowania zostanie wywieszony </w:t>
      </w:r>
      <w:r>
        <w:rPr>
          <w:rFonts w:ascii="Times New Roman" w:hAnsi="Times New Roman"/>
        </w:rPr>
        <w:t>na tablicy ogłoszeń,</w:t>
      </w:r>
      <w:r w:rsidRPr="00EF536D">
        <w:rPr>
          <w:rFonts w:ascii="Times New Roman" w:hAnsi="Times New Roman"/>
        </w:rPr>
        <w:t xml:space="preserve"> w siedzibie Zamawiającego. </w:t>
      </w:r>
    </w:p>
    <w:p w:rsidR="00305FAA" w:rsidRPr="00EF536D" w:rsidRDefault="00305FAA" w:rsidP="00305FAA">
      <w:pPr>
        <w:pStyle w:val="Tekstpodstawowywcity"/>
        <w:numPr>
          <w:ilvl w:val="0"/>
          <w:numId w:val="1"/>
        </w:numPr>
        <w:tabs>
          <w:tab w:val="clear" w:pos="426"/>
          <w:tab w:val="clear" w:pos="720"/>
          <w:tab w:val="num" w:pos="0"/>
        </w:tabs>
        <w:ind w:left="360"/>
        <w:rPr>
          <w:rFonts w:ascii="Times New Roman" w:hAnsi="Times New Roman"/>
          <w:szCs w:val="24"/>
        </w:rPr>
      </w:pPr>
      <w:r w:rsidRPr="00EF536D">
        <w:rPr>
          <w:rFonts w:ascii="Times New Roman" w:hAnsi="Times New Roman"/>
          <w:lang w:eastAsia="pl-PL"/>
        </w:rPr>
        <w:t>Oferty złożone po terminie zostaną niezwłocznie zwrócone, bez otwierania.</w:t>
      </w:r>
    </w:p>
    <w:p w:rsidR="00305FAA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</w:p>
    <w:p w:rsidR="00305FAA" w:rsidRPr="00DA0CC6" w:rsidRDefault="00305FAA" w:rsidP="00305FAA">
      <w:pPr>
        <w:pStyle w:val="Tekstpodstawowywcity"/>
        <w:ind w:left="0"/>
        <w:rPr>
          <w:rFonts w:ascii="Times New Roman" w:hAnsi="Times New Roman"/>
          <w:szCs w:val="24"/>
        </w:rPr>
      </w:pPr>
      <w:r w:rsidRPr="00566A6B">
        <w:rPr>
          <w:rFonts w:ascii="Times New Roman" w:hAnsi="Times New Roman"/>
          <w:b/>
          <w:szCs w:val="24"/>
        </w:rPr>
        <w:t xml:space="preserve">XII. Opis sposobu obliczenia ceny </w:t>
      </w:r>
      <w:r w:rsidR="008406B3">
        <w:rPr>
          <w:rFonts w:ascii="Times New Roman" w:hAnsi="Times New Roman"/>
          <w:szCs w:val="24"/>
        </w:rPr>
        <w:t xml:space="preserve">(dot. cz. I - </w:t>
      </w:r>
      <w:r w:rsidR="00655F34">
        <w:rPr>
          <w:rFonts w:ascii="Times New Roman" w:hAnsi="Times New Roman"/>
          <w:szCs w:val="24"/>
        </w:rPr>
        <w:t>VIII</w:t>
      </w:r>
      <w:r w:rsidRPr="00566A6B">
        <w:rPr>
          <w:rFonts w:ascii="Times New Roman" w:hAnsi="Times New Roman"/>
          <w:szCs w:val="24"/>
        </w:rPr>
        <w:t>)</w:t>
      </w:r>
      <w:r w:rsidR="00655F34">
        <w:rPr>
          <w:rFonts w:ascii="Times New Roman" w:hAnsi="Times New Roman"/>
          <w:szCs w:val="24"/>
        </w:rPr>
        <w:t>.</w:t>
      </w:r>
    </w:p>
    <w:p w:rsidR="00305FAA" w:rsidRDefault="00305FAA" w:rsidP="00305FAA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F80FF4">
        <w:rPr>
          <w:rFonts w:ascii="Times New Roman" w:hAnsi="Times New Roman"/>
          <w:szCs w:val="24"/>
        </w:rPr>
        <w:t>Cenę należy ustalić na podstawie kalkulacji własnej, biorąc pod uwagę przedmiot zamówienia.</w:t>
      </w:r>
    </w:p>
    <w:p w:rsidR="00AE502C" w:rsidRPr="00AE502C" w:rsidRDefault="00305FAA" w:rsidP="00305FAA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 w:rsidRPr="00F80FF4">
        <w:rPr>
          <w:rFonts w:ascii="Times New Roman" w:hAnsi="Times New Roman"/>
          <w:lang w:eastAsia="pl-PL"/>
        </w:rPr>
        <w:t xml:space="preserve">Za usuwanie skutków zimy należy podać stawkę </w:t>
      </w:r>
      <w:r w:rsidR="001835FB">
        <w:rPr>
          <w:rFonts w:ascii="Times New Roman" w:hAnsi="Times New Roman"/>
          <w:lang w:eastAsia="pl-PL"/>
        </w:rPr>
        <w:t>wg formularza ofertowego</w:t>
      </w:r>
      <w:r>
        <w:rPr>
          <w:rFonts w:ascii="Times New Roman" w:hAnsi="Times New Roman"/>
          <w:lang w:eastAsia="pl-PL"/>
        </w:rPr>
        <w:t xml:space="preserve"> </w:t>
      </w:r>
      <w:r w:rsidRPr="00F80FF4">
        <w:rPr>
          <w:rFonts w:ascii="Times New Roman" w:hAnsi="Times New Roman"/>
          <w:lang w:eastAsia="pl-PL"/>
        </w:rPr>
        <w:t>dla poszczególnych typów pojazdów</w:t>
      </w:r>
      <w:r>
        <w:rPr>
          <w:rFonts w:ascii="Times New Roman" w:hAnsi="Times New Roman"/>
          <w:lang w:eastAsia="pl-PL"/>
        </w:rPr>
        <w:t xml:space="preserve">. </w:t>
      </w:r>
    </w:p>
    <w:p w:rsidR="00305FAA" w:rsidRPr="00EF709F" w:rsidRDefault="00305FAA" w:rsidP="00305FAA">
      <w:pPr>
        <w:pStyle w:val="Tekstpodstawowywcity"/>
        <w:numPr>
          <w:ilvl w:val="0"/>
          <w:numId w:val="11"/>
        </w:numPr>
        <w:tabs>
          <w:tab w:val="clear" w:pos="426"/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lang w:eastAsia="pl-PL"/>
        </w:rPr>
        <w:t>W</w:t>
      </w:r>
      <w:r w:rsidRPr="00F80FF4">
        <w:rPr>
          <w:rFonts w:ascii="Times New Roman" w:hAnsi="Times New Roman"/>
          <w:lang w:eastAsia="pl-PL"/>
        </w:rPr>
        <w:t xml:space="preserve"> podanej stawce należy uwzględnić wynagrodzenie kierowcy</w:t>
      </w:r>
      <w:r w:rsidR="00F83C67">
        <w:rPr>
          <w:rFonts w:ascii="Times New Roman" w:hAnsi="Times New Roman"/>
          <w:lang w:eastAsia="pl-PL"/>
        </w:rPr>
        <w:t>.</w:t>
      </w:r>
    </w:p>
    <w:p w:rsidR="00AE502C" w:rsidRDefault="00AE502C" w:rsidP="00C92D2E">
      <w:pPr>
        <w:pStyle w:val="Tekstpodstawowywcity"/>
        <w:tabs>
          <w:tab w:val="clear" w:pos="426"/>
        </w:tabs>
        <w:ind w:left="360"/>
        <w:rPr>
          <w:rFonts w:ascii="Times New Roman" w:hAnsi="Times New Roman"/>
          <w:color w:val="auto"/>
          <w:lang w:eastAsia="pl-PL"/>
        </w:rPr>
      </w:pPr>
    </w:p>
    <w:p w:rsidR="00C92D2E" w:rsidRPr="00AE502C" w:rsidRDefault="00C92D2E" w:rsidP="00C92D2E">
      <w:pPr>
        <w:pStyle w:val="Tekstpodstawowywcity"/>
        <w:tabs>
          <w:tab w:val="clear" w:pos="426"/>
        </w:tabs>
        <w:ind w:left="360"/>
        <w:rPr>
          <w:rFonts w:ascii="Times New Roman" w:hAnsi="Times New Roman"/>
          <w:color w:val="auto"/>
          <w:szCs w:val="24"/>
        </w:rPr>
      </w:pPr>
      <w:r w:rsidRPr="00AE502C">
        <w:rPr>
          <w:rFonts w:ascii="Times New Roman" w:hAnsi="Times New Roman"/>
          <w:color w:val="auto"/>
          <w:szCs w:val="24"/>
          <w:lang w:eastAsia="pl-PL"/>
        </w:rPr>
        <w:t>Cz. I.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a) samochód ciężarowy z piaskarką lub ciągnik z piaskarką;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b) samochód ciężarowy z pługiem lub ciągnik z pługiem;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c) koparko ładowarka;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d) przygotowanie mieszanki solno-piaskowej (w proporcji 1:4 w ilości około 500 ton);</w:t>
      </w:r>
    </w:p>
    <w:p w:rsidR="00C92D2E" w:rsidRPr="00AE502C" w:rsidRDefault="00C92D2E" w:rsidP="00C92D2E">
      <w:pPr>
        <w:pStyle w:val="Tekstpodstawowywcity"/>
        <w:tabs>
          <w:tab w:val="clear" w:pos="426"/>
        </w:tabs>
        <w:ind w:left="360"/>
        <w:rPr>
          <w:rFonts w:ascii="Times New Roman" w:hAnsi="Times New Roman"/>
          <w:color w:val="auto"/>
          <w:szCs w:val="24"/>
        </w:rPr>
      </w:pPr>
      <w:r w:rsidRPr="00AE502C">
        <w:rPr>
          <w:rFonts w:ascii="Times New Roman" w:hAnsi="Times New Roman"/>
          <w:color w:val="auto"/>
          <w:szCs w:val="24"/>
          <w:lang w:eastAsia="pl-PL"/>
        </w:rPr>
        <w:t>Cz. II.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a) samochód ciężarowy z piaskarką lub ciągnik z piaskarką;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b) samochód ciężarowy z pługiem lub ciągnik z pługiem;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c) koparko ładowarka;</w:t>
      </w:r>
    </w:p>
    <w:p w:rsidR="00C92D2E" w:rsidRPr="00AE502C" w:rsidRDefault="00C92D2E" w:rsidP="00C92D2E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d) przygotowanie mieszanki solno-piaskowej (w proporcji 1:4 w ilości około 250 ton);</w:t>
      </w:r>
    </w:p>
    <w:p w:rsidR="00BC2330" w:rsidRPr="00AE502C" w:rsidRDefault="00BC2330" w:rsidP="00305FAA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Cz. III.</w:t>
      </w:r>
    </w:p>
    <w:p w:rsidR="00BC2330" w:rsidRPr="00AE502C" w:rsidRDefault="00A673E0" w:rsidP="00BC233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BC233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A673E0" w:rsidRPr="00AE502C" w:rsidRDefault="00A673E0" w:rsidP="00A673E0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Cz. IV.</w:t>
      </w:r>
    </w:p>
    <w:p w:rsidR="00A673E0" w:rsidRPr="00AE502C" w:rsidRDefault="00324DF5" w:rsidP="00A673E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A673E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A673E0" w:rsidRPr="00AE502C" w:rsidRDefault="00A673E0" w:rsidP="00A673E0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 xml:space="preserve">Cz. </w:t>
      </w:r>
      <w:r w:rsidR="00D03363" w:rsidRPr="00AE502C">
        <w:rPr>
          <w:rFonts w:ascii="Times New Roman" w:hAnsi="Times New Roman"/>
          <w:sz w:val="24"/>
          <w:szCs w:val="24"/>
          <w:lang w:eastAsia="pl-PL"/>
        </w:rPr>
        <w:t>V</w:t>
      </w:r>
      <w:r w:rsidRPr="00AE502C">
        <w:rPr>
          <w:rFonts w:ascii="Times New Roman" w:hAnsi="Times New Roman"/>
          <w:sz w:val="24"/>
          <w:szCs w:val="24"/>
          <w:lang w:eastAsia="pl-PL"/>
        </w:rPr>
        <w:t>.</w:t>
      </w:r>
    </w:p>
    <w:p w:rsidR="00A673E0" w:rsidRPr="00AE502C" w:rsidRDefault="00324DF5" w:rsidP="00A673E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A673E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A673E0" w:rsidRPr="00AE502C" w:rsidRDefault="00A673E0" w:rsidP="00A673E0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 xml:space="preserve">Cz. </w:t>
      </w:r>
      <w:r w:rsidR="00D03363" w:rsidRPr="00AE502C">
        <w:rPr>
          <w:rFonts w:ascii="Times New Roman" w:hAnsi="Times New Roman"/>
          <w:sz w:val="24"/>
          <w:szCs w:val="24"/>
          <w:lang w:eastAsia="pl-PL"/>
        </w:rPr>
        <w:t>V</w:t>
      </w:r>
      <w:r w:rsidRPr="00AE502C">
        <w:rPr>
          <w:rFonts w:ascii="Times New Roman" w:hAnsi="Times New Roman"/>
          <w:sz w:val="24"/>
          <w:szCs w:val="24"/>
          <w:lang w:eastAsia="pl-PL"/>
        </w:rPr>
        <w:t>I.</w:t>
      </w:r>
    </w:p>
    <w:p w:rsidR="00A673E0" w:rsidRPr="00AE502C" w:rsidRDefault="00324DF5" w:rsidP="00A673E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A673E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A673E0" w:rsidRPr="00AE502C" w:rsidRDefault="00A673E0" w:rsidP="00A673E0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 xml:space="preserve">Cz. </w:t>
      </w:r>
      <w:r w:rsidR="00D03363" w:rsidRPr="00AE502C">
        <w:rPr>
          <w:rFonts w:ascii="Times New Roman" w:hAnsi="Times New Roman"/>
          <w:sz w:val="24"/>
          <w:szCs w:val="24"/>
          <w:lang w:eastAsia="pl-PL"/>
        </w:rPr>
        <w:t>V</w:t>
      </w:r>
      <w:r w:rsidRPr="00AE502C">
        <w:rPr>
          <w:rFonts w:ascii="Times New Roman" w:hAnsi="Times New Roman"/>
          <w:sz w:val="24"/>
          <w:szCs w:val="24"/>
          <w:lang w:eastAsia="pl-PL"/>
        </w:rPr>
        <w:t>II.</w:t>
      </w:r>
    </w:p>
    <w:p w:rsidR="00A673E0" w:rsidRPr="00AE502C" w:rsidRDefault="00324DF5" w:rsidP="00A673E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A673E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A673E0" w:rsidRPr="00AE502C" w:rsidRDefault="00A673E0" w:rsidP="00A673E0">
      <w:pPr>
        <w:pStyle w:val="Bezodstpw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 xml:space="preserve">Cz. </w:t>
      </w:r>
      <w:r w:rsidR="00D03363" w:rsidRPr="00AE502C">
        <w:rPr>
          <w:rFonts w:ascii="Times New Roman" w:hAnsi="Times New Roman"/>
          <w:sz w:val="24"/>
          <w:szCs w:val="24"/>
          <w:lang w:eastAsia="pl-PL"/>
        </w:rPr>
        <w:t>V</w:t>
      </w:r>
      <w:r w:rsidRPr="00AE502C">
        <w:rPr>
          <w:rFonts w:ascii="Times New Roman" w:hAnsi="Times New Roman"/>
          <w:sz w:val="24"/>
          <w:szCs w:val="24"/>
          <w:lang w:eastAsia="pl-PL"/>
        </w:rPr>
        <w:t>III.</w:t>
      </w:r>
    </w:p>
    <w:p w:rsidR="00A673E0" w:rsidRPr="00AE502C" w:rsidRDefault="00324DF5" w:rsidP="00A673E0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  <w:r w:rsidRPr="00AE502C">
        <w:rPr>
          <w:rFonts w:ascii="Times New Roman" w:hAnsi="Times New Roman"/>
          <w:sz w:val="24"/>
          <w:szCs w:val="24"/>
          <w:lang w:eastAsia="pl-PL"/>
        </w:rPr>
        <w:t>a</w:t>
      </w:r>
      <w:r w:rsidR="00A673E0" w:rsidRPr="00AE502C">
        <w:rPr>
          <w:rFonts w:ascii="Times New Roman" w:hAnsi="Times New Roman"/>
          <w:sz w:val="24"/>
          <w:szCs w:val="24"/>
          <w:lang w:eastAsia="pl-PL"/>
        </w:rPr>
        <w:t>) ciągnik + pług;</w:t>
      </w:r>
    </w:p>
    <w:p w:rsidR="00305FAA" w:rsidRDefault="00305FAA" w:rsidP="00305FAA">
      <w:pPr>
        <w:pStyle w:val="Bezodstpw"/>
        <w:numPr>
          <w:ilvl w:val="0"/>
          <w:numId w:val="24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0FF4">
        <w:rPr>
          <w:rFonts w:ascii="Times New Roman" w:hAnsi="Times New Roman"/>
          <w:sz w:val="24"/>
          <w:szCs w:val="24"/>
          <w:lang w:eastAsia="pl-PL"/>
        </w:rPr>
        <w:t xml:space="preserve">Ceny poszczególnych ofert zostaną porównane w oparciu o szacunkową ilość udziału poszczególnych rodzajów usług w całości zamówienia. </w:t>
      </w:r>
    </w:p>
    <w:p w:rsidR="00305FAA" w:rsidRDefault="00305FAA" w:rsidP="00305FAA">
      <w:pPr>
        <w:pStyle w:val="Bezodstpw"/>
        <w:numPr>
          <w:ilvl w:val="0"/>
          <w:numId w:val="24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0FF4">
        <w:rPr>
          <w:rFonts w:ascii="Times New Roman" w:hAnsi="Times New Roman"/>
          <w:sz w:val="24"/>
          <w:szCs w:val="24"/>
          <w:lang w:eastAsia="pl-PL"/>
        </w:rPr>
        <w:t>Przy wyborze zamawiający będzie posługiwał się odpowiednio cenami poszczególnych usług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F80F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92D2E" w:rsidRPr="00955701" w:rsidRDefault="00955701" w:rsidP="00C92D2E">
      <w:pPr>
        <w:pStyle w:val="Bezodstpw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55701">
        <w:rPr>
          <w:rFonts w:ascii="Times New Roman" w:hAnsi="Times New Roman"/>
          <w:sz w:val="24"/>
          <w:szCs w:val="24"/>
          <w:lang w:eastAsia="pl-PL"/>
        </w:rPr>
        <w:t>cz. I -  (a, b, c, d,</w:t>
      </w:r>
      <w:r w:rsidR="00C92D2E" w:rsidRPr="00955701">
        <w:rPr>
          <w:rFonts w:ascii="Times New Roman" w:hAnsi="Times New Roman"/>
          <w:sz w:val="24"/>
          <w:szCs w:val="24"/>
          <w:lang w:eastAsia="pl-PL"/>
        </w:rPr>
        <w:t xml:space="preserve">) według wzoru: </w:t>
      </w:r>
    </w:p>
    <w:p w:rsidR="00C92D2E" w:rsidRPr="00955701" w:rsidRDefault="00C92D2E" w:rsidP="00C92D2E">
      <w:pPr>
        <w:pStyle w:val="Bezodstpw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55701">
        <w:rPr>
          <w:rFonts w:ascii="Times New Roman" w:hAnsi="Times New Roman"/>
          <w:sz w:val="24"/>
          <w:szCs w:val="24"/>
          <w:lang w:eastAsia="pl-PL"/>
        </w:rPr>
        <w:lastRenderedPageBreak/>
        <w:t>cena brutto a x 1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7 % + cena brutto b x 25</w:t>
      </w:r>
      <w:r w:rsidRPr="00955701">
        <w:rPr>
          <w:rFonts w:ascii="Times New Roman" w:hAnsi="Times New Roman"/>
          <w:sz w:val="24"/>
          <w:szCs w:val="24"/>
          <w:lang w:eastAsia="pl-PL"/>
        </w:rPr>
        <w:t xml:space="preserve"> % + cena brutto c x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 xml:space="preserve">17 </w:t>
      </w:r>
      <w:r w:rsidRPr="00955701">
        <w:rPr>
          <w:rFonts w:ascii="Times New Roman" w:hAnsi="Times New Roman"/>
          <w:sz w:val="24"/>
          <w:szCs w:val="24"/>
          <w:lang w:eastAsia="pl-PL"/>
        </w:rPr>
        <w:t xml:space="preserve">% + cena brutto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br/>
      </w:r>
      <w:r w:rsidRPr="00955701">
        <w:rPr>
          <w:rFonts w:ascii="Times New Roman" w:hAnsi="Times New Roman"/>
          <w:sz w:val="24"/>
          <w:szCs w:val="24"/>
          <w:lang w:eastAsia="pl-PL"/>
        </w:rPr>
        <w:t xml:space="preserve">d x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41</w:t>
      </w:r>
      <w:r w:rsidRPr="00955701">
        <w:rPr>
          <w:rFonts w:ascii="Times New Roman" w:hAnsi="Times New Roman"/>
          <w:sz w:val="24"/>
          <w:szCs w:val="24"/>
          <w:lang w:eastAsia="pl-PL"/>
        </w:rPr>
        <w:t>% (suma znaczeń =100%);</w:t>
      </w:r>
    </w:p>
    <w:p w:rsidR="00C92D2E" w:rsidRPr="00955701" w:rsidRDefault="00955701" w:rsidP="00C92D2E">
      <w:pPr>
        <w:pStyle w:val="Bezodstpw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55701">
        <w:rPr>
          <w:rFonts w:ascii="Times New Roman" w:hAnsi="Times New Roman"/>
          <w:sz w:val="24"/>
          <w:szCs w:val="24"/>
          <w:lang w:eastAsia="pl-PL"/>
        </w:rPr>
        <w:t>cz. II -  (a, b, c, d,</w:t>
      </w:r>
      <w:r w:rsidR="00C92D2E" w:rsidRPr="00955701">
        <w:rPr>
          <w:rFonts w:ascii="Times New Roman" w:hAnsi="Times New Roman"/>
          <w:sz w:val="24"/>
          <w:szCs w:val="24"/>
          <w:lang w:eastAsia="pl-PL"/>
        </w:rPr>
        <w:t xml:space="preserve">) według wzoru: </w:t>
      </w:r>
    </w:p>
    <w:p w:rsidR="00C92D2E" w:rsidRDefault="00C92D2E" w:rsidP="00C92D2E">
      <w:pPr>
        <w:pStyle w:val="Bezodstpw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55701">
        <w:rPr>
          <w:rFonts w:ascii="Times New Roman" w:hAnsi="Times New Roman"/>
          <w:sz w:val="24"/>
          <w:szCs w:val="24"/>
          <w:lang w:eastAsia="pl-PL"/>
        </w:rPr>
        <w:t xml:space="preserve">cena brutto a x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9</w:t>
      </w:r>
      <w:r w:rsidRPr="00955701">
        <w:rPr>
          <w:rFonts w:ascii="Times New Roman" w:hAnsi="Times New Roman"/>
          <w:sz w:val="24"/>
          <w:szCs w:val="24"/>
          <w:lang w:eastAsia="pl-PL"/>
        </w:rPr>
        <w:t xml:space="preserve"> % + cena brutto b x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38</w:t>
      </w:r>
      <w:r w:rsidRPr="00955701">
        <w:rPr>
          <w:rFonts w:ascii="Times New Roman" w:hAnsi="Times New Roman"/>
          <w:sz w:val="24"/>
          <w:szCs w:val="24"/>
          <w:lang w:eastAsia="pl-PL"/>
        </w:rPr>
        <w:t xml:space="preserve"> % + cena brutto c x 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30</w:t>
      </w:r>
      <w:r w:rsidRPr="00955701">
        <w:rPr>
          <w:rFonts w:ascii="Times New Roman" w:hAnsi="Times New Roman"/>
          <w:sz w:val="24"/>
          <w:szCs w:val="24"/>
          <w:lang w:eastAsia="pl-PL"/>
        </w:rPr>
        <w:t>% + cena brutto d x 2</w:t>
      </w:r>
      <w:r w:rsidR="00955701" w:rsidRPr="00955701">
        <w:rPr>
          <w:rFonts w:ascii="Times New Roman" w:hAnsi="Times New Roman"/>
          <w:sz w:val="24"/>
          <w:szCs w:val="24"/>
          <w:lang w:eastAsia="pl-PL"/>
        </w:rPr>
        <w:t>3</w:t>
      </w:r>
      <w:r w:rsidRPr="00955701">
        <w:rPr>
          <w:rFonts w:ascii="Times New Roman" w:hAnsi="Times New Roman"/>
          <w:sz w:val="24"/>
          <w:szCs w:val="24"/>
          <w:lang w:eastAsia="pl-PL"/>
        </w:rPr>
        <w:t>% (suma znaczeń =100%);</w:t>
      </w:r>
    </w:p>
    <w:p w:rsidR="00BC2330" w:rsidRPr="00B55B2C" w:rsidRDefault="00BC2330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cz. III </w:t>
      </w:r>
      <w:r w:rsidR="001B1C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</w:t>
      </w:r>
      <w:r w:rsidR="00F83C67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944E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655F34" w:rsidRPr="00B55B2C" w:rsidRDefault="00655F34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cz. IV </w:t>
      </w:r>
      <w:r w:rsidR="001B1C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</w:t>
      </w:r>
      <w:r w:rsidR="00121771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944E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655F34" w:rsidRPr="00B55B2C" w:rsidRDefault="00655F34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cz. V </w:t>
      </w:r>
      <w:r w:rsidR="001B1C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</w:t>
      </w:r>
      <w:r w:rsidR="00121771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655F34" w:rsidRPr="00B55B2C" w:rsidRDefault="00655F34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cz. VI </w:t>
      </w:r>
      <w:r w:rsidR="001B1C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</w:t>
      </w:r>
      <w:r w:rsidR="00121771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5B70DF" w:rsidRPr="00B55B2C" w:rsidRDefault="00655F34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cz. VII </w:t>
      </w:r>
      <w:r w:rsidR="001B1CD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</w:t>
      </w:r>
      <w:r w:rsidR="00121771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655F34" w:rsidRPr="00B55B2C" w:rsidRDefault="00655F34" w:rsidP="00B55B2C">
      <w:pPr>
        <w:pStyle w:val="Bezodstpw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cz. VIII –</w:t>
      </w:r>
      <w:r w:rsidR="00121771"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według wzoru: </w:t>
      </w:r>
      <w:r w:rsidRPr="00B55B2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a x 100 %</w:t>
      </w:r>
    </w:p>
    <w:p w:rsidR="00305FAA" w:rsidRPr="00F83C67" w:rsidRDefault="00FC0B2B" w:rsidP="00715DA6">
      <w:pPr>
        <w:pStyle w:val="Tekstpodstawowywcity"/>
        <w:numPr>
          <w:ilvl w:val="0"/>
          <w:numId w:val="24"/>
        </w:numPr>
        <w:tabs>
          <w:tab w:val="clear" w:pos="1080"/>
          <w:tab w:val="left" w:pos="360"/>
          <w:tab w:val="num" w:pos="426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305FAA" w:rsidRPr="00C92ED8">
        <w:rPr>
          <w:rFonts w:ascii="Times New Roman" w:hAnsi="Times New Roman"/>
        </w:rPr>
        <w:t xml:space="preserve">W ofercie należy podać cenę netto zamówienia, stawkę/kwotę podatku (VAT) </w:t>
      </w:r>
      <w:r w:rsidR="00F83C67">
        <w:rPr>
          <w:rFonts w:ascii="Times New Roman" w:hAnsi="Times New Roman"/>
        </w:rPr>
        <w:br/>
      </w:r>
      <w:r w:rsidR="00305FAA" w:rsidRPr="00C92ED8">
        <w:rPr>
          <w:rFonts w:ascii="Times New Roman" w:hAnsi="Times New Roman"/>
        </w:rPr>
        <w:t>i cenę brutto zamówienia, z dokładnością do dwóch miejsc po przecinku.</w:t>
      </w:r>
    </w:p>
    <w:p w:rsidR="00F83C67" w:rsidRDefault="001944E1" w:rsidP="00F83C67">
      <w:pPr>
        <w:pStyle w:val="Tekstpodstawowywcity"/>
        <w:tabs>
          <w:tab w:val="clear" w:pos="426"/>
          <w:tab w:val="left" w:pos="36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fizyczne nie prowadzące działalności gospodarczej </w:t>
      </w:r>
      <w:r w:rsidR="00121771">
        <w:rPr>
          <w:rFonts w:ascii="Times New Roman" w:hAnsi="Times New Roman"/>
        </w:rPr>
        <w:t xml:space="preserve">proszeni są o </w:t>
      </w:r>
      <w:r w:rsidR="00F83C67">
        <w:rPr>
          <w:rFonts w:ascii="Times New Roman" w:hAnsi="Times New Roman"/>
        </w:rPr>
        <w:t>wpisa</w:t>
      </w:r>
      <w:r w:rsidR="00121771">
        <w:rPr>
          <w:rFonts w:ascii="Times New Roman" w:hAnsi="Times New Roman"/>
        </w:rPr>
        <w:t>nie stosownej</w:t>
      </w:r>
      <w:r w:rsidR="00F83C67">
        <w:rPr>
          <w:rFonts w:ascii="Times New Roman" w:hAnsi="Times New Roman"/>
        </w:rPr>
        <w:t xml:space="preserve"> informacj</w:t>
      </w:r>
      <w:r>
        <w:rPr>
          <w:rFonts w:ascii="Times New Roman" w:hAnsi="Times New Roman"/>
        </w:rPr>
        <w:t xml:space="preserve">i </w:t>
      </w:r>
      <w:r w:rsidR="00121771">
        <w:rPr>
          <w:rFonts w:ascii="Times New Roman" w:hAnsi="Times New Roman"/>
        </w:rPr>
        <w:t>w ofercie (w pozycji podatku)</w:t>
      </w:r>
      <w:r w:rsidR="00F83C67">
        <w:rPr>
          <w:rFonts w:ascii="Times New Roman" w:hAnsi="Times New Roman"/>
        </w:rPr>
        <w:t xml:space="preserve">. </w:t>
      </w:r>
    </w:p>
    <w:p w:rsidR="00FC0B2B" w:rsidRPr="00956E78" w:rsidRDefault="00FC0B2B" w:rsidP="00715DA6">
      <w:pPr>
        <w:pStyle w:val="Tekstpodstawowywcity"/>
        <w:numPr>
          <w:ilvl w:val="0"/>
          <w:numId w:val="24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color w:val="auto"/>
        </w:rPr>
      </w:pPr>
      <w:r w:rsidRPr="00956E78">
        <w:rPr>
          <w:rFonts w:ascii="Times New Roman" w:hAnsi="Times New Roman"/>
          <w:color w:val="auto"/>
        </w:rPr>
        <w:t xml:space="preserve"> </w:t>
      </w:r>
      <w:r w:rsidRPr="00956E78">
        <w:rPr>
          <w:rFonts w:ascii="Times New Roman" w:hAnsi="Times New Roman"/>
          <w:color w:val="auto"/>
          <w:u w:val="single"/>
        </w:rPr>
        <w:t>Uwaga dot. cz. III – VIII</w:t>
      </w:r>
      <w:r w:rsidR="00B55B2C" w:rsidRPr="00956E78">
        <w:rPr>
          <w:rFonts w:ascii="Times New Roman" w:hAnsi="Times New Roman"/>
          <w:color w:val="auto"/>
        </w:rPr>
        <w:t xml:space="preserve"> - </w:t>
      </w:r>
      <w:r w:rsidRPr="00956E78">
        <w:rPr>
          <w:rFonts w:ascii="Times New Roman" w:hAnsi="Times New Roman"/>
          <w:color w:val="auto"/>
        </w:rPr>
        <w:t xml:space="preserve">w kalkulacji ceny należy uwzględnić koszt ubezpieczenia </w:t>
      </w:r>
      <w:r w:rsidRPr="00956E78">
        <w:rPr>
          <w:rFonts w:ascii="Times New Roman" w:hAnsi="Times New Roman"/>
          <w:color w:val="auto"/>
        </w:rPr>
        <w:br/>
        <w:t>od o</w:t>
      </w:r>
      <w:r w:rsidRPr="00956E78">
        <w:rPr>
          <w:rFonts w:ascii="Times New Roman" w:hAnsi="Times New Roman"/>
          <w:color w:val="auto"/>
          <w:szCs w:val="24"/>
        </w:rPr>
        <w:t xml:space="preserve">dpowiedzialności cywilnej w zakresie </w:t>
      </w:r>
      <w:r w:rsidR="001F7567">
        <w:rPr>
          <w:rFonts w:ascii="Times New Roman" w:hAnsi="Times New Roman"/>
          <w:color w:val="auto"/>
          <w:szCs w:val="24"/>
        </w:rPr>
        <w:t xml:space="preserve">przedmiotowego zamówienia </w:t>
      </w:r>
      <w:r w:rsidRPr="00956E78">
        <w:rPr>
          <w:rFonts w:ascii="Times New Roman" w:hAnsi="Times New Roman"/>
          <w:color w:val="auto"/>
          <w:szCs w:val="24"/>
        </w:rPr>
        <w:t>– opłacenie ubezpieczenia oraz przedstawienie dokumentu ubezpieczenia będzie wymagany przy podpisaniu umowy.</w:t>
      </w:r>
    </w:p>
    <w:p w:rsidR="00305FAA" w:rsidRPr="00FC0B2B" w:rsidRDefault="00FC0B2B" w:rsidP="00715DA6">
      <w:pPr>
        <w:pStyle w:val="Tekstpodstawowywcity"/>
        <w:numPr>
          <w:ilvl w:val="0"/>
          <w:numId w:val="24"/>
        </w:numPr>
        <w:tabs>
          <w:tab w:val="clear" w:pos="426"/>
          <w:tab w:val="left" w:pos="36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05FAA" w:rsidRPr="00FC0B2B">
        <w:rPr>
          <w:rFonts w:ascii="Times New Roman" w:hAnsi="Times New Roman"/>
          <w:szCs w:val="24"/>
        </w:rPr>
        <w:t xml:space="preserve">Cena oferty brutto winna być określona cyframi i słownie. </w:t>
      </w:r>
    </w:p>
    <w:p w:rsidR="00305FAA" w:rsidRPr="00B55B2C" w:rsidRDefault="00305FAA" w:rsidP="00715DA6">
      <w:pPr>
        <w:pStyle w:val="Tekstpodstawowy"/>
        <w:numPr>
          <w:ilvl w:val="0"/>
          <w:numId w:val="24"/>
        </w:numPr>
        <w:ind w:left="426" w:hanging="426"/>
        <w:rPr>
          <w:szCs w:val="24"/>
        </w:rPr>
      </w:pPr>
      <w:r>
        <w:rPr>
          <w:szCs w:val="24"/>
        </w:rPr>
        <w:t xml:space="preserve">W okresie realizacji umowy </w:t>
      </w:r>
      <w:r w:rsidR="00B55B2C">
        <w:rPr>
          <w:szCs w:val="24"/>
        </w:rPr>
        <w:t xml:space="preserve">Zamawiający dopuszcza możliwość </w:t>
      </w:r>
      <w:r>
        <w:rPr>
          <w:szCs w:val="24"/>
        </w:rPr>
        <w:t>zmian</w:t>
      </w:r>
      <w:r w:rsidR="00B55B2C">
        <w:rPr>
          <w:szCs w:val="24"/>
        </w:rPr>
        <w:t xml:space="preserve">y ceny </w:t>
      </w:r>
      <w:r w:rsidR="00B06F2E">
        <w:rPr>
          <w:szCs w:val="24"/>
        </w:rPr>
        <w:t xml:space="preserve">jednostkowej </w:t>
      </w:r>
      <w:r w:rsidRPr="00B55B2C">
        <w:rPr>
          <w:szCs w:val="24"/>
        </w:rPr>
        <w:t xml:space="preserve">za </w:t>
      </w:r>
      <w:r w:rsidRPr="0019620D">
        <w:rPr>
          <w:szCs w:val="24"/>
        </w:rPr>
        <w:t xml:space="preserve">1 </w:t>
      </w:r>
      <w:r w:rsidR="00C92D2E" w:rsidRPr="0019620D">
        <w:rPr>
          <w:szCs w:val="24"/>
        </w:rPr>
        <w:t>godz.</w:t>
      </w:r>
      <w:r w:rsidRPr="00B55B2C">
        <w:rPr>
          <w:szCs w:val="24"/>
        </w:rPr>
        <w:t xml:space="preserve"> świadczenia usługi usuwania skutków zimy będzie możliwa jedynie w wypadku podwyżki lub obniżki ceny paliwa - powyżej 10% </w:t>
      </w:r>
      <w:r w:rsidR="00B06F2E">
        <w:rPr>
          <w:szCs w:val="24"/>
        </w:rPr>
        <w:br/>
      </w:r>
      <w:r w:rsidRPr="00B55B2C">
        <w:rPr>
          <w:szCs w:val="24"/>
        </w:rPr>
        <w:t xml:space="preserve">w stosunku do ceny 1 litra w dniu rozpoczęcia realizacji umowy i będzie zwiększona lub zmniejszona proporcjonalnie do średniego wskaźnika zmiany cen paliw, ustalonego w oparciu o ceny paliwa na rynku gostyńskim </w:t>
      </w:r>
      <w:r w:rsidR="00FC0B2B" w:rsidRPr="00956E78">
        <w:rPr>
          <w:szCs w:val="24"/>
        </w:rPr>
        <w:t>- p</w:t>
      </w:r>
      <w:r w:rsidR="00B06F2E">
        <w:rPr>
          <w:szCs w:val="24"/>
        </w:rPr>
        <w:t xml:space="preserve">rzynajmniej w 3 stacjach paliw </w:t>
      </w:r>
      <w:r w:rsidRPr="00956E78">
        <w:rPr>
          <w:szCs w:val="24"/>
        </w:rPr>
        <w:t>(przy podpisaniu</w:t>
      </w:r>
      <w:r w:rsidRPr="00B55B2C">
        <w:rPr>
          <w:szCs w:val="24"/>
        </w:rPr>
        <w:t xml:space="preserve"> umowy </w:t>
      </w:r>
      <w:r w:rsidR="00121771" w:rsidRPr="00B55B2C">
        <w:rPr>
          <w:szCs w:val="24"/>
        </w:rPr>
        <w:t xml:space="preserve">wymagana jest </w:t>
      </w:r>
      <w:r w:rsidRPr="00B55B2C">
        <w:rPr>
          <w:szCs w:val="24"/>
        </w:rPr>
        <w:t>kalkulacja ceny jednostkowej</w:t>
      </w:r>
      <w:r w:rsidR="00121771" w:rsidRPr="00B55B2C">
        <w:rPr>
          <w:szCs w:val="24"/>
        </w:rPr>
        <w:t>,</w:t>
      </w:r>
      <w:r w:rsidRPr="00B55B2C">
        <w:rPr>
          <w:szCs w:val="24"/>
        </w:rPr>
        <w:t xml:space="preserve"> z uwzględnieniem ceny paliwa).</w:t>
      </w:r>
    </w:p>
    <w:p w:rsidR="00FC0B2B" w:rsidRDefault="00FC0B2B" w:rsidP="00324DF5">
      <w:pPr>
        <w:pStyle w:val="pkt1"/>
        <w:ind w:left="0" w:firstLine="0"/>
        <w:rPr>
          <w:b/>
          <w:szCs w:val="24"/>
        </w:rPr>
      </w:pPr>
    </w:p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XIII. Opis kryteriów, którymi zamawiający będzie się kierował przy wyborze oferty wraz z podaniem znaczenia tych kryteriów oraz sposobu oceny ofert</w:t>
      </w:r>
    </w:p>
    <w:p w:rsidR="00305FAA" w:rsidRDefault="00305FAA" w:rsidP="00305FAA">
      <w:pPr>
        <w:pStyle w:val="ust"/>
        <w:numPr>
          <w:ilvl w:val="0"/>
          <w:numId w:val="2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Zamawiający wybierze ofertę najkorzystniejszą na podstawie kryteriów oceny ofert określonych w niniejszej specyfikacji.</w:t>
      </w:r>
    </w:p>
    <w:p w:rsidR="00305FAA" w:rsidRPr="006302A7" w:rsidRDefault="00305FAA" w:rsidP="00305FAA">
      <w:pPr>
        <w:pStyle w:val="Tekstpodstawowywcity"/>
        <w:numPr>
          <w:ilvl w:val="0"/>
          <w:numId w:val="2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przy wyborze najkorzystniejszej oferty będzie się posługiwał następującym kryterium:</w:t>
      </w:r>
    </w:p>
    <w:p w:rsidR="00305FAA" w:rsidRPr="00DB6151" w:rsidRDefault="00305FAA" w:rsidP="00305FAA">
      <w:pPr>
        <w:pStyle w:val="Tekstpodstawowywcity"/>
        <w:tabs>
          <w:tab w:val="clear" w:pos="426"/>
          <w:tab w:val="left" w:pos="0"/>
        </w:tabs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1) cena  - 100  %</w:t>
      </w:r>
    </w:p>
    <w:p w:rsidR="00305FAA" w:rsidRDefault="00305FAA" w:rsidP="00305FAA">
      <w:pPr>
        <w:pStyle w:val="Tekstpodstawowywcity"/>
        <w:numPr>
          <w:ilvl w:val="0"/>
          <w:numId w:val="9"/>
        </w:numPr>
        <w:tabs>
          <w:tab w:val="clear" w:pos="426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sposób oceny – punktowo  w skali od 0 do 100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>;</w:t>
      </w:r>
    </w:p>
    <w:p w:rsidR="00305FAA" w:rsidRDefault="00305FAA" w:rsidP="00305FAA">
      <w:pPr>
        <w:pStyle w:val="Tekstpodstawowywcity"/>
        <w:numPr>
          <w:ilvl w:val="0"/>
          <w:numId w:val="9"/>
        </w:numPr>
        <w:tabs>
          <w:tab w:val="clear" w:pos="426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liczba punktów( C ) liczona będzie w następujący sposób:</w:t>
      </w:r>
    </w:p>
    <w:p w:rsidR="00305FAA" w:rsidRDefault="00305FAA" w:rsidP="00305FAA">
      <w:pPr>
        <w:pStyle w:val="Tekstpodstawowywcity"/>
        <w:ind w:left="708" w:firstLin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05FAA" w:rsidRDefault="00305FAA" w:rsidP="00305FAA">
      <w:pPr>
        <w:pStyle w:val="Tekstpodstawowywcity"/>
        <w:ind w:left="2304" w:firstLine="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cena oferty najtańszej </w:t>
      </w:r>
    </w:p>
    <w:p w:rsidR="00305FAA" w:rsidRDefault="00305FAA" w:rsidP="00305FAA">
      <w:pPr>
        <w:pStyle w:val="Tekstpodstawowywcity"/>
        <w:ind w:left="15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 =-------------------------------   x 100</w:t>
      </w:r>
    </w:p>
    <w:p w:rsidR="00305FAA" w:rsidRDefault="00305FAA" w:rsidP="00305FAA">
      <w:pPr>
        <w:pStyle w:val="Tekstpodstawowywcity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cena oferty badanej </w:t>
      </w:r>
    </w:p>
    <w:p w:rsidR="00305FAA" w:rsidRDefault="00305FAA" w:rsidP="00305FAA">
      <w:pPr>
        <w:pStyle w:val="Tekstpodstawowywcity"/>
        <w:rPr>
          <w:rFonts w:ascii="Times New Roman" w:hAnsi="Times New Roman"/>
        </w:rPr>
      </w:pPr>
    </w:p>
    <w:p w:rsidR="00305FAA" w:rsidRDefault="00305FAA" w:rsidP="00305FAA">
      <w:pPr>
        <w:pStyle w:val="Tekstpodstawowywcity"/>
        <w:numPr>
          <w:ilvl w:val="0"/>
          <w:numId w:val="9"/>
        </w:numPr>
        <w:tabs>
          <w:tab w:val="clear" w:pos="426"/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liczba uzyskanych punktów będzie mnożona przez współczynnik 1,0 odpowiadający wadze kryterium.</w:t>
      </w:r>
    </w:p>
    <w:p w:rsidR="00305FAA" w:rsidRDefault="00305FAA" w:rsidP="00305FAA">
      <w:pPr>
        <w:pStyle w:val="Tekstpodstawowywcity"/>
        <w:ind w:left="360"/>
        <w:rPr>
          <w:rFonts w:ascii="Times New Roman" w:hAnsi="Times New Roman"/>
        </w:rPr>
      </w:pPr>
    </w:p>
    <w:p w:rsidR="00305FAA" w:rsidRDefault="00305FAA" w:rsidP="00305FAA">
      <w:pPr>
        <w:pStyle w:val="Tekstpodstawowy"/>
        <w:rPr>
          <w:bCs/>
        </w:rPr>
      </w:pPr>
      <w:r>
        <w:rPr>
          <w:bCs/>
        </w:rPr>
        <w:t>Zamawiający przyzna realizację zamówienia wykonawcy, który spełnia wymagane warunki oraz którego oferta odpowiada zasadom określonym w ustawie Prawo zamówień publicznych, spełnia wymagania określone w niniejszej specyfikacji i uzyska najwyższą ilość punktów.</w:t>
      </w:r>
    </w:p>
    <w:p w:rsidR="00305FAA" w:rsidRDefault="00305FAA" w:rsidP="00305FAA">
      <w:pPr>
        <w:pStyle w:val="pkt1"/>
        <w:ind w:left="0" w:firstLine="0"/>
        <w:rPr>
          <w:szCs w:val="24"/>
        </w:rPr>
      </w:pPr>
    </w:p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XIV. Informacja o formalnościach, jakie powinny zostać dopełnione po wyborze oferty w celu zawarcia umowy w sprawie zamówienia publicznego</w:t>
      </w:r>
    </w:p>
    <w:p w:rsidR="00305FAA" w:rsidRDefault="00305FAA" w:rsidP="00305FAA">
      <w:pPr>
        <w:pStyle w:val="Tekstpodstawowywcity1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 wyniku przetargu oferenci zostaną powiadomieni pisemnie, ze wskazaniem firmy (nazwy) i siedziby wybranego oferenta oraz ceny oferty. W zawiadomieniu wysłanym do oferenta, którego oferta została wybrana, zamawiający określi termin</w:t>
      </w:r>
      <w:r>
        <w:rPr>
          <w:sz w:val="24"/>
          <w:szCs w:val="24"/>
        </w:rPr>
        <w:t>, po upływie którego umowa może być zawarta.</w:t>
      </w:r>
    </w:p>
    <w:p w:rsidR="00305FAA" w:rsidRDefault="00305FAA" w:rsidP="00305FAA">
      <w:pPr>
        <w:pStyle w:val="Tekstpodstawowywcity1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Zamawiający podpisze umowę w sprawie zamówienia publicznego w terminie nie krótszym niż </w:t>
      </w:r>
      <w:r>
        <w:rPr>
          <w:sz w:val="24"/>
          <w:szCs w:val="24"/>
        </w:rPr>
        <w:t>5</w:t>
      </w:r>
      <w:r w:rsidRPr="00BE0899">
        <w:rPr>
          <w:sz w:val="24"/>
          <w:szCs w:val="24"/>
        </w:rPr>
        <w:t xml:space="preserve"> dni od dnia przekazania </w:t>
      </w:r>
      <w:r>
        <w:rPr>
          <w:sz w:val="24"/>
          <w:szCs w:val="24"/>
        </w:rPr>
        <w:t xml:space="preserve">faksem </w:t>
      </w:r>
      <w:r w:rsidRPr="00BE0899">
        <w:rPr>
          <w:sz w:val="24"/>
          <w:szCs w:val="24"/>
        </w:rPr>
        <w:t>zawiadomienia o wyborze oferty, nie później jednak niż przed upływem terminu związania ofertą.</w:t>
      </w:r>
    </w:p>
    <w:p w:rsidR="00305FAA" w:rsidRPr="00CC40B8" w:rsidRDefault="00305FAA" w:rsidP="00305FAA">
      <w:pPr>
        <w:pStyle w:val="pkt1"/>
        <w:ind w:left="0" w:firstLine="0"/>
        <w:rPr>
          <w:szCs w:val="24"/>
          <w:u w:val="single"/>
        </w:rPr>
      </w:pPr>
    </w:p>
    <w:p w:rsidR="00305FAA" w:rsidRDefault="00305FAA" w:rsidP="00305FAA">
      <w:pPr>
        <w:pStyle w:val="pkt1"/>
        <w:ind w:left="0" w:firstLine="0"/>
        <w:rPr>
          <w:szCs w:val="24"/>
        </w:rPr>
      </w:pPr>
      <w:r>
        <w:rPr>
          <w:b/>
          <w:szCs w:val="24"/>
        </w:rPr>
        <w:t>XV. Wymagania dotyczące zabezpieczenia należytego wykonania umowy –</w:t>
      </w:r>
      <w:r>
        <w:rPr>
          <w:szCs w:val="24"/>
        </w:rPr>
        <w:t xml:space="preserve"> zamawiający nie wymaga</w:t>
      </w:r>
      <w:r>
        <w:rPr>
          <w:b/>
          <w:szCs w:val="24"/>
        </w:rPr>
        <w:t xml:space="preserve"> </w:t>
      </w:r>
      <w:r>
        <w:rPr>
          <w:szCs w:val="24"/>
        </w:rPr>
        <w:t>wniesienia zabezpieczenia należytego wykonania umowy.</w:t>
      </w:r>
    </w:p>
    <w:p w:rsidR="00305FAA" w:rsidRDefault="00305FAA" w:rsidP="00305FAA">
      <w:pPr>
        <w:autoSpaceDE w:val="0"/>
        <w:rPr>
          <w:color w:val="333399"/>
          <w:sz w:val="18"/>
          <w:szCs w:val="18"/>
          <w:u w:val="single"/>
        </w:rPr>
      </w:pPr>
    </w:p>
    <w:p w:rsidR="00305FAA" w:rsidRDefault="00305FAA" w:rsidP="00305FAA">
      <w:pPr>
        <w:pStyle w:val="ust"/>
        <w:ind w:left="284"/>
        <w:rPr>
          <w:b/>
        </w:rPr>
      </w:pPr>
      <w:r>
        <w:rPr>
          <w:b/>
        </w:rPr>
        <w:t>XVI.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305FAA" w:rsidRDefault="00305FAA" w:rsidP="00305FAA">
      <w:pPr>
        <w:pStyle w:val="ust"/>
        <w:numPr>
          <w:ilvl w:val="0"/>
          <w:numId w:val="6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Zakres świadczenia wykonawcy wynikający z umowy jest tożsamy ze zobowiązaniem zawartym w ofercie.</w:t>
      </w:r>
    </w:p>
    <w:p w:rsidR="00305FAA" w:rsidRPr="00BC00CF" w:rsidRDefault="00305FAA" w:rsidP="00305FAA">
      <w:pPr>
        <w:pStyle w:val="ust"/>
        <w:numPr>
          <w:ilvl w:val="0"/>
          <w:numId w:val="6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EE5E0C">
        <w:t xml:space="preserve">Nie dopuszcza się </w:t>
      </w:r>
      <w:r>
        <w:t xml:space="preserve">istotnych zmian </w:t>
      </w:r>
      <w:r w:rsidRPr="00EE5E0C">
        <w:t>postanowień zawartej umowy w stosunku do treści oferty, na podstawie</w:t>
      </w:r>
      <w:r>
        <w:t xml:space="preserve"> </w:t>
      </w:r>
      <w:r w:rsidRPr="00EE5E0C">
        <w:t xml:space="preserve">której dokonano wyboru wykonawcy, chyba że konieczność wprowadzenia takich zmian wynika z zapisów określonych </w:t>
      </w:r>
      <w:r>
        <w:t xml:space="preserve">w </w:t>
      </w:r>
      <w:r w:rsidRPr="00EE5E0C">
        <w:t xml:space="preserve">projekcie umowy </w:t>
      </w:r>
      <w:r>
        <w:t>(</w:t>
      </w:r>
      <w:r w:rsidRPr="00EE5E0C">
        <w:t>zał. do niniejszej SIWZ</w:t>
      </w:r>
      <w:r>
        <w:t>)</w:t>
      </w:r>
      <w:r w:rsidRPr="00EE5E0C">
        <w:t>.</w:t>
      </w:r>
    </w:p>
    <w:p w:rsidR="00305FAA" w:rsidRPr="00BC00CF" w:rsidRDefault="00305FAA" w:rsidP="00305FAA">
      <w:pPr>
        <w:pStyle w:val="ust"/>
        <w:numPr>
          <w:ilvl w:val="0"/>
          <w:numId w:val="6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001CF8">
        <w:t>Wszelkie przyszłe zobowiązania i warunki wymagane przez Zamawiającego określa załączony projekt umowy.</w:t>
      </w:r>
    </w:p>
    <w:p w:rsidR="00305FAA" w:rsidRPr="00001CF8" w:rsidRDefault="00305FAA" w:rsidP="00305FAA">
      <w:pPr>
        <w:pStyle w:val="Tekstpodstawowywcity"/>
        <w:tabs>
          <w:tab w:val="clear" w:pos="426"/>
          <w:tab w:val="num" w:pos="284"/>
        </w:tabs>
        <w:suppressAutoHyphens w:val="0"/>
        <w:ind w:left="426" w:hanging="426"/>
        <w:rPr>
          <w:rFonts w:ascii="Times New Roman" w:hAnsi="Times New Roman"/>
          <w:color w:val="auto"/>
        </w:rPr>
      </w:pPr>
    </w:p>
    <w:p w:rsidR="00305FAA" w:rsidRDefault="00305FAA" w:rsidP="00305FAA">
      <w:pPr>
        <w:pStyle w:val="pkt1"/>
        <w:ind w:left="0" w:firstLine="0"/>
        <w:rPr>
          <w:b/>
          <w:szCs w:val="24"/>
        </w:rPr>
      </w:pPr>
      <w:r>
        <w:rPr>
          <w:b/>
          <w:szCs w:val="24"/>
        </w:rPr>
        <w:t>XVII. Pouczenie o środkach ochrony prawnej przysługujących wykonawcy w toku postępowania o udzielenie zamówienia</w:t>
      </w:r>
    </w:p>
    <w:p w:rsidR="00305FAA" w:rsidRPr="00A6666C" w:rsidRDefault="00305FAA" w:rsidP="00305FAA">
      <w:pPr>
        <w:pStyle w:val="ust"/>
        <w:numPr>
          <w:ilvl w:val="1"/>
          <w:numId w:val="21"/>
        </w:numPr>
        <w:tabs>
          <w:tab w:val="clear" w:pos="1440"/>
          <w:tab w:val="num" w:pos="360"/>
        </w:tabs>
        <w:ind w:left="360"/>
      </w:pPr>
      <w:r w:rsidRPr="00A6666C">
        <w:t xml:space="preserve">Wobec czynności niezgodnej z przepisami ustawy, podjętej przez Zamawiającego w toku postępowania lub zaniechania czynności, do której jest zobowiązany na podstawie ustawy, można wnieść pisemne odwołanie do Prezesa </w:t>
      </w:r>
      <w:r>
        <w:t xml:space="preserve">Krajowej </w:t>
      </w:r>
      <w:r w:rsidRPr="00A6666C">
        <w:t>Izby</w:t>
      </w:r>
      <w:r>
        <w:t xml:space="preserve"> Odwoławczej</w:t>
      </w:r>
      <w:r w:rsidRPr="00A6666C">
        <w:t>.</w:t>
      </w:r>
    </w:p>
    <w:p w:rsidR="00305FAA" w:rsidRPr="005541F6" w:rsidRDefault="00305FAA" w:rsidP="00305FAA">
      <w:pPr>
        <w:pStyle w:val="NormalnyWeb"/>
        <w:numPr>
          <w:ilvl w:val="1"/>
          <w:numId w:val="21"/>
        </w:numPr>
        <w:tabs>
          <w:tab w:val="clear" w:pos="1440"/>
          <w:tab w:val="num" w:pos="360"/>
        </w:tabs>
        <w:suppressAutoHyphens w:val="0"/>
        <w:spacing w:before="62" w:after="0"/>
        <w:ind w:hanging="1440"/>
        <w:jc w:val="left"/>
        <w:rPr>
          <w:sz w:val="24"/>
          <w:szCs w:val="24"/>
        </w:rPr>
      </w:pPr>
      <w:r w:rsidRPr="005541F6">
        <w:rPr>
          <w:sz w:val="24"/>
          <w:szCs w:val="24"/>
        </w:rPr>
        <w:t xml:space="preserve">Odwołanie </w:t>
      </w:r>
      <w:r w:rsidRPr="005541F6">
        <w:rPr>
          <w:color w:val="000000"/>
          <w:sz w:val="24"/>
          <w:szCs w:val="24"/>
        </w:rPr>
        <w:t>przysługuje wyłącznie wobec czynności: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>opisu sposobu dokonywania oceny spełnienia warunków udziału w postępowaniu,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 xml:space="preserve">wykluczenia odwołującego z postępowania o udzielenie zamówienia, </w:t>
      </w:r>
    </w:p>
    <w:p w:rsidR="00305FAA" w:rsidRPr="005541F6" w:rsidRDefault="00305FAA" w:rsidP="00305FAA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uppressAutoHyphens w:val="0"/>
        <w:spacing w:before="62" w:after="0"/>
        <w:jc w:val="left"/>
        <w:rPr>
          <w:sz w:val="24"/>
          <w:szCs w:val="24"/>
        </w:rPr>
      </w:pPr>
      <w:r w:rsidRPr="005541F6">
        <w:rPr>
          <w:color w:val="000000"/>
          <w:sz w:val="24"/>
          <w:szCs w:val="24"/>
        </w:rPr>
        <w:t xml:space="preserve">odrzucenia oferty odwołującego. 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>Odwołanie wnosi się do Prezesa Izby w formie pisemnej albo elektronicznej opatrzonej bezpiecznym podpisem elektronicznym weryfikowanym za pomocą ważnego kwalifikowanego certyfikatu.</w:t>
      </w:r>
    </w:p>
    <w:p w:rsidR="00305FAA" w:rsidRPr="00A6666C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t xml:space="preserve">Odwołanie wnosi się w terminie 5 dni od dnia przesłania informacji o czynności zamawiającego stanowiącej podstawę jego wniesienia. </w:t>
      </w:r>
    </w:p>
    <w:p w:rsidR="00305FAA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 w:rsidRPr="00A6666C">
        <w:lastRenderedPageBreak/>
        <w:t>W przypadku wniesienia odwołania, odwołujący przesyła kopię odwołania zamawiającemu przed upływem terminu na wniesienie odwołania.</w:t>
      </w:r>
    </w:p>
    <w:p w:rsidR="00305FAA" w:rsidRPr="000775D8" w:rsidRDefault="00305FAA" w:rsidP="00305FAA">
      <w:pPr>
        <w:pStyle w:val="ust"/>
        <w:numPr>
          <w:ilvl w:val="0"/>
          <w:numId w:val="22"/>
        </w:numPr>
        <w:tabs>
          <w:tab w:val="clear" w:pos="1440"/>
          <w:tab w:val="num" w:pos="360"/>
        </w:tabs>
        <w:ind w:left="360"/>
      </w:pPr>
      <w:r>
        <w:t>Na orzeczenie Krajowej Izby Odwoławczej stronom oraz uczestnikom postępowania odwoławczego przysługuje skarga do sądu.</w:t>
      </w:r>
    </w:p>
    <w:p w:rsidR="00305FAA" w:rsidRPr="00247C21" w:rsidRDefault="00305FAA" w:rsidP="00305FAA">
      <w:pPr>
        <w:pStyle w:val="Tekstpodstawowywcity"/>
        <w:ind w:left="0"/>
        <w:rPr>
          <w:rFonts w:ascii="Times New Roman" w:hAnsi="Times New Roman"/>
          <w:b/>
          <w:szCs w:val="24"/>
        </w:rPr>
      </w:pPr>
    </w:p>
    <w:p w:rsidR="00305FAA" w:rsidRPr="00247C21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</w:rPr>
      </w:pPr>
      <w:r w:rsidRPr="002E1D77">
        <w:rPr>
          <w:rFonts w:ascii="Times New Roman" w:hAnsi="Times New Roman"/>
          <w:b/>
        </w:rPr>
        <w:t>XVIII. Pozostałe uregulowania specyfikacji istotnych warunków zamówienia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Zamawiający nie przewiduje zawarcia umowy ramowej.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 xml:space="preserve">Informację o przewidywanych zamówieniach uzupełniających, o których mowa w art. 67 ust. 1 </w:t>
      </w:r>
      <w:proofErr w:type="spellStart"/>
      <w:r w:rsidRPr="00914AFC">
        <w:rPr>
          <w:rFonts w:ascii="TimesNewRomanPS-BoldMT" w:hAnsi="TimesNewRomanPS-BoldMT" w:cs="TimesNewRomanPS-BoldMT"/>
          <w:bCs/>
          <w:sz w:val="24"/>
          <w:szCs w:val="24"/>
        </w:rPr>
        <w:t>pkt</w:t>
      </w:r>
      <w:proofErr w:type="spellEnd"/>
      <w:r w:rsidRPr="00914AFC">
        <w:rPr>
          <w:rFonts w:ascii="TimesNewRomanPS-BoldMT" w:hAnsi="TimesNewRomanPS-BoldMT" w:cs="TimesNewRomanPS-BoldMT"/>
          <w:bCs/>
          <w:sz w:val="24"/>
          <w:szCs w:val="24"/>
        </w:rPr>
        <w:t xml:space="preserve"> 6 oraz okoliczności, po których zaistnieniu będą one udzielane, jeżeli zamawiający przewiduje udzielenie takich zamówień  - Zamawiający przewiduje udzielenie zamówień uzupełniających na podstawie odrębnej umowy, w uzasadnionych okolicznościach, do których można zaliczyć m.in. </w:t>
      </w:r>
      <w:r w:rsidRPr="00914AFC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wywóz śniegu na wskazane miejsce </w:t>
      </w:r>
      <w:r w:rsidRPr="00914AFC">
        <w:rPr>
          <w:rFonts w:ascii="TimesNewRomanPS-BoldMT" w:hAnsi="TimesNewRomanPS-BoldMT" w:cs="TimesNewRomanPS-BoldMT"/>
          <w:bCs/>
          <w:sz w:val="24"/>
          <w:szCs w:val="24"/>
          <w:u w:val="single"/>
        </w:rPr>
        <w:br/>
        <w:t>w okresach zimowych</w:t>
      </w:r>
      <w:r w:rsidRPr="00914AFC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B06F2E">
        <w:rPr>
          <w:rFonts w:ascii="TimesNewRomanPS-BoldMT" w:hAnsi="TimesNewRomanPS-BoldMT" w:cs="TimesNewRomanPS-BoldMT"/>
          <w:bCs/>
          <w:sz w:val="24"/>
          <w:szCs w:val="24"/>
        </w:rPr>
        <w:t xml:space="preserve"> Wartość </w:t>
      </w:r>
      <w:r w:rsidR="00E3770E">
        <w:rPr>
          <w:rFonts w:ascii="TimesNewRomanPS-BoldMT" w:hAnsi="TimesNewRomanPS-BoldMT" w:cs="TimesNewRomanPS-BoldMT"/>
          <w:bCs/>
          <w:sz w:val="24"/>
          <w:szCs w:val="24"/>
        </w:rPr>
        <w:t>zamówień uzupełniających nie przekroczy 50% wartości szacunkowej (netto) zamówienia podstawowego.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sz w:val="24"/>
          <w:szCs w:val="24"/>
        </w:rPr>
      </w:pPr>
      <w:r w:rsidRPr="00914AFC">
        <w:rPr>
          <w:rFonts w:ascii="TimesNewRomanPS-BoldMT" w:hAnsi="TimesNewRomanPS-BoldMT" w:cs="TimesNewRomanPS-BoldMT"/>
          <w:sz w:val="24"/>
          <w:szCs w:val="24"/>
        </w:rPr>
        <w:t>Zamawiający nie dopuszcza składania ofert wariantowych.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R</w:t>
      </w:r>
      <w:r w:rsidRPr="00914AFC">
        <w:rPr>
          <w:sz w:val="24"/>
          <w:szCs w:val="24"/>
        </w:rPr>
        <w:t>ozliczenia między Wykonawcą, a Zamawiającym będą dokonywane w złotych polskich.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sz w:val="24"/>
          <w:szCs w:val="24"/>
        </w:rPr>
        <w:t>Zamawiający nie przewiduje aukcji elektronicznej.</w:t>
      </w:r>
    </w:p>
    <w:p w:rsidR="00305FAA" w:rsidRPr="00914AFC" w:rsidRDefault="00305FAA" w:rsidP="00305FAA">
      <w:pPr>
        <w:numPr>
          <w:ilvl w:val="0"/>
          <w:numId w:val="1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 w:val="24"/>
          <w:szCs w:val="24"/>
        </w:rPr>
      </w:pPr>
      <w:r w:rsidRPr="00914AFC">
        <w:rPr>
          <w:rFonts w:ascii="TimesNewRomanPS-BoldMT" w:hAnsi="TimesNewRomanPS-BoldMT" w:cs="TimesNewRomanPS-BoldMT"/>
          <w:bCs/>
          <w:sz w:val="24"/>
          <w:szCs w:val="24"/>
        </w:rPr>
        <w:t>Zamawiający nie przewiduje zwrotu kosztów udziału w postępowaniu.</w:t>
      </w:r>
    </w:p>
    <w:p w:rsidR="00305FAA" w:rsidRPr="00914AFC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color w:val="auto"/>
          <w:szCs w:val="24"/>
        </w:rPr>
      </w:pP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XIX</w:t>
      </w:r>
      <w:r w:rsidRPr="00F43460">
        <w:rPr>
          <w:rFonts w:ascii="Times New Roman" w:hAnsi="Times New Roman"/>
          <w:b/>
          <w:szCs w:val="24"/>
        </w:rPr>
        <w:t>. Informacje dodatkowe</w:t>
      </w:r>
    </w:p>
    <w:p w:rsidR="00305FAA" w:rsidRPr="0077671C" w:rsidRDefault="00305FAA" w:rsidP="00305FAA">
      <w:pPr>
        <w:pStyle w:val="u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 w:hanging="426"/>
      </w:pPr>
      <w:r w:rsidRPr="0077671C">
        <w:t xml:space="preserve">Wykonawca może zwrócić się do zamawiającego o wyjaśnienie treści specyfikacji istotnych warunków zamówienia. </w:t>
      </w:r>
    </w:p>
    <w:p w:rsidR="00305FAA" w:rsidRPr="0077671C" w:rsidRDefault="00305FAA" w:rsidP="00305FAA">
      <w:pPr>
        <w:pStyle w:val="ust"/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 w:hanging="426"/>
      </w:pPr>
      <w:r w:rsidRPr="0077671C">
        <w:t>Zamawiający udzieli wyjaśnień niezwłocznie, jednak nie później niż:</w:t>
      </w:r>
    </w:p>
    <w:p w:rsidR="00305FAA" w:rsidRPr="0077671C" w:rsidRDefault="00305FAA" w:rsidP="00305FAA">
      <w:pPr>
        <w:pStyle w:val="ust"/>
        <w:numPr>
          <w:ilvl w:val="0"/>
          <w:numId w:val="23"/>
        </w:numPr>
        <w:tabs>
          <w:tab w:val="clear" w:pos="2292"/>
          <w:tab w:val="num" w:pos="720"/>
        </w:tabs>
        <w:suppressAutoHyphens w:val="0"/>
        <w:ind w:hanging="1932"/>
      </w:pPr>
      <w:r w:rsidRPr="0077671C">
        <w:t>na 6 dni przed upływem terminu składania ofert;</w:t>
      </w:r>
    </w:p>
    <w:p w:rsidR="00305FAA" w:rsidRPr="0077671C" w:rsidRDefault="00305FAA" w:rsidP="00305FAA">
      <w:pPr>
        <w:pStyle w:val="ust"/>
        <w:numPr>
          <w:ilvl w:val="0"/>
          <w:numId w:val="23"/>
        </w:numPr>
        <w:tabs>
          <w:tab w:val="clear" w:pos="2292"/>
          <w:tab w:val="num" w:pos="720"/>
        </w:tabs>
        <w:suppressAutoHyphens w:val="0"/>
        <w:ind w:hanging="1932"/>
      </w:pPr>
      <w:r w:rsidRPr="0077671C">
        <w:t xml:space="preserve">na 2 dni przed upływem terminu składania ofert </w:t>
      </w:r>
    </w:p>
    <w:p w:rsidR="00305FAA" w:rsidRPr="0077671C" w:rsidRDefault="00305FAA" w:rsidP="00305FAA">
      <w:pPr>
        <w:autoSpaceDE w:val="0"/>
        <w:autoSpaceDN w:val="0"/>
        <w:adjustRightInd w:val="0"/>
        <w:ind w:left="720" w:hanging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 </w:t>
      </w:r>
      <w:r w:rsidRPr="0077671C">
        <w:rPr>
          <w:color w:val="000000"/>
          <w:sz w:val="24"/>
          <w:szCs w:val="24"/>
        </w:rPr>
        <w:t>pod warunkiem</w:t>
      </w:r>
      <w:r>
        <w:rPr>
          <w:color w:val="000000"/>
          <w:sz w:val="24"/>
          <w:szCs w:val="24"/>
        </w:rPr>
        <w:t>,</w:t>
      </w:r>
      <w:r w:rsidRPr="0077671C">
        <w:rPr>
          <w:color w:val="000000"/>
          <w:sz w:val="24"/>
          <w:szCs w:val="24"/>
        </w:rPr>
        <w:t xml:space="preserve"> że wniosek o wyjaśnienie treści specyfikacji istotnych warunków zamówienia wpłynie do zamawiającego nie później niż do końca dnia, w którym upływa połowa wyznaczonego terminu składania ofert. </w:t>
      </w:r>
    </w:p>
    <w:p w:rsidR="00305FAA" w:rsidRPr="0077671C" w:rsidRDefault="00305FAA" w:rsidP="00305FAA">
      <w:pPr>
        <w:numPr>
          <w:ilvl w:val="1"/>
          <w:numId w:val="23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Jeżeli wniosek o wyjaśnienie treści specyfikacji istotnych warunków zamówienia wpłynie po upływie terminu składania wniosku (o którym wyżej mowa) lub dotyczy udzielonych wyjaśnień, zamawiający może udzielić wyjaśnień albo pozostawić wniosek bez rozpoznania. </w:t>
      </w:r>
    </w:p>
    <w:p w:rsidR="00305FAA" w:rsidRPr="0077671C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</w:pPr>
      <w:r w:rsidRPr="0077671C">
        <w:t xml:space="preserve">Przedłużenie terminu składania ofert nie wpływa na bieg terminu składania wniosku o wyjaśnienie treści specyfikacji istotnych warunków zamówienia. 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77671C">
        <w:t xml:space="preserve">Zamawiający przekaże treść zapytań wraz z wyjaśnieniami wszystkim wykonawcom, którym przekazano specyfikację istotnych warunków zamówienia, bez ujawniania źródła zapytania oraz zamieści na stronie internetowej </w:t>
      </w:r>
      <w:r w:rsidRPr="0077671C">
        <w:rPr>
          <w:color w:val="000000"/>
        </w:rPr>
        <w:t xml:space="preserve"> </w:t>
      </w:r>
      <w:hyperlink r:id="rId6" w:history="1">
        <w:r w:rsidRPr="0077671C">
          <w:rPr>
            <w:rStyle w:val="Hipercze"/>
            <w:color w:val="000000"/>
          </w:rPr>
          <w:t>www.bip.gostyn.pl</w:t>
        </w:r>
      </w:hyperlink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 xml:space="preserve">Wykonawcy mogą wspólnie ubiegać się o udzielenie zamówienia. W takim przypadku wykonawcy ustanawiają pełnomocnika do reprezentowania ich w postępowaniu o udzielenie zamówienia albo reprezentowania w postępowaniu i zawarcia umowy w sprawie zamówienia publicznego. Przepisy dotyczące wykonawcy stosuje się odpowiednio do wykonawców (każdy wykonawca musi złożyć oświadczenie o spełnieniu warunków podmiotowych, zgodnie z art. 22 ust. 1 ustawy </w:t>
      </w:r>
      <w:proofErr w:type="spellStart"/>
      <w:r w:rsidRPr="00DF7600">
        <w:t>P</w:t>
      </w:r>
      <w:r>
        <w:t>zp</w:t>
      </w:r>
      <w:proofErr w:type="spellEnd"/>
      <w:r>
        <w:t>, oświadczenie o braku podstaw do wykluczenia,</w:t>
      </w:r>
      <w:r w:rsidRPr="00DF7600">
        <w:t xml:space="preserve"> zgodnie z art. 2</w:t>
      </w:r>
      <w:r>
        <w:t>4</w:t>
      </w:r>
      <w:r w:rsidRPr="00DF7600">
        <w:t xml:space="preserve"> ust. 1 ustawy </w:t>
      </w:r>
      <w:proofErr w:type="spellStart"/>
      <w:r>
        <w:t>Pzp</w:t>
      </w:r>
      <w:proofErr w:type="spellEnd"/>
      <w:r>
        <w:t xml:space="preserve">, potwierdzenie ubezpieczenia </w:t>
      </w:r>
      <w:proofErr w:type="spellStart"/>
      <w:r>
        <w:t>o.c</w:t>
      </w:r>
      <w:proofErr w:type="spellEnd"/>
      <w:r>
        <w:t xml:space="preserve">. </w:t>
      </w:r>
      <w:r w:rsidRPr="00DF7600">
        <w:t>oraz aktua</w:t>
      </w:r>
      <w:r>
        <w:t>lny odpis z właściwego rejestru</w:t>
      </w:r>
      <w:r w:rsidRPr="00DF7600">
        <w:t>, jeżeli odrębne przepisy wymagają wpisu do rejestru</w:t>
      </w:r>
      <w:r>
        <w:t xml:space="preserve"> – nie dot. osoby fizycznej</w:t>
      </w:r>
      <w:r w:rsidRPr="00DF7600">
        <w:t>);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lastRenderedPageBreak/>
        <w:t>W przypadku składania oferty przez konsorcjum, do oferty winien być załączony projekt umowy konsorcjum lub list intencyjny. W przypadku wyboru oferty konsorcjum - po jej wyborze, Zamawiający może żądać umowy konsorcjum.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>Wykonawcy, wspólnie ubiegający się o udzielenie zamówienia ponoszą solidarną odpowiedzialność za wykonanie umowy</w:t>
      </w:r>
      <w:r>
        <w:t>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>Złożenie dokumentu pełnomocnictwa (do reprezentowania i/lub zawarcia umowy), prokury albo jego odpisu, wypisu lub kopii przez pełnomocnika (prokurenta) wykonawcy w postępowaniu o udzielenie zamówienia publicznego, nie podlega opłacie skarbowej.</w:t>
      </w:r>
    </w:p>
    <w:p w:rsidR="00305FAA" w:rsidRPr="001C1AD2" w:rsidRDefault="00305FAA" w:rsidP="00305FAA">
      <w:pPr>
        <w:pStyle w:val="ust"/>
        <w:numPr>
          <w:ilvl w:val="1"/>
          <w:numId w:val="23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</w:rPr>
      </w:pPr>
      <w:r w:rsidRPr="00DF7600">
        <w:t xml:space="preserve">Informacje dotyczące wykonania części </w:t>
      </w:r>
      <w:r>
        <w:t>usługi</w:t>
      </w:r>
      <w:r w:rsidRPr="00DF7600">
        <w:t xml:space="preserve"> przy pomocy podwykonawców:</w:t>
      </w:r>
    </w:p>
    <w:p w:rsidR="00305FAA" w:rsidRPr="00DF7600" w:rsidRDefault="00305FAA" w:rsidP="00305FAA">
      <w:pPr>
        <w:adjustRightInd w:val="0"/>
        <w:ind w:left="720" w:hanging="360"/>
        <w:rPr>
          <w:sz w:val="24"/>
          <w:szCs w:val="24"/>
          <w:u w:val="single"/>
        </w:rPr>
      </w:pPr>
      <w:r w:rsidRPr="00DF7600">
        <w:rPr>
          <w:sz w:val="24"/>
          <w:szCs w:val="24"/>
        </w:rPr>
        <w:t>1)</w:t>
      </w:r>
      <w:r w:rsidRPr="00DF7600">
        <w:rPr>
          <w:b/>
          <w:bCs/>
          <w:sz w:val="24"/>
          <w:szCs w:val="24"/>
        </w:rPr>
        <w:t xml:space="preserve">   Zamawiający żąda wskazania przez wykonawcę w ofercie części zamówienia, której wykonanie zamierza powierzyć podwykonawcom – </w:t>
      </w:r>
      <w:r w:rsidRPr="00DF7600">
        <w:rPr>
          <w:sz w:val="24"/>
          <w:szCs w:val="24"/>
          <w:u w:val="single"/>
        </w:rPr>
        <w:t>o ile dotyczy</w:t>
      </w:r>
      <w:r w:rsidRPr="00DF7600">
        <w:rPr>
          <w:b/>
          <w:bCs/>
          <w:sz w:val="24"/>
          <w:szCs w:val="24"/>
        </w:rPr>
        <w:t xml:space="preserve">              </w:t>
      </w:r>
      <w:r w:rsidRPr="00DF7600">
        <w:rPr>
          <w:sz w:val="24"/>
          <w:szCs w:val="24"/>
          <w:u w:val="single"/>
        </w:rPr>
        <w:t>(Wykonawca winien odpowiednio wypełnić treść oświadczenia w ofercie i załączyć dokument z danymi);</w:t>
      </w:r>
    </w:p>
    <w:p w:rsidR="00305FAA" w:rsidRPr="00DF7600" w:rsidRDefault="00305FAA" w:rsidP="00305FAA">
      <w:pPr>
        <w:adjustRightInd w:val="0"/>
        <w:ind w:left="720" w:hanging="360"/>
        <w:rPr>
          <w:sz w:val="24"/>
          <w:szCs w:val="24"/>
        </w:rPr>
      </w:pPr>
      <w:r w:rsidRPr="00DF7600">
        <w:rPr>
          <w:sz w:val="24"/>
          <w:szCs w:val="24"/>
        </w:rPr>
        <w:t>2)   Zamawiający nie określa w niniejszej specyfikacji, która część zamówienia nie może być powierzona podwykonawcom;</w:t>
      </w:r>
    </w:p>
    <w:p w:rsidR="00305FAA" w:rsidRDefault="00305FAA" w:rsidP="00305FAA">
      <w:pPr>
        <w:pStyle w:val="Tekstpodstawowywcity"/>
        <w:tabs>
          <w:tab w:val="clear" w:pos="426"/>
          <w:tab w:val="left" w:pos="0"/>
        </w:tabs>
        <w:ind w:left="0"/>
        <w:rPr>
          <w:rFonts w:ascii="Times New Roman" w:hAnsi="Times New Roman"/>
          <w:b/>
          <w:szCs w:val="24"/>
        </w:rPr>
      </w:pPr>
    </w:p>
    <w:p w:rsidR="00305FAA" w:rsidRPr="00095C9A" w:rsidRDefault="00305FAA" w:rsidP="00305FAA">
      <w:pPr>
        <w:pStyle w:val="Tekstpodstawowywcity"/>
        <w:ind w:left="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Integralną częścią specyfikacji istotnych warunków zamówienia są następujące dokumenty: </w:t>
      </w:r>
    </w:p>
    <w:p w:rsidR="00332F86" w:rsidRDefault="00332F86" w:rsidP="00332F86">
      <w:pPr>
        <w:pStyle w:val="Tekstpodstawowywcity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ind w:left="426" w:hanging="426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S</w:t>
      </w:r>
      <w:r w:rsidR="00305FAA" w:rsidRPr="00095C9A">
        <w:rPr>
          <w:rFonts w:ascii="Times New Roman" w:hAnsi="Times New Roman"/>
          <w:color w:val="auto"/>
          <w:szCs w:val="24"/>
        </w:rPr>
        <w:t>zczegółowy opis przedmiotu zamówienia</w:t>
      </w:r>
      <w:r>
        <w:rPr>
          <w:rFonts w:ascii="Times New Roman" w:hAnsi="Times New Roman"/>
          <w:color w:val="auto"/>
          <w:szCs w:val="24"/>
        </w:rPr>
        <w:t>:</w:t>
      </w:r>
      <w:r>
        <w:rPr>
          <w:rFonts w:ascii="Times New Roman" w:hAnsi="Times New Roman"/>
          <w:color w:val="auto"/>
          <w:szCs w:val="24"/>
        </w:rPr>
        <w:br/>
        <w:t xml:space="preserve">- </w:t>
      </w:r>
      <w:r w:rsidRPr="00095C9A">
        <w:rPr>
          <w:rFonts w:ascii="Times New Roman" w:hAnsi="Times New Roman"/>
          <w:color w:val="auto"/>
          <w:szCs w:val="24"/>
        </w:rPr>
        <w:t xml:space="preserve">Część I </w:t>
      </w:r>
      <w:r w:rsidR="00037369">
        <w:rPr>
          <w:rFonts w:ascii="Times New Roman" w:hAnsi="Times New Roman"/>
          <w:color w:val="auto"/>
          <w:szCs w:val="24"/>
        </w:rPr>
        <w:tab/>
        <w:t xml:space="preserve">   </w:t>
      </w:r>
      <w:r>
        <w:rPr>
          <w:rFonts w:ascii="Times New Roman" w:hAnsi="Times New Roman"/>
          <w:color w:val="auto"/>
          <w:szCs w:val="24"/>
        </w:rPr>
        <w:t>–</w:t>
      </w:r>
      <w:r w:rsidRPr="00095C9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zał. </w:t>
      </w:r>
      <w:r w:rsidR="00305FAA" w:rsidRPr="00095C9A">
        <w:rPr>
          <w:rFonts w:ascii="Times New Roman" w:hAnsi="Times New Roman"/>
          <w:color w:val="auto"/>
          <w:szCs w:val="24"/>
        </w:rPr>
        <w:t xml:space="preserve">nr 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305FAA">
        <w:rPr>
          <w:rFonts w:ascii="Times New Roman" w:hAnsi="Times New Roman"/>
          <w:color w:val="auto"/>
          <w:szCs w:val="24"/>
        </w:rPr>
        <w:t xml:space="preserve"> a</w:t>
      </w:r>
      <w:r w:rsidR="00037369">
        <w:rPr>
          <w:rFonts w:ascii="Times New Roman" w:hAnsi="Times New Roman"/>
          <w:color w:val="auto"/>
          <w:szCs w:val="24"/>
        </w:rPr>
        <w:t>)</w:t>
      </w:r>
    </w:p>
    <w:p w:rsidR="00305FAA" w:rsidRDefault="00332F86" w:rsidP="00332F86">
      <w:pPr>
        <w:pStyle w:val="Tekstpodstawowywcity"/>
        <w:tabs>
          <w:tab w:val="clear" w:pos="426"/>
          <w:tab w:val="left" w:pos="360"/>
        </w:tabs>
        <w:ind w:left="426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- C</w:t>
      </w:r>
      <w:r w:rsidR="00305FAA">
        <w:rPr>
          <w:rFonts w:ascii="Times New Roman" w:hAnsi="Times New Roman"/>
          <w:color w:val="auto"/>
          <w:szCs w:val="24"/>
        </w:rPr>
        <w:t xml:space="preserve">zęść II </w:t>
      </w:r>
      <w:r w:rsidR="00037369">
        <w:rPr>
          <w:rFonts w:ascii="Times New Roman" w:hAnsi="Times New Roman"/>
          <w:color w:val="auto"/>
          <w:szCs w:val="24"/>
        </w:rPr>
        <w:t xml:space="preserve">   –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305FAA" w:rsidRPr="00095C9A">
        <w:rPr>
          <w:rFonts w:ascii="Times New Roman" w:hAnsi="Times New Roman"/>
          <w:color w:val="auto"/>
          <w:szCs w:val="24"/>
        </w:rPr>
        <w:t xml:space="preserve">nr </w:t>
      </w:r>
      <w:r w:rsidR="00305FAA">
        <w:rPr>
          <w:rFonts w:ascii="Times New Roman" w:hAnsi="Times New Roman"/>
          <w:color w:val="auto"/>
          <w:szCs w:val="24"/>
        </w:rPr>
        <w:t xml:space="preserve">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305FAA">
        <w:rPr>
          <w:rFonts w:ascii="Times New Roman" w:hAnsi="Times New Roman"/>
          <w:color w:val="auto"/>
          <w:szCs w:val="24"/>
        </w:rPr>
        <w:t xml:space="preserve"> b</w:t>
      </w:r>
      <w:r w:rsidR="00037369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br/>
        <w:t>- C</w:t>
      </w:r>
      <w:r w:rsidR="00BC2330">
        <w:rPr>
          <w:rFonts w:ascii="Times New Roman" w:hAnsi="Times New Roman"/>
          <w:color w:val="auto"/>
          <w:szCs w:val="24"/>
        </w:rPr>
        <w:t xml:space="preserve">zęść III </w:t>
      </w:r>
      <w:r w:rsidR="00037369">
        <w:rPr>
          <w:rFonts w:ascii="Times New Roman" w:hAnsi="Times New Roman"/>
          <w:color w:val="auto"/>
          <w:szCs w:val="24"/>
        </w:rPr>
        <w:t xml:space="preserve">  </w:t>
      </w:r>
      <w:r w:rsidR="00BC2330">
        <w:rPr>
          <w:rFonts w:ascii="Times New Roman" w:hAnsi="Times New Roman"/>
          <w:color w:val="auto"/>
          <w:szCs w:val="24"/>
        </w:rPr>
        <w:t>–</w:t>
      </w:r>
      <w:r w:rsidR="00037369">
        <w:rPr>
          <w:rFonts w:ascii="Times New Roman" w:hAnsi="Times New Roman"/>
          <w:color w:val="auto"/>
          <w:szCs w:val="24"/>
        </w:rPr>
        <w:t xml:space="preserve"> zał. </w:t>
      </w:r>
      <w:r w:rsidR="00BC2330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>
        <w:rPr>
          <w:rFonts w:ascii="Times New Roman" w:hAnsi="Times New Roman"/>
          <w:color w:val="auto"/>
          <w:szCs w:val="24"/>
        </w:rPr>
        <w:t xml:space="preserve"> c</w:t>
      </w:r>
      <w:r w:rsidR="00037369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IV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  </w:t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d</w:t>
      </w:r>
      <w:r w:rsidR="00037369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   </w:t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e</w:t>
      </w:r>
      <w:r w:rsidR="00037369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VI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  </w:t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f</w:t>
      </w:r>
      <w:r w:rsidR="00037369">
        <w:rPr>
          <w:rFonts w:ascii="Times New Roman" w:hAnsi="Times New Roman"/>
          <w:color w:val="auto"/>
          <w:szCs w:val="24"/>
        </w:rPr>
        <w:t>)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VII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 </w:t>
      </w:r>
      <w:r w:rsidR="00F82C6A">
        <w:rPr>
          <w:rFonts w:ascii="Times New Roman" w:hAnsi="Times New Roman"/>
          <w:color w:val="auto"/>
          <w:szCs w:val="24"/>
        </w:rPr>
        <w:t>–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037369">
        <w:rPr>
          <w:rFonts w:ascii="Times New Roman" w:hAnsi="Times New Roman"/>
          <w:color w:val="auto"/>
          <w:szCs w:val="24"/>
        </w:rPr>
        <w:t xml:space="preserve">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g</w:t>
      </w:r>
      <w:r w:rsidR="00037369">
        <w:rPr>
          <w:rFonts w:ascii="Times New Roman" w:hAnsi="Times New Roman"/>
          <w:color w:val="auto"/>
          <w:szCs w:val="24"/>
        </w:rPr>
        <w:t>)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br/>
        <w:t>- C</w:t>
      </w:r>
      <w:r w:rsidR="00F82C6A">
        <w:rPr>
          <w:rFonts w:ascii="Times New Roman" w:hAnsi="Times New Roman"/>
          <w:color w:val="auto"/>
          <w:szCs w:val="24"/>
        </w:rPr>
        <w:t xml:space="preserve">zęść </w:t>
      </w:r>
      <w:r w:rsidR="00037369">
        <w:rPr>
          <w:rFonts w:ascii="Times New Roman" w:hAnsi="Times New Roman"/>
          <w:color w:val="auto"/>
          <w:szCs w:val="24"/>
        </w:rPr>
        <w:t>V</w:t>
      </w:r>
      <w:r w:rsidR="00F82C6A">
        <w:rPr>
          <w:rFonts w:ascii="Times New Roman" w:hAnsi="Times New Roman"/>
          <w:color w:val="auto"/>
          <w:szCs w:val="24"/>
        </w:rPr>
        <w:t>III –</w:t>
      </w:r>
      <w:r w:rsidR="00037369">
        <w:rPr>
          <w:rFonts w:ascii="Times New Roman" w:hAnsi="Times New Roman"/>
          <w:color w:val="auto"/>
          <w:szCs w:val="24"/>
        </w:rPr>
        <w:t xml:space="preserve"> zał. </w:t>
      </w:r>
      <w:r w:rsidR="00F82C6A">
        <w:rPr>
          <w:rFonts w:ascii="Times New Roman" w:hAnsi="Times New Roman"/>
          <w:color w:val="auto"/>
          <w:szCs w:val="24"/>
        </w:rPr>
        <w:t xml:space="preserve">nr </w:t>
      </w:r>
      <w:r w:rsidR="005B70DF">
        <w:rPr>
          <w:rFonts w:ascii="Times New Roman" w:hAnsi="Times New Roman"/>
          <w:color w:val="auto"/>
          <w:szCs w:val="24"/>
        </w:rPr>
        <w:t>1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  <w:r w:rsidR="0004793C">
        <w:rPr>
          <w:rFonts w:ascii="Times New Roman" w:hAnsi="Times New Roman"/>
          <w:color w:val="auto"/>
          <w:szCs w:val="24"/>
        </w:rPr>
        <w:t>h</w:t>
      </w:r>
      <w:r w:rsidR="00037369">
        <w:rPr>
          <w:rFonts w:ascii="Times New Roman" w:hAnsi="Times New Roman"/>
          <w:color w:val="auto"/>
          <w:szCs w:val="24"/>
        </w:rPr>
        <w:t>)</w:t>
      </w:r>
      <w:r w:rsidR="00F82C6A">
        <w:rPr>
          <w:rFonts w:ascii="Times New Roman" w:hAnsi="Times New Roman"/>
          <w:color w:val="auto"/>
          <w:szCs w:val="24"/>
        </w:rPr>
        <w:t xml:space="preserve"> </w:t>
      </w:r>
    </w:p>
    <w:p w:rsidR="00121771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EC3886">
        <w:rPr>
          <w:rFonts w:ascii="Times New Roman" w:hAnsi="Times New Roman"/>
          <w:color w:val="auto"/>
          <w:szCs w:val="24"/>
        </w:rPr>
        <w:t xml:space="preserve">formularz oferty przetargowej - cz. 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a), cz. II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b), cz. III - VIII (nr </w:t>
      </w:r>
      <w:r w:rsidR="00BF63BA">
        <w:rPr>
          <w:rFonts w:ascii="Times New Roman" w:hAnsi="Times New Roman"/>
          <w:color w:val="auto"/>
          <w:szCs w:val="24"/>
        </w:rPr>
        <w:t>2</w:t>
      </w:r>
      <w:r w:rsidRPr="00EC3886">
        <w:rPr>
          <w:rFonts w:ascii="Times New Roman" w:hAnsi="Times New Roman"/>
          <w:color w:val="auto"/>
          <w:szCs w:val="24"/>
        </w:rPr>
        <w:t xml:space="preserve">c); </w:t>
      </w:r>
    </w:p>
    <w:p w:rsidR="00121771" w:rsidRPr="00EC3886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EC3886">
        <w:rPr>
          <w:rFonts w:ascii="Times New Roman" w:hAnsi="Times New Roman"/>
          <w:color w:val="auto"/>
          <w:szCs w:val="24"/>
        </w:rPr>
        <w:t xml:space="preserve">formularz oświadczenia </w:t>
      </w:r>
      <w:r w:rsidRPr="00EC3886">
        <w:rPr>
          <w:rFonts w:ascii="Times New Roman" w:hAnsi="Times New Roman"/>
          <w:szCs w:val="24"/>
        </w:rPr>
        <w:t xml:space="preserve">z art. 22 ust. 1 (nr </w:t>
      </w:r>
      <w:r w:rsidR="00BF63BA">
        <w:rPr>
          <w:rFonts w:ascii="Times New Roman" w:hAnsi="Times New Roman"/>
          <w:szCs w:val="24"/>
        </w:rPr>
        <w:t>3</w:t>
      </w:r>
      <w:r w:rsidRPr="00EC3886">
        <w:rPr>
          <w:rFonts w:ascii="Times New Roman" w:hAnsi="Times New Roman"/>
          <w:szCs w:val="24"/>
        </w:rPr>
        <w:t>);</w:t>
      </w:r>
    </w:p>
    <w:p w:rsidR="00121771" w:rsidRPr="00121771" w:rsidRDefault="00121771" w:rsidP="00121771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oświadczenia o braku </w:t>
      </w:r>
      <w:r>
        <w:rPr>
          <w:rFonts w:ascii="Times New Roman" w:hAnsi="Times New Roman"/>
          <w:color w:val="auto"/>
          <w:szCs w:val="24"/>
        </w:rPr>
        <w:t xml:space="preserve">podstaw do wykluczenia (nr </w:t>
      </w:r>
      <w:r w:rsidR="00BF63BA">
        <w:rPr>
          <w:rFonts w:ascii="Times New Roman" w:hAnsi="Times New Roman"/>
          <w:color w:val="auto"/>
          <w:szCs w:val="24"/>
        </w:rPr>
        <w:t>4</w:t>
      </w:r>
      <w:r>
        <w:rPr>
          <w:rFonts w:ascii="Times New Roman" w:hAnsi="Times New Roman"/>
          <w:color w:val="auto"/>
          <w:szCs w:val="24"/>
        </w:rPr>
        <w:t>);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– </w:t>
      </w:r>
      <w:r>
        <w:rPr>
          <w:rFonts w:ascii="Times New Roman" w:hAnsi="Times New Roman"/>
          <w:color w:val="auto"/>
          <w:szCs w:val="24"/>
        </w:rPr>
        <w:t xml:space="preserve">wykaz usług (nr </w:t>
      </w:r>
      <w:r w:rsidR="00BF63BA"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/>
          <w:color w:val="auto"/>
          <w:szCs w:val="24"/>
        </w:rPr>
        <w:t>)</w:t>
      </w:r>
      <w:r w:rsidRPr="00095C9A">
        <w:rPr>
          <w:rFonts w:ascii="Times New Roman" w:hAnsi="Times New Roman"/>
          <w:color w:val="auto"/>
          <w:szCs w:val="24"/>
        </w:rPr>
        <w:t>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 xml:space="preserve">formularz – </w:t>
      </w:r>
      <w:r w:rsidR="00121771">
        <w:rPr>
          <w:rFonts w:ascii="Times New Roman" w:hAnsi="Times New Roman"/>
          <w:color w:val="auto"/>
          <w:szCs w:val="24"/>
        </w:rPr>
        <w:t xml:space="preserve">wykaz </w:t>
      </w:r>
      <w:r w:rsidRPr="00095C9A">
        <w:rPr>
          <w:rFonts w:ascii="Times New Roman" w:hAnsi="Times New Roman"/>
          <w:color w:val="auto"/>
          <w:szCs w:val="24"/>
        </w:rPr>
        <w:t>sprzęt</w:t>
      </w:r>
      <w:r w:rsidR="00121771">
        <w:rPr>
          <w:rFonts w:ascii="Times New Roman" w:hAnsi="Times New Roman"/>
          <w:color w:val="auto"/>
          <w:szCs w:val="24"/>
        </w:rPr>
        <w:t xml:space="preserve">u </w:t>
      </w:r>
      <w:r>
        <w:rPr>
          <w:rFonts w:ascii="Times New Roman" w:hAnsi="Times New Roman"/>
          <w:color w:val="auto"/>
          <w:szCs w:val="24"/>
        </w:rPr>
        <w:t xml:space="preserve">(nr </w:t>
      </w:r>
      <w:r w:rsidR="00BF63BA">
        <w:rPr>
          <w:rFonts w:ascii="Times New Roman" w:hAnsi="Times New Roman"/>
          <w:color w:val="auto"/>
          <w:szCs w:val="24"/>
        </w:rPr>
        <w:t>6</w:t>
      </w:r>
      <w:r>
        <w:rPr>
          <w:rFonts w:ascii="Times New Roman" w:hAnsi="Times New Roman"/>
          <w:color w:val="auto"/>
          <w:szCs w:val="24"/>
        </w:rPr>
        <w:t>)</w:t>
      </w:r>
      <w:r w:rsidRPr="00095C9A">
        <w:rPr>
          <w:rFonts w:ascii="Times New Roman" w:hAnsi="Times New Roman"/>
          <w:color w:val="auto"/>
          <w:szCs w:val="24"/>
        </w:rPr>
        <w:t>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>projekt umowy - cz. I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7</w:t>
      </w:r>
      <w:r>
        <w:rPr>
          <w:rFonts w:ascii="Times New Roman" w:hAnsi="Times New Roman"/>
          <w:color w:val="auto"/>
          <w:szCs w:val="24"/>
        </w:rPr>
        <w:t xml:space="preserve"> a)</w:t>
      </w:r>
      <w:r w:rsidRPr="00095C9A">
        <w:rPr>
          <w:rFonts w:ascii="Times New Roman" w:hAnsi="Times New Roman"/>
          <w:color w:val="auto"/>
          <w:szCs w:val="24"/>
        </w:rPr>
        <w:t>, cz. II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7</w:t>
      </w:r>
      <w:r>
        <w:rPr>
          <w:rFonts w:ascii="Times New Roman" w:hAnsi="Times New Roman"/>
          <w:color w:val="auto"/>
          <w:szCs w:val="24"/>
        </w:rPr>
        <w:t xml:space="preserve"> b)</w:t>
      </w:r>
      <w:r w:rsidR="00F82C6A">
        <w:rPr>
          <w:rFonts w:ascii="Times New Roman" w:hAnsi="Times New Roman"/>
          <w:color w:val="auto"/>
          <w:szCs w:val="24"/>
        </w:rPr>
        <w:t xml:space="preserve">, </w:t>
      </w:r>
      <w:r w:rsidR="00F82C6A" w:rsidRPr="00095C9A">
        <w:rPr>
          <w:rFonts w:ascii="Times New Roman" w:hAnsi="Times New Roman"/>
          <w:color w:val="auto"/>
          <w:szCs w:val="24"/>
        </w:rPr>
        <w:t>cz. II</w:t>
      </w:r>
      <w:r w:rsidR="00F82C6A">
        <w:rPr>
          <w:rFonts w:ascii="Times New Roman" w:hAnsi="Times New Roman"/>
          <w:color w:val="auto"/>
          <w:szCs w:val="24"/>
        </w:rPr>
        <w:t xml:space="preserve">I - VIII (nr </w:t>
      </w:r>
      <w:r w:rsidR="00BF63BA">
        <w:rPr>
          <w:rFonts w:ascii="Times New Roman" w:hAnsi="Times New Roman"/>
          <w:color w:val="auto"/>
          <w:szCs w:val="24"/>
        </w:rPr>
        <w:t>7</w:t>
      </w:r>
      <w:r w:rsidR="00F82C6A">
        <w:rPr>
          <w:rFonts w:ascii="Times New Roman" w:hAnsi="Times New Roman"/>
          <w:color w:val="auto"/>
          <w:szCs w:val="24"/>
        </w:rPr>
        <w:t xml:space="preserve"> c)</w:t>
      </w:r>
      <w:r w:rsidR="00F82C6A" w:rsidRPr="00095C9A">
        <w:rPr>
          <w:rFonts w:ascii="Times New Roman" w:hAnsi="Times New Roman"/>
          <w:color w:val="auto"/>
          <w:szCs w:val="24"/>
        </w:rPr>
        <w:t>;</w:t>
      </w:r>
    </w:p>
    <w:p w:rsidR="00305FAA" w:rsidRPr="00095C9A" w:rsidRDefault="00305FAA" w:rsidP="00305FAA">
      <w:pPr>
        <w:pStyle w:val="Tekstpodstawowywcity"/>
        <w:numPr>
          <w:ilvl w:val="0"/>
          <w:numId w:val="4"/>
        </w:numPr>
        <w:tabs>
          <w:tab w:val="clear" w:pos="426"/>
          <w:tab w:val="left" w:pos="360"/>
        </w:tabs>
        <w:ind w:left="360"/>
        <w:rPr>
          <w:rFonts w:ascii="Times New Roman" w:hAnsi="Times New Roman"/>
          <w:color w:val="auto"/>
          <w:szCs w:val="24"/>
        </w:rPr>
      </w:pPr>
      <w:r w:rsidRPr="00095C9A">
        <w:rPr>
          <w:rFonts w:ascii="Times New Roman" w:hAnsi="Times New Roman"/>
          <w:color w:val="auto"/>
          <w:szCs w:val="24"/>
        </w:rPr>
        <w:t>formularz – podwykonawcy</w:t>
      </w:r>
      <w:r>
        <w:rPr>
          <w:rFonts w:ascii="Times New Roman" w:hAnsi="Times New Roman"/>
          <w:color w:val="auto"/>
          <w:szCs w:val="24"/>
        </w:rPr>
        <w:t xml:space="preserve"> (nr </w:t>
      </w:r>
      <w:r w:rsidR="00BF63BA">
        <w:rPr>
          <w:rFonts w:ascii="Times New Roman" w:hAnsi="Times New Roman"/>
          <w:color w:val="auto"/>
          <w:szCs w:val="24"/>
        </w:rPr>
        <w:t>8</w:t>
      </w:r>
      <w:r>
        <w:rPr>
          <w:rFonts w:ascii="Times New Roman" w:hAnsi="Times New Roman"/>
          <w:color w:val="auto"/>
          <w:szCs w:val="24"/>
        </w:rPr>
        <w:t>)</w:t>
      </w:r>
      <w:r w:rsidRPr="00095C9A">
        <w:rPr>
          <w:rFonts w:ascii="Times New Roman" w:hAnsi="Times New Roman"/>
          <w:color w:val="auto"/>
          <w:szCs w:val="24"/>
        </w:rPr>
        <w:t>.</w:t>
      </w: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305FAA">
      <w:pPr>
        <w:jc w:val="both"/>
        <w:rPr>
          <w:sz w:val="24"/>
          <w:szCs w:val="24"/>
        </w:rPr>
      </w:pPr>
    </w:p>
    <w:p w:rsidR="00305FAA" w:rsidRDefault="00305FAA" w:rsidP="00F82C6A">
      <w:pPr>
        <w:jc w:val="center"/>
        <w:rPr>
          <w:sz w:val="24"/>
          <w:szCs w:val="24"/>
        </w:rPr>
      </w:pPr>
    </w:p>
    <w:p w:rsidR="00305FAA" w:rsidRDefault="00305FAA" w:rsidP="007631F7">
      <w:pPr>
        <w:ind w:firstLine="360"/>
        <w:rPr>
          <w:b/>
          <w:sz w:val="24"/>
          <w:szCs w:val="24"/>
        </w:rPr>
      </w:pPr>
      <w:r w:rsidRPr="00E30EFA">
        <w:rPr>
          <w:b/>
          <w:sz w:val="24"/>
          <w:szCs w:val="24"/>
        </w:rPr>
        <w:t>Sporządził</w:t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121771" w:rsidRPr="00E30EFA">
        <w:rPr>
          <w:b/>
          <w:sz w:val="24"/>
          <w:szCs w:val="24"/>
        </w:rPr>
        <w:tab/>
      </w:r>
      <w:r w:rsidR="007631F7">
        <w:rPr>
          <w:b/>
          <w:sz w:val="24"/>
          <w:szCs w:val="24"/>
        </w:rPr>
        <w:tab/>
      </w:r>
      <w:r w:rsidRPr="00E30EFA">
        <w:rPr>
          <w:b/>
          <w:sz w:val="24"/>
          <w:szCs w:val="24"/>
        </w:rPr>
        <w:t>Zatwierdził</w:t>
      </w:r>
    </w:p>
    <w:p w:rsidR="00E3770E" w:rsidRDefault="00E3770E" w:rsidP="00121771">
      <w:pPr>
        <w:ind w:left="708" w:firstLine="708"/>
        <w:rPr>
          <w:b/>
          <w:sz w:val="24"/>
          <w:szCs w:val="24"/>
        </w:rPr>
      </w:pPr>
    </w:p>
    <w:p w:rsidR="00E3770E" w:rsidRPr="007631F7" w:rsidRDefault="00E3770E" w:rsidP="00121771">
      <w:pPr>
        <w:ind w:left="708" w:firstLine="708"/>
        <w:rPr>
          <w:b/>
          <w:sz w:val="24"/>
          <w:szCs w:val="24"/>
        </w:rPr>
      </w:pPr>
    </w:p>
    <w:p w:rsidR="007631F7" w:rsidRPr="007631F7" w:rsidRDefault="007631F7" w:rsidP="007631F7">
      <w:pPr>
        <w:rPr>
          <w:sz w:val="24"/>
          <w:szCs w:val="24"/>
        </w:rPr>
      </w:pPr>
      <w:r w:rsidRPr="007631F7">
        <w:rPr>
          <w:sz w:val="24"/>
          <w:szCs w:val="24"/>
        </w:rPr>
        <w:t xml:space="preserve">/-/ podpisy osób występujących </w:t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  <w:t>Burmistrz Gostynia</w:t>
      </w:r>
      <w:r w:rsidRPr="007631F7">
        <w:rPr>
          <w:sz w:val="24"/>
          <w:szCs w:val="24"/>
        </w:rPr>
        <w:br/>
        <w:t xml:space="preserve">     w imieniu  Zamawiającego</w:t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</w:r>
      <w:r w:rsidRPr="007631F7">
        <w:rPr>
          <w:sz w:val="24"/>
          <w:szCs w:val="24"/>
        </w:rPr>
        <w:tab/>
        <w:t xml:space="preserve"> /-/ mgr inż. Jerzy Kulak  </w:t>
      </w:r>
    </w:p>
    <w:p w:rsidR="007631F7" w:rsidRPr="007631F7" w:rsidRDefault="007631F7" w:rsidP="007631F7">
      <w:pPr>
        <w:jc w:val="both"/>
        <w:rPr>
          <w:sz w:val="24"/>
          <w:szCs w:val="24"/>
        </w:rPr>
      </w:pPr>
    </w:p>
    <w:p w:rsidR="00A71609" w:rsidRDefault="00A71609" w:rsidP="00E3770E">
      <w:pPr>
        <w:rPr>
          <w:b/>
          <w:sz w:val="24"/>
          <w:szCs w:val="24"/>
        </w:rPr>
      </w:pPr>
    </w:p>
    <w:p w:rsidR="00E3770E" w:rsidRPr="00E3770E" w:rsidRDefault="00E3770E" w:rsidP="00E3770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Gostyń,  </w:t>
      </w:r>
      <w:r w:rsidR="00A71609">
        <w:rPr>
          <w:sz w:val="24"/>
          <w:szCs w:val="24"/>
        </w:rPr>
        <w:t>20.</w:t>
      </w:r>
      <w:r>
        <w:rPr>
          <w:sz w:val="24"/>
          <w:szCs w:val="24"/>
        </w:rPr>
        <w:t>11.2012 r.</w:t>
      </w:r>
    </w:p>
    <w:sectPr w:rsidR="00E3770E" w:rsidRPr="00E3770E" w:rsidSect="007D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A44268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6"/>
    <w:lvl w:ilvl="0">
      <w:start w:val="6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D50969"/>
    <w:multiLevelType w:val="hybridMultilevel"/>
    <w:tmpl w:val="29228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C914C66"/>
    <w:multiLevelType w:val="hybridMultilevel"/>
    <w:tmpl w:val="73B0AD22"/>
    <w:lvl w:ilvl="0" w:tplc="E57083C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EE0D16"/>
    <w:multiLevelType w:val="hybridMultilevel"/>
    <w:tmpl w:val="772EBA4C"/>
    <w:lvl w:ilvl="0" w:tplc="6ABAC1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42027"/>
    <w:multiLevelType w:val="hybridMultilevel"/>
    <w:tmpl w:val="45F43852"/>
    <w:lvl w:ilvl="0" w:tplc="E3FE3B7A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4"/>
        </w:tabs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</w:lvl>
  </w:abstractNum>
  <w:abstractNum w:abstractNumId="17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851F53"/>
    <w:multiLevelType w:val="hybridMultilevel"/>
    <w:tmpl w:val="AE4C1A1A"/>
    <w:lvl w:ilvl="0" w:tplc="370A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8B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52511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Verdan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348BB"/>
    <w:multiLevelType w:val="hybridMultilevel"/>
    <w:tmpl w:val="626E8532"/>
    <w:lvl w:ilvl="0" w:tplc="62247DD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D4A66"/>
    <w:multiLevelType w:val="hybridMultilevel"/>
    <w:tmpl w:val="462A3F9C"/>
    <w:lvl w:ilvl="0" w:tplc="4FEC667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4128AB"/>
    <w:multiLevelType w:val="hybridMultilevel"/>
    <w:tmpl w:val="B31E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CE6565"/>
    <w:multiLevelType w:val="hybridMultilevel"/>
    <w:tmpl w:val="242AEBFE"/>
    <w:lvl w:ilvl="0" w:tplc="3F68F8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355799"/>
    <w:multiLevelType w:val="hybridMultilevel"/>
    <w:tmpl w:val="28F45ECC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85A4C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583262"/>
    <w:multiLevelType w:val="hybridMultilevel"/>
    <w:tmpl w:val="2696A7BA"/>
    <w:lvl w:ilvl="0" w:tplc="6F90735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cs="Times New Roman"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677541"/>
    <w:multiLevelType w:val="hybridMultilevel"/>
    <w:tmpl w:val="3A86A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839EB"/>
    <w:multiLevelType w:val="hybridMultilevel"/>
    <w:tmpl w:val="78F60DA6"/>
    <w:lvl w:ilvl="0" w:tplc="CAEC6BAA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19"/>
  </w:num>
  <w:num w:numId="16">
    <w:abstractNumId w:val="16"/>
  </w:num>
  <w:num w:numId="17">
    <w:abstractNumId w:val="26"/>
  </w:num>
  <w:num w:numId="18">
    <w:abstractNumId w:val="25"/>
  </w:num>
  <w:num w:numId="19">
    <w:abstractNumId w:val="22"/>
  </w:num>
  <w:num w:numId="20">
    <w:abstractNumId w:val="13"/>
  </w:num>
  <w:num w:numId="21">
    <w:abstractNumId w:val="24"/>
  </w:num>
  <w:num w:numId="22">
    <w:abstractNumId w:val="30"/>
  </w:num>
  <w:num w:numId="23">
    <w:abstractNumId w:val="28"/>
  </w:num>
  <w:num w:numId="24">
    <w:abstractNumId w:val="15"/>
  </w:num>
  <w:num w:numId="25">
    <w:abstractNumId w:val="14"/>
  </w:num>
  <w:num w:numId="26">
    <w:abstractNumId w:val="27"/>
  </w:num>
  <w:num w:numId="27">
    <w:abstractNumId w:val="29"/>
  </w:num>
  <w:num w:numId="28">
    <w:abstractNumId w:val="23"/>
  </w:num>
  <w:num w:numId="29">
    <w:abstractNumId w:val="32"/>
  </w:num>
  <w:num w:numId="30">
    <w:abstractNumId w:val="31"/>
  </w:num>
  <w:num w:numId="31">
    <w:abstractNumId w:val="21"/>
  </w:num>
  <w:num w:numId="32">
    <w:abstractNumId w:val="1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05FAA"/>
    <w:rsid w:val="00021B33"/>
    <w:rsid w:val="00037369"/>
    <w:rsid w:val="0004793C"/>
    <w:rsid w:val="00056CCA"/>
    <w:rsid w:val="00093A40"/>
    <w:rsid w:val="00093FB0"/>
    <w:rsid w:val="000A74C5"/>
    <w:rsid w:val="000B3E2C"/>
    <w:rsid w:val="000C472F"/>
    <w:rsid w:val="000E5EF0"/>
    <w:rsid w:val="0011011B"/>
    <w:rsid w:val="001120D8"/>
    <w:rsid w:val="00116D7F"/>
    <w:rsid w:val="00121771"/>
    <w:rsid w:val="00123353"/>
    <w:rsid w:val="00153A38"/>
    <w:rsid w:val="001626BD"/>
    <w:rsid w:val="001835FB"/>
    <w:rsid w:val="001944E1"/>
    <w:rsid w:val="0019620D"/>
    <w:rsid w:val="00196A4E"/>
    <w:rsid w:val="001A176D"/>
    <w:rsid w:val="001B1CD9"/>
    <w:rsid w:val="001C5965"/>
    <w:rsid w:val="001E36DD"/>
    <w:rsid w:val="001F7567"/>
    <w:rsid w:val="00230195"/>
    <w:rsid w:val="0023303F"/>
    <w:rsid w:val="00236D4C"/>
    <w:rsid w:val="0024223D"/>
    <w:rsid w:val="002C3C94"/>
    <w:rsid w:val="002E07B5"/>
    <w:rsid w:val="002F1AFB"/>
    <w:rsid w:val="00305FAA"/>
    <w:rsid w:val="0031708A"/>
    <w:rsid w:val="00317438"/>
    <w:rsid w:val="00324DF5"/>
    <w:rsid w:val="00332F86"/>
    <w:rsid w:val="00364277"/>
    <w:rsid w:val="003D6D4C"/>
    <w:rsid w:val="003E730A"/>
    <w:rsid w:val="003E7734"/>
    <w:rsid w:val="00436144"/>
    <w:rsid w:val="004502E7"/>
    <w:rsid w:val="004A2CCF"/>
    <w:rsid w:val="004F1668"/>
    <w:rsid w:val="00523965"/>
    <w:rsid w:val="005371C5"/>
    <w:rsid w:val="0054490E"/>
    <w:rsid w:val="005840FA"/>
    <w:rsid w:val="005B26CD"/>
    <w:rsid w:val="005B70DF"/>
    <w:rsid w:val="005D03EF"/>
    <w:rsid w:val="005D411E"/>
    <w:rsid w:val="005E032B"/>
    <w:rsid w:val="00631E62"/>
    <w:rsid w:val="00655F34"/>
    <w:rsid w:val="00675F02"/>
    <w:rsid w:val="006832AB"/>
    <w:rsid w:val="00691C0B"/>
    <w:rsid w:val="00697BA7"/>
    <w:rsid w:val="00701F88"/>
    <w:rsid w:val="00715DA6"/>
    <w:rsid w:val="00717AAA"/>
    <w:rsid w:val="007250C0"/>
    <w:rsid w:val="007444AE"/>
    <w:rsid w:val="007631F7"/>
    <w:rsid w:val="007671D1"/>
    <w:rsid w:val="00784761"/>
    <w:rsid w:val="00797F51"/>
    <w:rsid w:val="007B6C17"/>
    <w:rsid w:val="007C3BBA"/>
    <w:rsid w:val="007C6CB1"/>
    <w:rsid w:val="007D35BC"/>
    <w:rsid w:val="008406B3"/>
    <w:rsid w:val="008420EC"/>
    <w:rsid w:val="00846246"/>
    <w:rsid w:val="0085524C"/>
    <w:rsid w:val="008559EB"/>
    <w:rsid w:val="00880292"/>
    <w:rsid w:val="00885796"/>
    <w:rsid w:val="008C32E6"/>
    <w:rsid w:val="008D540F"/>
    <w:rsid w:val="009031E5"/>
    <w:rsid w:val="00914AFC"/>
    <w:rsid w:val="00947BFB"/>
    <w:rsid w:val="00955701"/>
    <w:rsid w:val="00956E78"/>
    <w:rsid w:val="00972955"/>
    <w:rsid w:val="00972963"/>
    <w:rsid w:val="009948FF"/>
    <w:rsid w:val="009A727B"/>
    <w:rsid w:val="009E0108"/>
    <w:rsid w:val="009E0D60"/>
    <w:rsid w:val="00A06650"/>
    <w:rsid w:val="00A673E0"/>
    <w:rsid w:val="00A715D1"/>
    <w:rsid w:val="00A71609"/>
    <w:rsid w:val="00A739E6"/>
    <w:rsid w:val="00A827CE"/>
    <w:rsid w:val="00A84C54"/>
    <w:rsid w:val="00A95B23"/>
    <w:rsid w:val="00AA03FF"/>
    <w:rsid w:val="00AB6522"/>
    <w:rsid w:val="00AB6786"/>
    <w:rsid w:val="00AD37FC"/>
    <w:rsid w:val="00AE502C"/>
    <w:rsid w:val="00AF0EB8"/>
    <w:rsid w:val="00AF277F"/>
    <w:rsid w:val="00B06F2E"/>
    <w:rsid w:val="00B24030"/>
    <w:rsid w:val="00B24AEE"/>
    <w:rsid w:val="00B55B2C"/>
    <w:rsid w:val="00B74D25"/>
    <w:rsid w:val="00BA702E"/>
    <w:rsid w:val="00BC2330"/>
    <w:rsid w:val="00BE16F8"/>
    <w:rsid w:val="00BF05A3"/>
    <w:rsid w:val="00BF1539"/>
    <w:rsid w:val="00BF63BA"/>
    <w:rsid w:val="00C1048E"/>
    <w:rsid w:val="00C72E49"/>
    <w:rsid w:val="00C75095"/>
    <w:rsid w:val="00C85A29"/>
    <w:rsid w:val="00C92D2E"/>
    <w:rsid w:val="00CA40B7"/>
    <w:rsid w:val="00CB36E5"/>
    <w:rsid w:val="00D03363"/>
    <w:rsid w:val="00D62BCA"/>
    <w:rsid w:val="00DA54FA"/>
    <w:rsid w:val="00DA6769"/>
    <w:rsid w:val="00E0754E"/>
    <w:rsid w:val="00E24165"/>
    <w:rsid w:val="00E30EFA"/>
    <w:rsid w:val="00E3770E"/>
    <w:rsid w:val="00E63009"/>
    <w:rsid w:val="00E7787F"/>
    <w:rsid w:val="00EC3886"/>
    <w:rsid w:val="00ED48F6"/>
    <w:rsid w:val="00EE0C1C"/>
    <w:rsid w:val="00EF2345"/>
    <w:rsid w:val="00F55B4A"/>
    <w:rsid w:val="00F82C6A"/>
    <w:rsid w:val="00F83C67"/>
    <w:rsid w:val="00FC0B2B"/>
    <w:rsid w:val="00FC64C1"/>
    <w:rsid w:val="00FE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05FAA"/>
    <w:pPr>
      <w:keepNext/>
      <w:tabs>
        <w:tab w:val="num" w:pos="0"/>
      </w:tabs>
      <w:jc w:val="both"/>
      <w:outlineLvl w:val="2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5FAA"/>
    <w:rPr>
      <w:rFonts w:ascii="Tahoma" w:eastAsia="Times New Roman" w:hAnsi="Tahoma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305FA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05FA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F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05FAA"/>
    <w:pPr>
      <w:tabs>
        <w:tab w:val="left" w:pos="426"/>
      </w:tabs>
      <w:ind w:left="284"/>
      <w:jc w:val="both"/>
    </w:pPr>
    <w:rPr>
      <w:rFonts w:ascii="Tahoma" w:hAnsi="Tahoma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FAA"/>
    <w:rPr>
      <w:rFonts w:ascii="Tahoma" w:eastAsia="Times New Roman" w:hAnsi="Tahoma" w:cs="Times New Roman"/>
      <w:color w:val="000000"/>
      <w:sz w:val="24"/>
      <w:szCs w:val="20"/>
      <w:lang w:eastAsia="ar-SA"/>
    </w:rPr>
  </w:style>
  <w:style w:type="paragraph" w:customStyle="1" w:styleId="pkt">
    <w:name w:val="pkt"/>
    <w:basedOn w:val="Normalny"/>
    <w:rsid w:val="00305FAA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Normalny"/>
    <w:rsid w:val="00305FAA"/>
    <w:pPr>
      <w:spacing w:before="60" w:after="60"/>
      <w:ind w:left="850" w:hanging="425"/>
      <w:jc w:val="both"/>
    </w:pPr>
    <w:rPr>
      <w:sz w:val="24"/>
    </w:rPr>
  </w:style>
  <w:style w:type="paragraph" w:customStyle="1" w:styleId="ust">
    <w:name w:val="ust"/>
    <w:rsid w:val="00305FA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305FAA"/>
    <w:pPr>
      <w:spacing w:before="280" w:after="280"/>
      <w:jc w:val="both"/>
    </w:pPr>
  </w:style>
  <w:style w:type="paragraph" w:styleId="Bezodstpw">
    <w:name w:val="No Spacing"/>
    <w:qFormat/>
    <w:rsid w:val="00305FA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305FA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05F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305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305FAA"/>
    <w:pPr>
      <w:suppressAutoHyphens w:val="0"/>
      <w:spacing w:after="120"/>
      <w:ind w:left="283"/>
    </w:pPr>
    <w:rPr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rsid w:val="00305F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B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A40B7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40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styn.pl" TargetMode="External"/><Relationship Id="rId5" Type="http://schemas.openxmlformats.org/officeDocument/2006/relationships/hyperlink" Target="http://www.bip.gost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5711</Words>
  <Characters>34266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gostyń</Company>
  <LinksUpToDate>false</LinksUpToDate>
  <CharactersWithSpaces>39898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eborowska</cp:lastModifiedBy>
  <cp:revision>15</cp:revision>
  <cp:lastPrinted>2011-11-23T11:14:00Z</cp:lastPrinted>
  <dcterms:created xsi:type="dcterms:W3CDTF">2012-10-26T11:33:00Z</dcterms:created>
  <dcterms:modified xsi:type="dcterms:W3CDTF">2012-11-20T12:59:00Z</dcterms:modified>
</cp:coreProperties>
</file>