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A057E" w14:textId="158E3363" w:rsidR="00D764C2" w:rsidRDefault="008C338D" w:rsidP="004C45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O.152.</w:t>
      </w:r>
      <w:r w:rsidR="00025DA5">
        <w:rPr>
          <w:rFonts w:ascii="Times New Roman" w:hAnsi="Times New Roman"/>
          <w:sz w:val="24"/>
          <w:szCs w:val="24"/>
        </w:rPr>
        <w:t>3</w:t>
      </w:r>
      <w:r w:rsidR="005051AA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ab/>
      </w:r>
      <w:r w:rsidR="00D764C2" w:rsidRPr="004C4556">
        <w:rPr>
          <w:rFonts w:ascii="Times New Roman" w:hAnsi="Times New Roman"/>
          <w:sz w:val="24"/>
          <w:szCs w:val="24"/>
        </w:rPr>
        <w:tab/>
      </w:r>
      <w:r w:rsidR="00D764C2" w:rsidRPr="004C4556">
        <w:rPr>
          <w:rFonts w:ascii="Times New Roman" w:hAnsi="Times New Roman"/>
          <w:sz w:val="24"/>
          <w:szCs w:val="24"/>
        </w:rPr>
        <w:tab/>
      </w:r>
      <w:r w:rsidR="00D764C2" w:rsidRPr="004C4556">
        <w:rPr>
          <w:rFonts w:ascii="Times New Roman" w:hAnsi="Times New Roman"/>
          <w:sz w:val="24"/>
          <w:szCs w:val="24"/>
        </w:rPr>
        <w:tab/>
      </w:r>
      <w:r w:rsidR="00D764C2" w:rsidRPr="004C4556">
        <w:rPr>
          <w:rFonts w:ascii="Times New Roman" w:hAnsi="Times New Roman"/>
          <w:sz w:val="24"/>
          <w:szCs w:val="24"/>
        </w:rPr>
        <w:tab/>
      </w:r>
      <w:r w:rsidR="00D764C2" w:rsidRPr="00D764C2">
        <w:rPr>
          <w:rFonts w:ascii="Times New Roman" w:hAnsi="Times New Roman"/>
          <w:sz w:val="24"/>
          <w:szCs w:val="24"/>
        </w:rPr>
        <w:t>Gostyń,</w:t>
      </w:r>
      <w:r w:rsidR="00232F2F">
        <w:rPr>
          <w:rFonts w:ascii="Times New Roman" w:hAnsi="Times New Roman"/>
          <w:sz w:val="24"/>
          <w:szCs w:val="24"/>
        </w:rPr>
        <w:t xml:space="preserve"> </w:t>
      </w:r>
      <w:r w:rsidR="009E4399">
        <w:rPr>
          <w:rFonts w:ascii="Times New Roman" w:hAnsi="Times New Roman"/>
          <w:sz w:val="24"/>
          <w:szCs w:val="24"/>
        </w:rPr>
        <w:t>2</w:t>
      </w:r>
      <w:r w:rsidR="00FE784E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9E4399">
        <w:rPr>
          <w:rFonts w:ascii="Times New Roman" w:hAnsi="Times New Roman"/>
          <w:sz w:val="24"/>
          <w:szCs w:val="24"/>
        </w:rPr>
        <w:t xml:space="preserve"> czerwca 2024 r.</w:t>
      </w:r>
    </w:p>
    <w:p w14:paraId="7AD17BC0" w14:textId="77777777" w:rsidR="00232F2F" w:rsidRDefault="00232F2F" w:rsidP="004C45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8571CE" w14:textId="77777777" w:rsidR="005051AA" w:rsidRDefault="00232F2F" w:rsidP="00CB6C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5DA5">
        <w:rPr>
          <w:rFonts w:ascii="Times New Roman" w:hAnsi="Times New Roman"/>
          <w:sz w:val="24"/>
          <w:szCs w:val="24"/>
        </w:rPr>
        <w:t>G1ANT ROBOT Sp. z o.o.</w:t>
      </w:r>
    </w:p>
    <w:p w14:paraId="076BCBD3" w14:textId="77777777" w:rsidR="00CB6C82" w:rsidRDefault="00CB6C82" w:rsidP="00CB6C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5DA5">
        <w:rPr>
          <w:rFonts w:ascii="Times New Roman" w:hAnsi="Times New Roman"/>
          <w:sz w:val="24"/>
          <w:szCs w:val="24"/>
        </w:rPr>
        <w:t>Kraków</w:t>
      </w:r>
    </w:p>
    <w:p w14:paraId="4D7704EA" w14:textId="77777777" w:rsidR="00093DE1" w:rsidRDefault="00093DE1" w:rsidP="004C45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7EBC37" w14:textId="77777777" w:rsidR="00911E8B" w:rsidRDefault="00911E8B" w:rsidP="00377ED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0465BD" w14:textId="2E50A2B5" w:rsidR="000A2C3B" w:rsidRDefault="00CB6C82" w:rsidP="00377ED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Państwa petycji</w:t>
      </w:r>
      <w:r w:rsidR="005051AA">
        <w:rPr>
          <w:rFonts w:ascii="Times New Roman" w:hAnsi="Times New Roman"/>
          <w:sz w:val="24"/>
          <w:szCs w:val="24"/>
        </w:rPr>
        <w:t xml:space="preserve"> otrzyma</w:t>
      </w:r>
      <w:r w:rsidR="007D6158">
        <w:rPr>
          <w:rFonts w:ascii="Times New Roman" w:hAnsi="Times New Roman"/>
          <w:sz w:val="24"/>
          <w:szCs w:val="24"/>
        </w:rPr>
        <w:t>nej</w:t>
      </w:r>
      <w:r w:rsidR="005051AA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sz w:val="24"/>
          <w:szCs w:val="24"/>
        </w:rPr>
        <w:t xml:space="preserve">7 maja </w:t>
      </w:r>
      <w:r w:rsidR="005051AA">
        <w:rPr>
          <w:rFonts w:ascii="Times New Roman" w:hAnsi="Times New Roman"/>
          <w:sz w:val="24"/>
          <w:szCs w:val="24"/>
        </w:rPr>
        <w:t xml:space="preserve">2024 r. </w:t>
      </w:r>
      <w:r w:rsidR="00025DA5" w:rsidRPr="00025DA5">
        <w:rPr>
          <w:rFonts w:ascii="Times New Roman" w:hAnsi="Times New Roman"/>
          <w:sz w:val="24"/>
          <w:szCs w:val="24"/>
        </w:rPr>
        <w:t>dotycz</w:t>
      </w:r>
      <w:r w:rsidR="009E4399">
        <w:rPr>
          <w:rFonts w:ascii="Times New Roman" w:hAnsi="Times New Roman"/>
          <w:sz w:val="24"/>
          <w:szCs w:val="24"/>
        </w:rPr>
        <w:t>ącej</w:t>
      </w:r>
      <w:r w:rsidR="00025DA5">
        <w:rPr>
          <w:rFonts w:ascii="Times New Roman" w:hAnsi="Times New Roman"/>
          <w:sz w:val="24"/>
          <w:szCs w:val="24"/>
        </w:rPr>
        <w:t xml:space="preserve"> </w:t>
      </w:r>
      <w:r w:rsidR="00025DA5" w:rsidRPr="00025DA5">
        <w:rPr>
          <w:rFonts w:ascii="Times New Roman" w:hAnsi="Times New Roman"/>
          <w:sz w:val="24"/>
          <w:szCs w:val="24"/>
        </w:rPr>
        <w:t>inicjowania działań zmierzających do zwiększenia efektywności i oszczędności poprzez</w:t>
      </w:r>
      <w:r w:rsidR="00025DA5">
        <w:rPr>
          <w:rFonts w:ascii="Times New Roman" w:hAnsi="Times New Roman"/>
          <w:sz w:val="24"/>
          <w:szCs w:val="24"/>
        </w:rPr>
        <w:t xml:space="preserve"> </w:t>
      </w:r>
      <w:r w:rsidR="00025DA5" w:rsidRPr="00025DA5">
        <w:rPr>
          <w:rFonts w:ascii="Times New Roman" w:hAnsi="Times New Roman"/>
          <w:sz w:val="24"/>
          <w:szCs w:val="24"/>
        </w:rPr>
        <w:t>wprowadzenie nowoczesnych technologii automatyzacji w procesach administracyjnych</w:t>
      </w:r>
      <w:r w:rsidR="001717A5">
        <w:rPr>
          <w:rFonts w:ascii="Times New Roman" w:hAnsi="Times New Roman"/>
          <w:sz w:val="24"/>
          <w:szCs w:val="24"/>
        </w:rPr>
        <w:t xml:space="preserve"> gminy </w:t>
      </w:r>
      <w:r w:rsidR="00025DA5" w:rsidRPr="00025DA5">
        <w:rPr>
          <w:rFonts w:ascii="Times New Roman" w:hAnsi="Times New Roman"/>
          <w:sz w:val="24"/>
          <w:szCs w:val="24"/>
        </w:rPr>
        <w:t>informuję</w:t>
      </w:r>
      <w:r w:rsidR="001717A5">
        <w:rPr>
          <w:rFonts w:ascii="Times New Roman" w:hAnsi="Times New Roman"/>
          <w:sz w:val="24"/>
          <w:szCs w:val="24"/>
        </w:rPr>
        <w:t xml:space="preserve">, </w:t>
      </w:r>
      <w:r w:rsidR="00025DA5" w:rsidRPr="00025DA5">
        <w:rPr>
          <w:rFonts w:ascii="Times New Roman" w:hAnsi="Times New Roman"/>
          <w:sz w:val="24"/>
          <w:szCs w:val="24"/>
        </w:rPr>
        <w:t xml:space="preserve">że </w:t>
      </w:r>
      <w:r w:rsidR="000A2C3B">
        <w:rPr>
          <w:rFonts w:ascii="Times New Roman" w:hAnsi="Times New Roman"/>
          <w:sz w:val="24"/>
          <w:szCs w:val="24"/>
        </w:rPr>
        <w:t xml:space="preserve">petycja została rozpatrzona. </w:t>
      </w:r>
    </w:p>
    <w:p w14:paraId="1B13879B" w14:textId="5E5CB774" w:rsidR="00941ACA" w:rsidRDefault="00941ACA" w:rsidP="00377ED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Samorząd</w:t>
      </w:r>
      <w:r w:rsidR="00911E8B">
        <w:rPr>
          <w:rFonts w:ascii="Times New Roman" w:hAnsi="Times New Roman"/>
          <w:sz w:val="24"/>
          <w:szCs w:val="24"/>
        </w:rPr>
        <w:t xml:space="preserve"> gminy Gostyń</w:t>
      </w:r>
      <w:r>
        <w:rPr>
          <w:rFonts w:ascii="Times New Roman" w:hAnsi="Times New Roman"/>
          <w:sz w:val="24"/>
          <w:szCs w:val="24"/>
        </w:rPr>
        <w:t xml:space="preserve"> systematycznie doskonali świadczone usługi, z roku na rok mieszkańcy gminy mają większą możliwość korzystania z elektronicznej formy załatwiania spraw administracyjnych. Jest to związane również z wykorzystaniem</w:t>
      </w:r>
      <w:r w:rsidR="00911E8B">
        <w:rPr>
          <w:rFonts w:ascii="Times New Roman" w:hAnsi="Times New Roman"/>
          <w:sz w:val="24"/>
          <w:szCs w:val="24"/>
        </w:rPr>
        <w:t xml:space="preserve"> przez gminę</w:t>
      </w:r>
      <w:r>
        <w:rPr>
          <w:rFonts w:ascii="Times New Roman" w:hAnsi="Times New Roman"/>
          <w:sz w:val="24"/>
          <w:szCs w:val="24"/>
        </w:rPr>
        <w:t xml:space="preserve"> środków zewnętrznych, między innymi w ramach Wielkopolskiego Regionalnego Programu Operacyjnego zrealizowano projekt „Podniesienie jakości e-usług i cyfrowej dostępności  informacji sektora publicznego dla klientów Urzędu Miejskiego w Gostyniu”. Obecnie</w:t>
      </w:r>
      <w:r w:rsidR="00911E8B">
        <w:rPr>
          <w:rFonts w:ascii="Times New Roman" w:hAnsi="Times New Roman"/>
          <w:sz w:val="24"/>
          <w:szCs w:val="24"/>
        </w:rPr>
        <w:t xml:space="preserve"> Urząd </w:t>
      </w:r>
      <w:r>
        <w:rPr>
          <w:rFonts w:ascii="Times New Roman" w:hAnsi="Times New Roman"/>
          <w:sz w:val="24"/>
          <w:szCs w:val="24"/>
        </w:rPr>
        <w:t xml:space="preserve"> realizuje program finansowany przez Ministerstwo Cyfryzacji ”</w:t>
      </w:r>
      <w:proofErr w:type="spellStart"/>
      <w:r>
        <w:rPr>
          <w:rFonts w:ascii="Times New Roman" w:hAnsi="Times New Roman"/>
          <w:sz w:val="24"/>
          <w:szCs w:val="24"/>
        </w:rPr>
        <w:t>Cyberbezpieczny</w:t>
      </w:r>
      <w:proofErr w:type="spellEnd"/>
      <w:r>
        <w:rPr>
          <w:rFonts w:ascii="Times New Roman" w:hAnsi="Times New Roman"/>
          <w:sz w:val="24"/>
          <w:szCs w:val="24"/>
        </w:rPr>
        <w:t xml:space="preserve"> samorząd”. </w:t>
      </w:r>
    </w:p>
    <w:p w14:paraId="06C4E657" w14:textId="15C2D649" w:rsidR="008B28EF" w:rsidRDefault="008B28EF" w:rsidP="00377ED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optymalnie wykorzystała możliwości w zakresie rozwoju elektronicznych usług publicznych</w:t>
      </w:r>
      <w:r w:rsidR="00911E8B">
        <w:rPr>
          <w:rFonts w:ascii="Times New Roman" w:hAnsi="Times New Roman"/>
          <w:sz w:val="24"/>
          <w:szCs w:val="24"/>
        </w:rPr>
        <w:t>, dzięki temu wiele usług oferuje mieszkańcom on-line.</w:t>
      </w:r>
    </w:p>
    <w:p w14:paraId="6F7E4831" w14:textId="77777777" w:rsidR="00025DA5" w:rsidRDefault="00025DA5" w:rsidP="00093D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AA4707E" w14:textId="77777777" w:rsidR="00093DE1" w:rsidRDefault="00011C64" w:rsidP="008345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 poważaniem</w:t>
      </w:r>
    </w:p>
    <w:p w14:paraId="717C72CE" w14:textId="77777777" w:rsidR="003168A6" w:rsidRDefault="003168A6" w:rsidP="008345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4D2B4B" w14:textId="1689CCFB" w:rsidR="003168A6" w:rsidRDefault="00FE784E" w:rsidP="008345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Burmistrz Gostynia </w:t>
      </w:r>
    </w:p>
    <w:p w14:paraId="3F8978CC" w14:textId="266413F7" w:rsidR="00FE784E" w:rsidRPr="00FE784E" w:rsidRDefault="00FE784E" w:rsidP="0083456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FE784E">
        <w:rPr>
          <w:rFonts w:ascii="Times New Roman" w:hAnsi="Times New Roman"/>
          <w:i/>
          <w:sz w:val="24"/>
          <w:szCs w:val="24"/>
        </w:rPr>
        <w:t>Jerzy Kulak</w:t>
      </w:r>
    </w:p>
    <w:p w14:paraId="0182A9CD" w14:textId="0E08D24E" w:rsidR="00CD6872" w:rsidRDefault="00CD6872" w:rsidP="008345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78C126" w14:textId="4A9674DE" w:rsidR="00FE784E" w:rsidRDefault="00FE784E" w:rsidP="008345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0E4CFB" w14:textId="04ABF4FB" w:rsidR="00FE784E" w:rsidRDefault="00FE784E" w:rsidP="008345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E1F2B6" w14:textId="1E290C6E" w:rsidR="00FE784E" w:rsidRDefault="00FE784E" w:rsidP="008345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CEA969" w14:textId="3E45E5A1" w:rsidR="00FE784E" w:rsidRDefault="00FE784E" w:rsidP="008345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872C14" w14:textId="4EB2C5E5" w:rsidR="00FE784E" w:rsidRDefault="00FE784E" w:rsidP="008345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B5EB8BC" w14:textId="77777777" w:rsidR="00FE784E" w:rsidRDefault="00FE784E" w:rsidP="008345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CB8D0E0" w14:textId="77777777" w:rsidR="00D96B95" w:rsidRDefault="00D96B95" w:rsidP="008345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</w:t>
      </w:r>
    </w:p>
    <w:p w14:paraId="2931EC15" w14:textId="77777777" w:rsidR="004C4556" w:rsidRPr="004C4556" w:rsidRDefault="004C4556" w:rsidP="004C4556">
      <w:pPr>
        <w:rPr>
          <w:rFonts w:ascii="Times New Roman" w:hAnsi="Times New Roman"/>
          <w:b/>
          <w:bCs/>
          <w:iCs/>
          <w:w w:val="90"/>
          <w:sz w:val="18"/>
          <w:szCs w:val="16"/>
        </w:rPr>
      </w:pPr>
      <w:r w:rsidRPr="004C4556">
        <w:rPr>
          <w:rFonts w:ascii="Times New Roman" w:hAnsi="Times New Roman"/>
          <w:b/>
          <w:bCs/>
          <w:iCs/>
          <w:w w:val="90"/>
          <w:sz w:val="18"/>
          <w:szCs w:val="16"/>
        </w:rPr>
        <w:t>Informacja dotycząca przetwarzania danych osobowych</w:t>
      </w:r>
    </w:p>
    <w:p w14:paraId="7B3AA446" w14:textId="77777777" w:rsidR="004C4556" w:rsidRPr="004C4556" w:rsidRDefault="004C4556" w:rsidP="00D96B95">
      <w:pPr>
        <w:spacing w:after="0"/>
        <w:jc w:val="both"/>
        <w:rPr>
          <w:rFonts w:ascii="Times New Roman" w:hAnsi="Times New Roman"/>
          <w:iCs/>
          <w:w w:val="90"/>
          <w:sz w:val="18"/>
          <w:szCs w:val="16"/>
        </w:rPr>
      </w:pPr>
      <w:r w:rsidRPr="004C4556">
        <w:rPr>
          <w:rFonts w:ascii="Times New Roman" w:hAnsi="Times New Roman"/>
          <w:iCs/>
          <w:w w:val="90"/>
          <w:sz w:val="18"/>
          <w:szCs w:val="16"/>
        </w:rPr>
        <w:t xml:space="preserve">Zgodnie z art. 13 ust. 1 i 2 Rozporządzenia Parlamentu Europejskiego i Rady (UE) 2016/679 z </w:t>
      </w:r>
      <w:r w:rsidR="00D96B95">
        <w:rPr>
          <w:rFonts w:ascii="Times New Roman" w:hAnsi="Times New Roman"/>
          <w:iCs/>
          <w:w w:val="90"/>
          <w:sz w:val="18"/>
          <w:szCs w:val="16"/>
        </w:rPr>
        <w:t xml:space="preserve">dn. </w:t>
      </w:r>
      <w:r w:rsidRPr="004C4556">
        <w:rPr>
          <w:rFonts w:ascii="Times New Roman" w:hAnsi="Times New Roman"/>
          <w:iCs/>
          <w:w w:val="90"/>
          <w:sz w:val="18"/>
          <w:szCs w:val="16"/>
        </w:rPr>
        <w:t>27.04.2016 r. w sprawie ochrony osób fizycznych w związku z przetwarzaniem danych osobowych i w sprawie swobodnego przepływu takich danych oraz uchylenia dyrektywy 95/46/WE (dalej RODO) wskazuje się, że:</w:t>
      </w:r>
    </w:p>
    <w:p w14:paraId="13BD144C" w14:textId="77777777" w:rsidR="004C4556" w:rsidRPr="004C4556" w:rsidRDefault="004C4556" w:rsidP="004C4556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iCs/>
          <w:w w:val="90"/>
          <w:sz w:val="18"/>
          <w:szCs w:val="16"/>
        </w:rPr>
      </w:pPr>
      <w:r w:rsidRPr="004C4556">
        <w:rPr>
          <w:rFonts w:ascii="Times New Roman" w:hAnsi="Times New Roman"/>
          <w:iCs/>
          <w:w w:val="90"/>
          <w:sz w:val="18"/>
          <w:szCs w:val="16"/>
        </w:rPr>
        <w:t xml:space="preserve">Administratorem danych osobowych jest Gmina Gostyń w imieniu, której działa Burmistrza Gostynia,  z siedzibą Rynek 2, 63-800 Gostyń. Wyznaczono inspektora ochrony danych, z którym można kontaktować się e-mailem: </w:t>
      </w:r>
      <w:hyperlink r:id="rId7" w:history="1">
        <w:r w:rsidRPr="004C4556">
          <w:rPr>
            <w:rFonts w:ascii="Times New Roman" w:hAnsi="Times New Roman"/>
            <w:iCs/>
            <w:color w:val="0000FF"/>
            <w:w w:val="90"/>
            <w:sz w:val="18"/>
            <w:szCs w:val="16"/>
            <w:u w:val="single"/>
          </w:rPr>
          <w:t>iod@um.gostyn.pl</w:t>
        </w:r>
      </w:hyperlink>
      <w:r w:rsidRPr="004C4556">
        <w:rPr>
          <w:rFonts w:ascii="Times New Roman" w:hAnsi="Times New Roman"/>
          <w:iCs/>
          <w:w w:val="90"/>
          <w:sz w:val="18"/>
          <w:szCs w:val="16"/>
        </w:rPr>
        <w:t xml:space="preserve"> lub telefonicznie 65 5752113.</w:t>
      </w:r>
    </w:p>
    <w:p w14:paraId="57C0510B" w14:textId="77777777" w:rsidR="008C4950" w:rsidRDefault="004C4556" w:rsidP="008C4950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iCs/>
          <w:w w:val="90"/>
          <w:sz w:val="18"/>
          <w:szCs w:val="16"/>
        </w:rPr>
      </w:pPr>
      <w:r w:rsidRPr="004C4556">
        <w:rPr>
          <w:rFonts w:ascii="Times New Roman" w:hAnsi="Times New Roman"/>
          <w:iCs/>
          <w:w w:val="90"/>
          <w:sz w:val="18"/>
          <w:szCs w:val="16"/>
        </w:rPr>
        <w:t xml:space="preserve">Przetwarzanie danych osobowych odbywać się będzie na podstawie </w:t>
      </w:r>
      <w:r w:rsidR="008C4950" w:rsidRPr="008C4950">
        <w:rPr>
          <w:rFonts w:ascii="Times New Roman" w:hAnsi="Times New Roman"/>
          <w:iCs/>
          <w:w w:val="90"/>
          <w:sz w:val="18"/>
          <w:szCs w:val="16"/>
        </w:rPr>
        <w:t xml:space="preserve">art. 6 ust. 1 lit. e) RODO w celu wykonania zadania realizowanego w interesie publicznym lub w ramach sprawowania władzy publicznej powierzonej administratorowi oraz art. 6 ust. 1 lit. c) RODO w celu wypełnienia obowiązku prawnego ciążącego na administratorze </w:t>
      </w:r>
      <w:r w:rsidRPr="004C4556">
        <w:rPr>
          <w:rFonts w:ascii="Times New Roman" w:hAnsi="Times New Roman"/>
          <w:iCs/>
          <w:w w:val="90"/>
          <w:sz w:val="18"/>
          <w:szCs w:val="16"/>
        </w:rPr>
        <w:t xml:space="preserve">zgodnie z Kodeksem postępowania administracyjnego. </w:t>
      </w:r>
    </w:p>
    <w:p w14:paraId="07F1FDFF" w14:textId="5970DE3B" w:rsidR="008C4950" w:rsidRPr="00D96B95" w:rsidRDefault="008C4950" w:rsidP="00D86F84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iCs/>
          <w:w w:val="90"/>
          <w:sz w:val="18"/>
          <w:szCs w:val="16"/>
        </w:rPr>
      </w:pPr>
      <w:r w:rsidRPr="00D96B95">
        <w:rPr>
          <w:rFonts w:ascii="Times New Roman" w:hAnsi="Times New Roman"/>
          <w:iCs/>
          <w:w w:val="90"/>
          <w:sz w:val="18"/>
          <w:szCs w:val="16"/>
        </w:rPr>
        <w:t xml:space="preserve">Dane będą udostępniane podmiotom wskazanym w przepisach prawa. Dane mogą być udostępnione także innym podmiotom działającym na zlecenie administratora dostarczającym oprogramowanie komputerowe, świadczącym usługi serwisowe, prawne, bankowe i inne na podstawie umów powierzenia przetwarzania danych. </w:t>
      </w:r>
      <w:r w:rsidR="00D96B95" w:rsidRPr="00D96B95">
        <w:rPr>
          <w:rFonts w:ascii="Times New Roman" w:hAnsi="Times New Roman"/>
          <w:iCs/>
          <w:w w:val="90"/>
          <w:sz w:val="18"/>
          <w:szCs w:val="16"/>
        </w:rPr>
        <w:t>Dane osobowe będą przechowywane przez przechowywane przez 25 lat, a następnie zostaną przekazane do Archiwum Państwowego w Lesznie, gdzie będą przetwarzane wieczyście.</w:t>
      </w:r>
    </w:p>
    <w:p w14:paraId="69A9E1CC" w14:textId="77777777" w:rsidR="004C4556" w:rsidRPr="004C4556" w:rsidRDefault="004C4556" w:rsidP="004C4556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iCs/>
          <w:w w:val="90"/>
          <w:sz w:val="18"/>
          <w:szCs w:val="16"/>
        </w:rPr>
      </w:pPr>
      <w:r w:rsidRPr="004C4556">
        <w:rPr>
          <w:rFonts w:ascii="Times New Roman" w:hAnsi="Times New Roman"/>
          <w:iCs/>
          <w:w w:val="90"/>
          <w:sz w:val="18"/>
          <w:szCs w:val="16"/>
        </w:rPr>
        <w:t xml:space="preserve">Istnieje prawo żądania dostępu do treści swoich danych osobowych oraz uzyskania ich kopii, prawo do sprostowania oraz ograniczenia przetwarzania, a także prawo wniesienia skargi. </w:t>
      </w:r>
    </w:p>
    <w:p w14:paraId="354837DC" w14:textId="77777777" w:rsidR="004C4556" w:rsidRPr="00011C64" w:rsidRDefault="004C4556" w:rsidP="00011C64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iCs/>
          <w:w w:val="90"/>
          <w:sz w:val="18"/>
          <w:szCs w:val="16"/>
        </w:rPr>
      </w:pPr>
      <w:r w:rsidRPr="004C4556">
        <w:rPr>
          <w:rFonts w:ascii="Times New Roman" w:hAnsi="Times New Roman"/>
          <w:iCs/>
          <w:w w:val="90"/>
          <w:sz w:val="18"/>
          <w:szCs w:val="16"/>
        </w:rPr>
        <w:t>Podanie danych osobowych jest warunkiem ustawowym. Zbierane i przetwarzane dane osobowe nie są poddane zautomatyzowanemu podejmowaniu decyzji, w tym profilowaniu. Dane nie są przekazywane do państwa trzeciego lub organizacji międzynarodowej.</w:t>
      </w:r>
    </w:p>
    <w:sectPr w:rsidR="004C4556" w:rsidRPr="00011C64" w:rsidSect="00834563">
      <w:headerReference w:type="default" r:id="rId8"/>
      <w:footerReference w:type="default" r:id="rId9"/>
      <w:pgSz w:w="11906" w:h="16838"/>
      <w:pgMar w:top="1952" w:right="1418" w:bottom="1418" w:left="1418" w:header="284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B43A" w14:textId="77777777" w:rsidR="003B01E4" w:rsidRDefault="003B01E4" w:rsidP="006472D5">
      <w:pPr>
        <w:spacing w:after="0" w:line="240" w:lineRule="auto"/>
      </w:pPr>
      <w:r>
        <w:separator/>
      </w:r>
    </w:p>
  </w:endnote>
  <w:endnote w:type="continuationSeparator" w:id="0">
    <w:p w14:paraId="1A2DDB3E" w14:textId="77777777" w:rsidR="003B01E4" w:rsidRDefault="003B01E4" w:rsidP="0064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5EA2D" w14:textId="77777777" w:rsidR="00D764C2" w:rsidRPr="00D764C2" w:rsidRDefault="00D764C2" w:rsidP="00D764C2">
    <w:pPr>
      <w:tabs>
        <w:tab w:val="center" w:pos="4536"/>
        <w:tab w:val="right" w:pos="9923"/>
      </w:tabs>
      <w:spacing w:after="0" w:line="240" w:lineRule="auto"/>
      <w:ind w:right="-851"/>
      <w:rPr>
        <w:b/>
        <w:sz w:val="16"/>
        <w:szCs w:val="18"/>
      </w:rPr>
    </w:pPr>
    <w:r w:rsidRPr="00D764C2">
      <w:rPr>
        <w:sz w:val="16"/>
        <w:szCs w:val="18"/>
      </w:rPr>
      <w:t>Sprawę prowadzi:</w:t>
    </w:r>
    <w:r w:rsidRPr="00D764C2">
      <w:rPr>
        <w:b/>
        <w:sz w:val="16"/>
        <w:szCs w:val="18"/>
      </w:rPr>
      <w:t xml:space="preserve"> Ewa Dąbrowska-Gulcz</w:t>
    </w:r>
  </w:p>
  <w:p w14:paraId="5355715A" w14:textId="77777777" w:rsidR="00D764C2" w:rsidRPr="00D764C2" w:rsidRDefault="003168A6" w:rsidP="00D764C2">
    <w:pPr>
      <w:tabs>
        <w:tab w:val="center" w:pos="4536"/>
        <w:tab w:val="right" w:pos="9072"/>
      </w:tabs>
      <w:spacing w:after="0" w:line="240" w:lineRule="auto"/>
      <w:ind w:right="360"/>
      <w:rPr>
        <w:bCs/>
        <w:sz w:val="16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03902C1" wp14:editId="162B8041">
          <wp:simplePos x="0" y="0"/>
          <wp:positionH relativeFrom="column">
            <wp:posOffset>-901700</wp:posOffset>
          </wp:positionH>
          <wp:positionV relativeFrom="paragraph">
            <wp:posOffset>60960</wp:posOffset>
          </wp:positionV>
          <wp:extent cx="7508875" cy="1318260"/>
          <wp:effectExtent l="0" t="0" r="0" b="0"/>
          <wp:wrapNone/>
          <wp:docPr id="7" name="Obraz 4" descr="Obraz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01"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4C2" w:rsidRPr="00D764C2">
      <w:rPr>
        <w:bCs/>
        <w:noProof/>
        <w:sz w:val="16"/>
        <w:szCs w:val="18"/>
        <w:lang w:eastAsia="pl-PL"/>
      </w:rPr>
      <w:t>Wydział Organizacyjny, ul. Wrocławska 256, pok. nr 3p</w:t>
    </w:r>
  </w:p>
  <w:p w14:paraId="0FEA5B98" w14:textId="77777777" w:rsidR="00E452A1" w:rsidRPr="00D764C2" w:rsidRDefault="00D764C2" w:rsidP="00D764C2">
    <w:pPr>
      <w:tabs>
        <w:tab w:val="left" w:pos="2694"/>
      </w:tabs>
      <w:spacing w:line="240" w:lineRule="auto"/>
    </w:pPr>
    <w:r w:rsidRPr="00D764C2">
      <w:rPr>
        <w:bCs/>
        <w:sz w:val="16"/>
        <w:szCs w:val="18"/>
        <w:lang w:val="de-DE"/>
      </w:rPr>
      <w:t>tel. 65 575 21 13/</w:t>
    </w:r>
    <w:proofErr w:type="spellStart"/>
    <w:r w:rsidRPr="00D764C2">
      <w:rPr>
        <w:bCs/>
        <w:sz w:val="16"/>
        <w:szCs w:val="18"/>
        <w:lang w:val="de-DE"/>
      </w:rPr>
      <w:t>e-mail</w:t>
    </w:r>
    <w:proofErr w:type="spellEnd"/>
    <w:r w:rsidRPr="00D764C2">
      <w:rPr>
        <w:bCs/>
        <w:sz w:val="16"/>
        <w:szCs w:val="18"/>
        <w:lang w:val="de-DE"/>
      </w:rPr>
      <w:t>: egulcz@um.gostyn.pl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F7A6" w14:textId="77777777" w:rsidR="003B01E4" w:rsidRDefault="003B01E4" w:rsidP="006472D5">
      <w:pPr>
        <w:spacing w:after="0" w:line="240" w:lineRule="auto"/>
      </w:pPr>
      <w:r>
        <w:separator/>
      </w:r>
    </w:p>
  </w:footnote>
  <w:footnote w:type="continuationSeparator" w:id="0">
    <w:p w14:paraId="237F1743" w14:textId="77777777" w:rsidR="003B01E4" w:rsidRDefault="003B01E4" w:rsidP="0064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09344" w14:textId="77777777" w:rsidR="00834563" w:rsidRDefault="003168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BD5FFC8" wp14:editId="3BC2836F">
          <wp:simplePos x="0" y="0"/>
          <wp:positionH relativeFrom="column">
            <wp:posOffset>-368935</wp:posOffset>
          </wp:positionH>
          <wp:positionV relativeFrom="paragraph">
            <wp:posOffset>-27305</wp:posOffset>
          </wp:positionV>
          <wp:extent cx="6840855" cy="1040130"/>
          <wp:effectExtent l="0" t="0" r="0" b="0"/>
          <wp:wrapNone/>
          <wp:docPr id="4" name="Obraz 4" descr="listownik_2015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_2015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71795"/>
    <w:multiLevelType w:val="hybridMultilevel"/>
    <w:tmpl w:val="C0B681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252024"/>
    <w:multiLevelType w:val="hybridMultilevel"/>
    <w:tmpl w:val="C26065F2"/>
    <w:lvl w:ilvl="0" w:tplc="97D68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C258A"/>
    <w:multiLevelType w:val="hybridMultilevel"/>
    <w:tmpl w:val="A690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D347A"/>
    <w:multiLevelType w:val="hybridMultilevel"/>
    <w:tmpl w:val="4DC28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D5"/>
    <w:rsid w:val="00011C64"/>
    <w:rsid w:val="00025DA5"/>
    <w:rsid w:val="00027AD6"/>
    <w:rsid w:val="000731B9"/>
    <w:rsid w:val="00093DE1"/>
    <w:rsid w:val="00094B15"/>
    <w:rsid w:val="000A2C3B"/>
    <w:rsid w:val="000E0AEF"/>
    <w:rsid w:val="00151F79"/>
    <w:rsid w:val="001550EB"/>
    <w:rsid w:val="001717A5"/>
    <w:rsid w:val="00182976"/>
    <w:rsid w:val="001C6EDB"/>
    <w:rsid w:val="001E6524"/>
    <w:rsid w:val="001E7A62"/>
    <w:rsid w:val="00205CCD"/>
    <w:rsid w:val="00212505"/>
    <w:rsid w:val="00214228"/>
    <w:rsid w:val="00221C56"/>
    <w:rsid w:val="00232F2F"/>
    <w:rsid w:val="00274C0B"/>
    <w:rsid w:val="00291A24"/>
    <w:rsid w:val="002A3174"/>
    <w:rsid w:val="003141D9"/>
    <w:rsid w:val="003168A6"/>
    <w:rsid w:val="00377ED1"/>
    <w:rsid w:val="003B01E4"/>
    <w:rsid w:val="0040135A"/>
    <w:rsid w:val="00472AED"/>
    <w:rsid w:val="004760BF"/>
    <w:rsid w:val="004C4556"/>
    <w:rsid w:val="004D17FA"/>
    <w:rsid w:val="004D2A6F"/>
    <w:rsid w:val="004D2DE6"/>
    <w:rsid w:val="005051AA"/>
    <w:rsid w:val="00507B8A"/>
    <w:rsid w:val="005371AD"/>
    <w:rsid w:val="0054657A"/>
    <w:rsid w:val="00564648"/>
    <w:rsid w:val="005657F1"/>
    <w:rsid w:val="005659A6"/>
    <w:rsid w:val="005E4FF2"/>
    <w:rsid w:val="00633161"/>
    <w:rsid w:val="006472D5"/>
    <w:rsid w:val="006579C4"/>
    <w:rsid w:val="00662A7D"/>
    <w:rsid w:val="006B5786"/>
    <w:rsid w:val="00787159"/>
    <w:rsid w:val="00793802"/>
    <w:rsid w:val="007D6158"/>
    <w:rsid w:val="008306F7"/>
    <w:rsid w:val="00834563"/>
    <w:rsid w:val="008459A2"/>
    <w:rsid w:val="008B28EF"/>
    <w:rsid w:val="008C338D"/>
    <w:rsid w:val="008C4950"/>
    <w:rsid w:val="00911E8B"/>
    <w:rsid w:val="00913F83"/>
    <w:rsid w:val="00930ACA"/>
    <w:rsid w:val="00941ACA"/>
    <w:rsid w:val="00944649"/>
    <w:rsid w:val="00971487"/>
    <w:rsid w:val="009C6C73"/>
    <w:rsid w:val="009E1F42"/>
    <w:rsid w:val="009E4399"/>
    <w:rsid w:val="00A0046E"/>
    <w:rsid w:val="00A07880"/>
    <w:rsid w:val="00AA2029"/>
    <w:rsid w:val="00B056A2"/>
    <w:rsid w:val="00B2017C"/>
    <w:rsid w:val="00B3297D"/>
    <w:rsid w:val="00B90528"/>
    <w:rsid w:val="00BC1BBD"/>
    <w:rsid w:val="00BF3518"/>
    <w:rsid w:val="00BF3F5F"/>
    <w:rsid w:val="00C04B33"/>
    <w:rsid w:val="00C278DC"/>
    <w:rsid w:val="00C367B8"/>
    <w:rsid w:val="00CA5578"/>
    <w:rsid w:val="00CB6C82"/>
    <w:rsid w:val="00CD3D8D"/>
    <w:rsid w:val="00CD6872"/>
    <w:rsid w:val="00D069E9"/>
    <w:rsid w:val="00D17E50"/>
    <w:rsid w:val="00D327AD"/>
    <w:rsid w:val="00D3354E"/>
    <w:rsid w:val="00D764C2"/>
    <w:rsid w:val="00D86F84"/>
    <w:rsid w:val="00D96B95"/>
    <w:rsid w:val="00D9738F"/>
    <w:rsid w:val="00DD44F4"/>
    <w:rsid w:val="00DE4AE2"/>
    <w:rsid w:val="00E12AC8"/>
    <w:rsid w:val="00E246FD"/>
    <w:rsid w:val="00E452A1"/>
    <w:rsid w:val="00E45C24"/>
    <w:rsid w:val="00E92FF6"/>
    <w:rsid w:val="00EC2C76"/>
    <w:rsid w:val="00EC37C3"/>
    <w:rsid w:val="00EE6FF3"/>
    <w:rsid w:val="00EE7AE3"/>
    <w:rsid w:val="00F15836"/>
    <w:rsid w:val="00F1586A"/>
    <w:rsid w:val="00F20964"/>
    <w:rsid w:val="00F45E1E"/>
    <w:rsid w:val="00F51444"/>
    <w:rsid w:val="00F524FC"/>
    <w:rsid w:val="00F61F4D"/>
    <w:rsid w:val="00F72BC2"/>
    <w:rsid w:val="00F72CFA"/>
    <w:rsid w:val="00F759C9"/>
    <w:rsid w:val="00F76CC6"/>
    <w:rsid w:val="00F96146"/>
    <w:rsid w:val="00FE0369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8CF04"/>
  <w15:chartTrackingRefBased/>
  <w15:docId w15:val="{72288000-45CC-45B8-8B6D-202953B2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E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2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7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2D5"/>
  </w:style>
  <w:style w:type="paragraph" w:styleId="Stopka">
    <w:name w:val="footer"/>
    <w:basedOn w:val="Normalny"/>
    <w:link w:val="StopkaZnak"/>
    <w:unhideWhenUsed/>
    <w:rsid w:val="00647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72D5"/>
  </w:style>
  <w:style w:type="character" w:styleId="Hipercze">
    <w:name w:val="Hyperlink"/>
    <w:uiPriority w:val="99"/>
    <w:unhideWhenUsed/>
    <w:rsid w:val="008459A2"/>
    <w:rPr>
      <w:color w:val="0000FF"/>
      <w:u w:val="single"/>
    </w:rPr>
  </w:style>
  <w:style w:type="character" w:customStyle="1" w:styleId="st">
    <w:name w:val="st"/>
    <w:basedOn w:val="Domylnaczcionkaakapitu"/>
    <w:rsid w:val="00E452A1"/>
  </w:style>
  <w:style w:type="character" w:styleId="Uwydatnienie">
    <w:name w:val="Emphasis"/>
    <w:uiPriority w:val="20"/>
    <w:qFormat/>
    <w:rsid w:val="00E452A1"/>
    <w:rPr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232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gos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Gostyń</Company>
  <LinksUpToDate>false</LinksUpToDate>
  <CharactersWithSpaces>3149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mailto:iod@um.gostyn.pl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zkostka</dc:creator>
  <cp:keywords/>
  <cp:lastModifiedBy>Ewa Gulcz</cp:lastModifiedBy>
  <cp:revision>3</cp:revision>
  <cp:lastPrinted>2015-03-09T11:14:00Z</cp:lastPrinted>
  <dcterms:created xsi:type="dcterms:W3CDTF">2024-06-25T06:42:00Z</dcterms:created>
  <dcterms:modified xsi:type="dcterms:W3CDTF">2024-06-25T07:51:00Z</dcterms:modified>
</cp:coreProperties>
</file>