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4B94" w14:textId="77777777" w:rsidR="00A77B3E" w:rsidRDefault="00E01E86">
      <w:pPr>
        <w:jc w:val="center"/>
        <w:rPr>
          <w:b/>
          <w:caps/>
        </w:rPr>
      </w:pPr>
      <w:r>
        <w:rPr>
          <w:b/>
          <w:caps/>
        </w:rPr>
        <w:t>Uchwała Nr III/32/24</w:t>
      </w:r>
      <w:r>
        <w:rPr>
          <w:b/>
          <w:caps/>
        </w:rPr>
        <w:br/>
        <w:t>Rady Miejskiej w Gostyniu</w:t>
      </w:r>
    </w:p>
    <w:p w14:paraId="546D40AF" w14:textId="77777777" w:rsidR="00A77B3E" w:rsidRDefault="00E01E86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7E576432" w14:textId="77777777" w:rsidR="00A77B3E" w:rsidRDefault="00E01E86">
      <w:pPr>
        <w:keepNext/>
        <w:spacing w:after="480"/>
        <w:jc w:val="center"/>
      </w:pPr>
      <w:r>
        <w:rPr>
          <w:b/>
        </w:rPr>
        <w:t>w sprawie rozpatrzenia skargi na działalność Burmistrza Gostynia</w:t>
      </w:r>
    </w:p>
    <w:p w14:paraId="79ABBE35" w14:textId="77777777" w:rsidR="00A77B3E" w:rsidRDefault="00E01E86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jednolity Dz. U. </w:t>
      </w:r>
      <w:r>
        <w:t>2024 r., poz. 609 ze zm.) oraz art. 229 pkt 3 oraz art. 237 § 3 ustawy z dnia 14 czerwca 1960 r.  Kodeks postępowania administracyjnego (tekst jednolity Dz. U. z 2024 r., poz. 572),</w:t>
      </w:r>
    </w:p>
    <w:p w14:paraId="4CACF4C2" w14:textId="77777777" w:rsidR="00A77B3E" w:rsidRDefault="00E01E86">
      <w:pPr>
        <w:spacing w:before="120" w:after="120"/>
        <w:ind w:firstLine="227"/>
      </w:pPr>
      <w:r>
        <w:t>Rada Miejska w Gostyniu uchwala, co następuje:</w:t>
      </w:r>
    </w:p>
    <w:p w14:paraId="223699E9" w14:textId="77777777" w:rsidR="00A77B3E" w:rsidRDefault="00E01E86">
      <w:pPr>
        <w:keepLines/>
        <w:spacing w:before="120" w:after="120"/>
        <w:ind w:firstLine="340"/>
      </w:pPr>
      <w:r>
        <w:rPr>
          <w:b/>
        </w:rPr>
        <w:t>§ 1. </w:t>
      </w:r>
      <w:r>
        <w:t>Po zapoznaniu się ze stanowiskiem Komisji Skarg, Wniosków i Petycji oraz po rozpatrzeniu skargi z dnia 21 maja 2024 r. na działalność Burmistrza Gostynia uznaje się skargę za bezzasadną.</w:t>
      </w:r>
    </w:p>
    <w:p w14:paraId="23BB348C" w14:textId="77777777" w:rsidR="00A77B3E" w:rsidRDefault="00E01E86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do poinformowania Skarżącego o sposobie załatwienia skargi.</w:t>
      </w:r>
    </w:p>
    <w:p w14:paraId="5FDB9B7A" w14:textId="77777777" w:rsidR="00A77B3E" w:rsidRDefault="00E01E8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6E86F24" w14:textId="77777777" w:rsidR="00A77B3E" w:rsidRDefault="00E01E86">
      <w:pPr>
        <w:keepNext/>
        <w:keepLines/>
        <w:spacing w:before="120" w:after="120"/>
        <w:ind w:firstLine="227"/>
      </w:pPr>
      <w:r>
        <w:t> </w:t>
      </w:r>
    </w:p>
    <w:p w14:paraId="1DFC6710" w14:textId="77777777" w:rsidR="00A77B3E" w:rsidRDefault="00E01E8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D52AB" w14:paraId="2849794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A8004" w14:textId="77777777" w:rsidR="004D52AB" w:rsidRDefault="004D52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E03ED" w14:textId="77777777" w:rsidR="004D52AB" w:rsidRDefault="00E01E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25BEA55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DDA8AF9" w14:textId="77777777" w:rsidR="004D52AB" w:rsidRDefault="004D52AB">
      <w:pPr>
        <w:rPr>
          <w:szCs w:val="20"/>
        </w:rPr>
      </w:pPr>
    </w:p>
    <w:p w14:paraId="6412300C" w14:textId="77777777" w:rsidR="004D52AB" w:rsidRDefault="00E01E8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8CA220A" w14:textId="77777777" w:rsidR="004D52AB" w:rsidRDefault="00E01E86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Uchwały Nr </w:t>
      </w:r>
      <w:r>
        <w:rPr>
          <w:b/>
          <w:szCs w:val="20"/>
        </w:rPr>
        <w:t>III/32/24</w:t>
      </w:r>
    </w:p>
    <w:p w14:paraId="6D889FC3" w14:textId="77777777" w:rsidR="004D52AB" w:rsidRDefault="00E01E86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2D65FCA5" w14:textId="77777777" w:rsidR="004D52AB" w:rsidRDefault="00E01E86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20 czerwca 2024 r.</w:t>
      </w:r>
    </w:p>
    <w:p w14:paraId="3C9A02B5" w14:textId="77777777" w:rsidR="004D52AB" w:rsidRDefault="00E01E86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rozpatrzenia skargi na działalność Burmistrza Gostynia</w:t>
      </w:r>
    </w:p>
    <w:p w14:paraId="7B66BF81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21 maja 2024 r. do Rady Miejskiej w Gostyniu wpłynęła skarga na Burmistrza Gostynia w sprawie podejrzenia naruszenia art. 287 Kodeksu Karnego, tj. oszustwa komputerowego. Zarzut, że bez odpowiednich upoważnień Organ gromadzi i udostępnia informacje wprowadzając nowe zapisy danych informatycznych, co wyrządza szkodę innym osobom.</w:t>
      </w:r>
    </w:p>
    <w:p w14:paraId="2FCDAB54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Odnosząc się do skargi należy stwierdzić, iż w skardze nie podano żadnych faktów potwierdzających prezentowane tam tezy poza samym stwierdzeniem wnioskodawcy jakoby plik GML dla Planu Ogólnego Gminy nie przechodził walidacji.</w:t>
      </w:r>
    </w:p>
    <w:p w14:paraId="00328BEA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Wnioskodawca wskazuje na brak działania Organu w zakresie udostępnienia pliku GML na jego wniosek o ponowne wykorzystanie informacji sektora publicznego co jest nieprawdą. Urząd na wniosek Skarżącego z dnia 12 kwietnia 2024 r. złożony, za pomocą platformy </w:t>
      </w:r>
      <w:proofErr w:type="spellStart"/>
      <w:r>
        <w:rPr>
          <w:color w:val="000000"/>
          <w:szCs w:val="20"/>
          <w:u w:color="000000"/>
        </w:rPr>
        <w:t>ePUAP</w:t>
      </w:r>
      <w:proofErr w:type="spellEnd"/>
      <w:r>
        <w:rPr>
          <w:color w:val="000000"/>
          <w:szCs w:val="20"/>
          <w:u w:color="000000"/>
        </w:rPr>
        <w:t xml:space="preserve">, przez firmę </w:t>
      </w:r>
      <w:proofErr w:type="spellStart"/>
      <w:r>
        <w:rPr>
          <w:color w:val="000000"/>
          <w:szCs w:val="20"/>
          <w:u w:color="000000"/>
        </w:rPr>
        <w:t>MapMaker.online</w:t>
      </w:r>
      <w:proofErr w:type="spellEnd"/>
      <w:r>
        <w:rPr>
          <w:color w:val="000000"/>
          <w:szCs w:val="20"/>
          <w:u w:color="000000"/>
        </w:rPr>
        <w:t xml:space="preserve"> Sp. z o.o. odpowiedział pismem z dnia 24 kwietnia 2024 r. przesłanym na podany we wniosku adres skrzynki </w:t>
      </w:r>
      <w:proofErr w:type="spellStart"/>
      <w:r>
        <w:rPr>
          <w:color w:val="000000"/>
          <w:szCs w:val="20"/>
          <w:u w:color="000000"/>
        </w:rPr>
        <w:t>ePUAP</w:t>
      </w:r>
      <w:proofErr w:type="spellEnd"/>
      <w:r>
        <w:rPr>
          <w:color w:val="000000"/>
          <w:szCs w:val="20"/>
          <w:u w:color="000000"/>
        </w:rPr>
        <w:t xml:space="preserve"> (w dniu 24.04.2024 oraz powtórnie 25.04.2024 r.) załączając jednocześnie stosowny plik GML dotyczący Planu Ogólnego Gminy.</w:t>
      </w:r>
    </w:p>
    <w:p w14:paraId="2E2E2DAE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Przekazany na wniosek zainteresowanego plik GML był prawidłowy, nieprawdą jest, że nie przechodzi walidacji. Na potwierdzenie tego do odpowiedzi załącza się wydruki z przeprowadzonej walidacji przez darmowy </w:t>
      </w:r>
      <w:proofErr w:type="spellStart"/>
      <w:r>
        <w:rPr>
          <w:color w:val="000000"/>
          <w:szCs w:val="20"/>
          <w:u w:color="000000"/>
        </w:rPr>
        <w:t>walidator</w:t>
      </w:r>
      <w:proofErr w:type="spellEnd"/>
      <w:r>
        <w:rPr>
          <w:color w:val="000000"/>
          <w:szCs w:val="20"/>
          <w:u w:color="000000"/>
        </w:rPr>
        <w:t xml:space="preserve"> dostępny online na stronie https://www.freeformatter.com/xml-validator-xsd.html (który w skardze wskazywał skarżący) oraz przez darmowy </w:t>
      </w:r>
      <w:proofErr w:type="spellStart"/>
      <w:r>
        <w:rPr>
          <w:color w:val="000000"/>
          <w:szCs w:val="20"/>
          <w:u w:color="000000"/>
        </w:rPr>
        <w:t>walidator</w:t>
      </w:r>
      <w:proofErr w:type="spellEnd"/>
      <w:r>
        <w:rPr>
          <w:color w:val="000000"/>
          <w:szCs w:val="20"/>
          <w:u w:color="000000"/>
        </w:rPr>
        <w:t xml:space="preserve"> dostępny na stronie https://e-mapa.net/app/ . Obie operacje potwierdziły poprawną walidację pliku.</w:t>
      </w:r>
    </w:p>
    <w:p w14:paraId="3C9B435B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Nieprawdą jest jakoby nie została udostępniona informacja o przystąpieniu do sporządzania Planu Ogólnego Gminy i tym samym uniemożliwiono uczestnictwo w procesie planowania przestrzennego. Zgodnie z zapisami ustawy o planowaniu i zagospodarowaniu przestrzennym Burmistrz Gostynia poinformował o podjęciu przez Radę Miejską w Gostyniu Uchwały Nr LX/689/24 z dnia 7 marca 2024 r. w sprawie przystąpienia do sporządzenia Planu ogólnego gminy Gostyń poprzez: zamieszczenie ogłoszenia w prasie lokalnej, w Biuletynie </w:t>
      </w:r>
      <w:r>
        <w:rPr>
          <w:color w:val="000000"/>
          <w:szCs w:val="20"/>
          <w:u w:color="000000"/>
        </w:rPr>
        <w:t>Informacji Publicznej Urzędu Miejskiego w Gostyniu, a także zamieszczenie obwieszczenia na stronie internetowej urzędu oraz na tablicach ogłoszeń w sołectwach i Rad Osiedli w Gostyniu.</w:t>
      </w:r>
    </w:p>
    <w:p w14:paraId="2B73C570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Gostyń nie ogranicza nikomu dostępu do danych przestrzennych - każdy na takich samych warunkach ma dostęp do danych, nie może jednak stanowić zarzutu fakt, że odbiorca nie posiada kompetencji/wiedzy/dobrej woli, by z tych danych potrafić właściwie skorzystać.</w:t>
      </w:r>
    </w:p>
    <w:p w14:paraId="136A2931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Gostyń  nie ogranicza również w żaden sposób dostępu do ww. informacji publicznej, które są dostępne publicznie i bez ograniczeń. Zbiory danych Aktów Planowania Przestrzennego (APP) dla MPZP Studium oraz przystąpień do sporządzania APP można pobrać ze strony o adresie https://gostyn.e-mapa.net/wykazplanow/.</w:t>
      </w:r>
    </w:p>
    <w:p w14:paraId="6ABAE58F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uznaje się skargę za bezzasadną.</w:t>
      </w:r>
    </w:p>
    <w:p w14:paraId="1F0597F6" w14:textId="77777777" w:rsidR="004D52AB" w:rsidRDefault="00E01E86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Pouczenie:</w:t>
      </w:r>
    </w:p>
    <w:p w14:paraId="34A37942" w14:textId="77777777" w:rsidR="004D52AB" w:rsidRDefault="00E01E86">
      <w:pPr>
        <w:keepNext/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Na podstawie art. 239 § 1 ustawy z dnia </w:t>
      </w:r>
      <w:r>
        <w:rPr>
          <w:color w:val="000000"/>
          <w:szCs w:val="20"/>
          <w:u w:color="000000"/>
        </w:rPr>
        <w:t>14 czerwca 1960 r. Kodeks postępowania administracyjnego „§ 1. W przypadku gdy skarga, w wyniku jej rozpatrzenia, została uznana za bezzasadną i jej bezzasadność wykazano w odpowiedzi na skargę, a skarżący ponowił skargę bez wskazania nowych okoliczności - organ właściwy do jej rozpatrzenia może podtrzymać swoje poprzednie stanowisko z odpowiednią adnotacją w aktach sprawy - bez zawiadamiania skarżącego.”</w:t>
      </w:r>
    </w:p>
    <w:p w14:paraId="7E6F97FD" w14:textId="77777777" w:rsidR="004D52AB" w:rsidRDefault="00E01E86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D52AB" w14:paraId="2399D918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6BBE6" w14:textId="77777777" w:rsidR="004D52AB" w:rsidRDefault="004D52A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32B1D" w14:textId="77777777" w:rsidR="004D52AB" w:rsidRDefault="00E01E86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lastRenderedPageBreak/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02A343A" w14:textId="77777777" w:rsidR="004D52AB" w:rsidRDefault="004D52AB">
      <w:pPr>
        <w:keepNext/>
        <w:rPr>
          <w:color w:val="000000"/>
          <w:szCs w:val="20"/>
          <w:u w:color="000000"/>
        </w:rPr>
      </w:pPr>
    </w:p>
    <w:sectPr w:rsidR="004D52A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8D5D" w14:textId="77777777" w:rsidR="00E01E86" w:rsidRDefault="00E01E86">
      <w:r>
        <w:separator/>
      </w:r>
    </w:p>
  </w:endnote>
  <w:endnote w:type="continuationSeparator" w:id="0">
    <w:p w14:paraId="391CB564" w14:textId="77777777" w:rsidR="00E01E86" w:rsidRDefault="00E0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52AB" w14:paraId="4104A49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13CA52" w14:textId="77777777" w:rsidR="004D52AB" w:rsidRDefault="00E01E86">
          <w:pPr>
            <w:jc w:val="left"/>
            <w:rPr>
              <w:sz w:val="18"/>
            </w:rPr>
          </w:pPr>
          <w:r>
            <w:rPr>
              <w:sz w:val="18"/>
            </w:rPr>
            <w:t>Id: 511BD64E-6B4A-4C1A-A2DE-37E536ACC237.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4584CD" w14:textId="77777777" w:rsidR="004D52AB" w:rsidRDefault="00E01E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2AC88F" w14:textId="77777777" w:rsidR="004D52AB" w:rsidRDefault="004D52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52AB" w14:paraId="43917AA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D756F9" w14:textId="77777777" w:rsidR="004D52AB" w:rsidRDefault="00E01E86">
          <w:pPr>
            <w:jc w:val="left"/>
            <w:rPr>
              <w:sz w:val="18"/>
            </w:rPr>
          </w:pPr>
          <w:r>
            <w:rPr>
              <w:sz w:val="18"/>
            </w:rPr>
            <w:t>Id: 511BD64E-6B4A-4C1A-A2DE-37E536ACC237.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305749" w14:textId="77777777" w:rsidR="004D52AB" w:rsidRDefault="00E01E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F1AA771" w14:textId="77777777" w:rsidR="004D52AB" w:rsidRDefault="004D52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975D" w14:textId="77777777" w:rsidR="00E01E86" w:rsidRDefault="00E01E86">
      <w:r>
        <w:separator/>
      </w:r>
    </w:p>
  </w:footnote>
  <w:footnote w:type="continuationSeparator" w:id="0">
    <w:p w14:paraId="18EA363F" w14:textId="77777777" w:rsidR="00E01E86" w:rsidRDefault="00E0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D52AB"/>
    <w:rsid w:val="00A266CE"/>
    <w:rsid w:val="00A77B3E"/>
    <w:rsid w:val="00CA2A55"/>
    <w:rsid w:val="00E0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44BD8"/>
  <w15:docId w15:val="{D7E89282-2A88-4485-A77F-05BBA5D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III/32/24 z dnia 20 czerwca 2024 r.</dc:title>
  <dc:subject>w sprawie rozpatrzenia skargi na działalność Burmistrza Gostynia</dc:subject>
  <dc:creator>mmajewska</dc:creator>
  <cp:lastModifiedBy>Milena Majewska</cp:lastModifiedBy>
  <cp:revision>2</cp:revision>
  <dcterms:created xsi:type="dcterms:W3CDTF">2024-06-21T05:57:00Z</dcterms:created>
  <dcterms:modified xsi:type="dcterms:W3CDTF">2024-06-21T05:57:00Z</dcterms:modified>
  <cp:category>Akt prawny</cp:category>
</cp:coreProperties>
</file>