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6398" w14:textId="69C5D04B" w:rsidR="009210AB" w:rsidRPr="009210AB" w:rsidRDefault="009D111D" w:rsidP="003903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Zał. 1</w:t>
      </w:r>
    </w:p>
    <w:p w14:paraId="6F8AA53E" w14:textId="3154CD38" w:rsidR="009210AB" w:rsidRPr="009210AB" w:rsidRDefault="00DD7682" w:rsidP="003903F2">
      <w:pPr>
        <w:widowControl w:val="0"/>
        <w:autoSpaceDE w:val="0"/>
        <w:autoSpaceDN w:val="0"/>
        <w:spacing w:after="0" w:line="360" w:lineRule="auto"/>
        <w:ind w:left="170" w:right="113"/>
        <w:jc w:val="center"/>
        <w:rPr>
          <w:rFonts w:ascii="Times New Roman" w:eastAsia="Carlito" w:hAnsi="Times New Roman" w:cs="Times New Roman"/>
          <w:b/>
          <w:sz w:val="24"/>
          <w:szCs w:val="24"/>
        </w:rPr>
      </w:pPr>
      <w:bookmarkStart w:id="0" w:name="Regulamin_przyjęcia_urodzinowego_na_kręg"/>
      <w:bookmarkEnd w:id="0"/>
      <w:r>
        <w:rPr>
          <w:rFonts w:ascii="Times New Roman" w:eastAsia="Carlito" w:hAnsi="Times New Roman" w:cs="Times New Roman"/>
          <w:b/>
          <w:sz w:val="24"/>
          <w:szCs w:val="24"/>
        </w:rPr>
        <w:t xml:space="preserve">ZASADY KORZYSTANIA Z </w:t>
      </w:r>
      <w:r w:rsidR="009210AB" w:rsidRPr="009210AB">
        <w:rPr>
          <w:rFonts w:ascii="Times New Roman" w:eastAsia="Carlito" w:hAnsi="Times New Roman" w:cs="Times New Roman"/>
          <w:b/>
          <w:sz w:val="24"/>
          <w:szCs w:val="24"/>
        </w:rPr>
        <w:t>KART NA OBIEKTY ADMINISTROWANE PRZEZ OŚRODEK SPORTU I REKREACJI W</w:t>
      </w:r>
      <w:r w:rsidR="009210AB" w:rsidRPr="009210AB">
        <w:rPr>
          <w:rFonts w:ascii="Times New Roman" w:eastAsia="Carlito" w:hAnsi="Times New Roman" w:cs="Times New Roman"/>
          <w:b/>
          <w:spacing w:val="-10"/>
          <w:sz w:val="24"/>
          <w:szCs w:val="24"/>
        </w:rPr>
        <w:t xml:space="preserve"> </w:t>
      </w:r>
      <w:r w:rsidR="009210AB" w:rsidRPr="009210AB">
        <w:rPr>
          <w:rFonts w:ascii="Times New Roman" w:eastAsia="Carlito" w:hAnsi="Times New Roman" w:cs="Times New Roman"/>
          <w:b/>
          <w:sz w:val="24"/>
          <w:szCs w:val="24"/>
        </w:rPr>
        <w:t>GOSTYNIU</w:t>
      </w:r>
    </w:p>
    <w:p w14:paraId="34F2325C" w14:textId="77777777" w:rsidR="009210AB" w:rsidRPr="009210AB" w:rsidRDefault="009210AB" w:rsidP="003903F2">
      <w:pPr>
        <w:widowControl w:val="0"/>
        <w:autoSpaceDE w:val="0"/>
        <w:autoSpaceDN w:val="0"/>
        <w:spacing w:after="0" w:line="360" w:lineRule="auto"/>
        <w:ind w:left="170" w:right="113"/>
        <w:jc w:val="both"/>
        <w:rPr>
          <w:rFonts w:ascii="Times New Roman" w:eastAsia="Carlito" w:hAnsi="Times New Roman" w:cs="Times New Roman"/>
          <w:b/>
          <w:sz w:val="24"/>
          <w:szCs w:val="24"/>
        </w:rPr>
      </w:pPr>
    </w:p>
    <w:p w14:paraId="4A82D08F" w14:textId="7723AD0E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kart jest Ośrodek Sportu i Rekreacji w</w:t>
      </w:r>
      <w:r w:rsidRPr="009210AB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t>Gostyniu zwany dalej OSiR.</w:t>
      </w:r>
    </w:p>
    <w:p w14:paraId="1787CF53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dwa rodzaje kart: e-karty oraz karnety</w:t>
      </w:r>
      <w:r w:rsidRPr="009210A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imienne (w formie plastikowej karty lub elektronicznej – kod QR).</w:t>
      </w:r>
    </w:p>
    <w:p w14:paraId="502960AB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E-karta jest elektroniczną portmonetką, na której są zgromadzone środki pieniężne, które klient może przeznaczyć na wybrane przez siebie</w:t>
      </w:r>
      <w:r w:rsidRPr="009210A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usługi.</w:t>
      </w:r>
    </w:p>
    <w:p w14:paraId="5E6E5ED4" w14:textId="73C7E255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Karnety imienne to karnety na konkretne pakiety zajęć oferowanych przez OSiR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Gostyniu lub karnety OPEN oraz Limited. Przy ich wypełnianiu należy podać imię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oraz datę urodzenia osoby korzystającej z zajęć. </w:t>
      </w:r>
    </w:p>
    <w:p w14:paraId="4B38DBA2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korzystania z e-karty przysługuje aktualnemu posiadaczowi karty i osobom towarzyszącym, natomiast do korzystania z karty imiennej tylko jej</w:t>
      </w:r>
      <w:r w:rsidRPr="009210AB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posiadaczowi.</w:t>
      </w:r>
    </w:p>
    <w:p w14:paraId="5F4EAFEA" w14:textId="18E89D79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sprzedaży za każdą kartę pobierana jest kaucja w wysokości określonej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aktualnym cenniku opłat za korzystanie z obiektów i urządzeń oraz sprzętu </w:t>
      </w:r>
      <w:r w:rsidR="007B1067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nie podlega zwrotowi w przypadku utraty karty lub jej</w:t>
      </w:r>
      <w:r w:rsidRPr="009210A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zniszczenia.</w:t>
      </w:r>
    </w:p>
    <w:p w14:paraId="68BF8A95" w14:textId="2EB2E6FA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Regulowanie płatności odbywa się poprzez pomniejszenie wartości wpłaconych środków pieniężnych o kwotę odpowiadającą wartości zrealizowanych usług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pochodzące z transpondera (e-karta) lub pomniejszenie wartości wpłaconych środków w związku z zakupem karnetu.</w:t>
      </w:r>
    </w:p>
    <w:p w14:paraId="17346985" w14:textId="2053C616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pobyt na podstawie karty naliczana jest za faktyczny czas pobytu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dokładnością do jednej minuty od chwili wydania transpondera do momentu stawienia się przy kasie</w:t>
      </w:r>
      <w:r w:rsidRPr="009210A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wyjściowej.</w:t>
      </w:r>
    </w:p>
    <w:p w14:paraId="50C0E2AA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kart określony jest w cenniku OSiR w Gostyniu. Termin ważności liczony jest od momentu zakupu</w:t>
      </w:r>
      <w:r w:rsidRPr="009210A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karty.</w:t>
      </w:r>
    </w:p>
    <w:p w14:paraId="12C47B50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E-karta jest ważna od momentu zakupu aż do wyczerpania środków na niej zgromadzonych, w terminie ważności wynikającym z cennika. Istnieje możliwość jej aktualizacji. Aktualizacja polega na jej doładowaniu zgodnie z aktualnym cennikiem. W przypadku aktualizacji termin jej ważności ulega wydłużeniu licząc od dnia wpłaty, a środki zgromadzone na e-karcie przechodzą na następny</w:t>
      </w:r>
      <w:r w:rsidRPr="009210AB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okres.</w:t>
      </w:r>
    </w:p>
    <w:p w14:paraId="16BB6097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e-karcie sumują się. </w:t>
      </w:r>
    </w:p>
    <w:p w14:paraId="2D7540FF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OSiR nie zwraca równowartości niewykorzystanych wejść lub</w:t>
      </w:r>
      <w:r w:rsidRPr="009210AB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środków.</w:t>
      </w:r>
    </w:p>
    <w:p w14:paraId="064B3CB3" w14:textId="48E2F57C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przyjmuje do wiadomości i akceptuje fakt, że przerwy w funkcjonowaniu obiektów Ośrodka wynikające z przedstawionego na stronie www.osir.gostyn.pl harmonogramu nie stanowią podstawy do przedłużenia terminu ważności kart. Wyjątek stanowią sytuacje, o których mowa w pkt 14 poniżej oraz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porozumieniach/umowach dotyczących nauki pływania i zajęć fitness.</w:t>
      </w:r>
    </w:p>
    <w:p w14:paraId="0F644C23" w14:textId="45F0786D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ważności kart będzie przedłużany o liczbę dni zamknięcia danego obiektu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15C99B88" w14:textId="77777777" w:rsidR="009210AB" w:rsidRPr="009210AB" w:rsidRDefault="009210AB" w:rsidP="00390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technologiczna,</w:t>
      </w:r>
    </w:p>
    <w:p w14:paraId="72606873" w14:textId="2438C174" w:rsidR="009210AB" w:rsidRPr="009210AB" w:rsidRDefault="009210AB" w:rsidP="00390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zaję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t>ć zorganizowanych z winy OSiR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93FEE2" w14:textId="211B4148" w:rsidR="009210AB" w:rsidRPr="009210AB" w:rsidRDefault="009210AB" w:rsidP="00390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sytua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t>cje losowe niezależne od OSiR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powodujące całkowite zamknięcie obiektu (np. przerwy w dostawie energii elektrycznej).</w:t>
      </w:r>
    </w:p>
    <w:p w14:paraId="03A60EBB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zgromadzone na e-karcie, która nie zostanie doładowana w ciągu 2 lat od utraty ważności, przepadają</w:t>
      </w:r>
      <w:r w:rsidRPr="009210A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bezzwrotnie.</w:t>
      </w:r>
    </w:p>
    <w:p w14:paraId="148FBB55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kaucji za karty nieważne jest dokonywany do 2 lat od dnia utraty ważności karty. Po tym terminie nie ma możliwości otrzymania zwrotu kaucji za taką</w:t>
      </w:r>
      <w:r w:rsidRPr="009210AB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kartę.</w:t>
      </w:r>
    </w:p>
    <w:p w14:paraId="69126379" w14:textId="20C23BA6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zgubienia lub zniszczenia karty należy ten fakt niezwłocznie zgłosić 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Obsługi Klienta. Na wniosek klienta istnieje możliwość wydania duplikatu. Opłata za wydanie duplikatu wynika z aktualnie obowiązującego cennika. Wydanie duplikatu nastąpi w ciągu 10 dni roboczych. Dotychczasowa karta (zniszczona, zagubiona) zostanie zablokowana.</w:t>
      </w:r>
    </w:p>
    <w:p w14:paraId="017F109F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wydania duplikatu termin ważności konta nie ulega</w:t>
      </w:r>
      <w:r w:rsidRPr="009210AB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zmianie.</w:t>
      </w:r>
    </w:p>
    <w:p w14:paraId="02AD5A50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wydaniu duplikatu środki na koncie nie przepadają. </w:t>
      </w:r>
    </w:p>
    <w:p w14:paraId="4F6E6B88" w14:textId="56771B81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duplikatu jest możliwe jedynie w przypadku bezspornego stwierdzenia, 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klient jest faktycznie posiadaczem karty. </w:t>
      </w:r>
    </w:p>
    <w:p w14:paraId="5A2015C9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 e-karty lub karnetu imiennego należy okazać ją sprzedawcy biletów w kasie wejściowej krytej pływalni, kręgielni lub lodowiska i dokonać wyboru usług. Środki zgromadzone na karcie (e-karta) lub ilość wejść (karnet imienny) ulegną odpowiedniemu zmniejszeniu zgodnie z obowiązującym</w:t>
      </w:r>
      <w:r w:rsidRPr="009210A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cennikiem.</w:t>
      </w:r>
    </w:p>
    <w:p w14:paraId="1BF0954A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środków na koncie, posiadacz e-karty zobowiązany jest dopłacić brakującą kwotę wg aktualnie obowiązującego</w:t>
      </w:r>
      <w:r w:rsidRPr="009210A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cennika.</w:t>
      </w:r>
    </w:p>
    <w:p w14:paraId="779C067B" w14:textId="326719A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kiedy klient zapomniał, nie ma przy sobie karty z wykupionym pakietem zajęć nauki pływania/szkółki pływackiej lub na zajęcia grupowe fitness oferowane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OSiR w Gostyniu, istnieje możliwość zakupu pojedynczego wejścia. Jednakże cena takich pojedynczych zajęć będzie wyższa niż cena jednej lekcji/treningu 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zakupionym pakiecie i wynikać będzie z cennika. Jednocześnie nie ma możliwości wydłużenia z tego tytułu terminu ważności karnetu imiennego.</w:t>
      </w:r>
    </w:p>
    <w:p w14:paraId="37B18B47" w14:textId="10544461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kart jest równoznacz</w:t>
      </w:r>
      <w:r w:rsidR="00DD7682">
        <w:rPr>
          <w:rFonts w:ascii="Times New Roman" w:eastAsia="Times New Roman" w:hAnsi="Times New Roman" w:cs="Times New Roman"/>
          <w:sz w:val="24"/>
          <w:szCs w:val="24"/>
          <w:lang w:eastAsia="pl-PL"/>
        </w:rPr>
        <w:t>ny z zaakceptowaniem niniejszych zasad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pozostałych regulaminów OSiR w</w:t>
      </w:r>
      <w:r w:rsidRPr="009210A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Gostyniu.</w:t>
      </w:r>
    </w:p>
    <w:p w14:paraId="31390088" w14:textId="6BE3EC6B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OSiR w Gostyniu zastrzega sobie prawo wprowadzenia nowych zasad korzystania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 kart w trakcie ich ważności.</w:t>
      </w:r>
    </w:p>
    <w:p w14:paraId="72D61DCC" w14:textId="1FD869B8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zakupu e-karty Klient zostanie poproszony o pisemne wyrażenie zgody na przetwarzanie danych zgodnie z aktualnymi przepisami o ochronie danych o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sobowych. Zgoda jest dobrowolna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ez zgody na przetwarzanie danych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 nadal będzie miał mo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żliwość zakupu e-karty, jednak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jej zagubienia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możliwości potwierdzenia tożsamości jej właściciela, 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zatem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możliwe wyrobienie jej duplikatu, a środki zgromadzone na karcie  przepadną. </w:t>
      </w:r>
    </w:p>
    <w:p w14:paraId="1B420463" w14:textId="4EA2D84A" w:rsid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zakupu karnetu OPEN, karnetów imiennych oraz Limited, niezbędne jest - w celu weryfikacji karnetu z dokumentem tożsamości Klienta - wyrażenie przez Klienta pisemnej zgody na przetwarzanie danych osobowych (imię, nazwisko, data urodzenia), o której mowa w art. 6 ust. 1 lit. a) RODO. Formularz zgody Klienta na przetwarzanie danych osobowych stanowi zał</w:t>
      </w:r>
      <w:r w:rsidR="00DD7682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do niniejszych zasad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5066B3" w14:textId="1F80B65F" w:rsidR="00ED7B82" w:rsidRDefault="00ED7B82" w:rsidP="00ED7B82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13015" w14:textId="77777777" w:rsidR="00ED7B82" w:rsidRPr="009210AB" w:rsidRDefault="00ED7B82" w:rsidP="00ED7B82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21839" w14:textId="77777777" w:rsidR="00ED7B82" w:rsidRPr="0018200C" w:rsidRDefault="00ED7B82" w:rsidP="00ED7B8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18200C">
        <w:rPr>
          <w:rFonts w:ascii="Corbel" w:eastAsia="Calibri" w:hAnsi="Corbel" w:cs="Arial"/>
          <w:lang w:eastAsia="zh-CN"/>
        </w:rPr>
        <w:t>BURMISTRZ GOSTYNIA</w:t>
      </w:r>
    </w:p>
    <w:p w14:paraId="0AB7F79C" w14:textId="77777777" w:rsidR="00ED7B82" w:rsidRPr="0018200C" w:rsidRDefault="00ED7B82" w:rsidP="00ED7B8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18200C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18200C">
        <w:rPr>
          <w:rFonts w:ascii="Corbel" w:eastAsia="Calibri" w:hAnsi="Corbel" w:cs="Arial"/>
          <w:i/>
          <w:lang w:eastAsia="zh-CN"/>
        </w:rPr>
        <w:t>J e r z y    K u l a k</w:t>
      </w:r>
    </w:p>
    <w:p w14:paraId="4EAF0562" w14:textId="77777777" w:rsidR="00435664" w:rsidRPr="003903F2" w:rsidRDefault="00435664" w:rsidP="003903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35664" w:rsidRPr="0039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542"/>
    <w:multiLevelType w:val="hybridMultilevel"/>
    <w:tmpl w:val="37588D16"/>
    <w:lvl w:ilvl="0" w:tplc="EE7E0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C4935"/>
    <w:multiLevelType w:val="hybridMultilevel"/>
    <w:tmpl w:val="526E976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AB"/>
    <w:rsid w:val="001118FF"/>
    <w:rsid w:val="003903F2"/>
    <w:rsid w:val="00435664"/>
    <w:rsid w:val="00544AB2"/>
    <w:rsid w:val="005A038C"/>
    <w:rsid w:val="00684135"/>
    <w:rsid w:val="007B1067"/>
    <w:rsid w:val="0090769D"/>
    <w:rsid w:val="009210AB"/>
    <w:rsid w:val="009D111D"/>
    <w:rsid w:val="00D827AF"/>
    <w:rsid w:val="00DD7682"/>
    <w:rsid w:val="00ED7B82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D002"/>
  <w15:docId w15:val="{C513F78C-AFF0-4D0B-82F9-D2374A2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Roma Walczewska</cp:lastModifiedBy>
  <cp:revision>3</cp:revision>
  <cp:lastPrinted>2023-09-29T08:36:00Z</cp:lastPrinted>
  <dcterms:created xsi:type="dcterms:W3CDTF">2023-09-29T08:36:00Z</dcterms:created>
  <dcterms:modified xsi:type="dcterms:W3CDTF">2023-10-06T08:35:00Z</dcterms:modified>
</cp:coreProperties>
</file>