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D95867">
      <w:pPr>
        <w:jc w:val="center"/>
        <w:rPr>
          <w:b/>
          <w:caps/>
        </w:rPr>
      </w:pPr>
      <w:r>
        <w:rPr>
          <w:b/>
          <w:caps/>
        </w:rPr>
        <w:t>Uchwała Nr LIII/619/23</w:t>
      </w:r>
      <w:r>
        <w:rPr>
          <w:b/>
          <w:caps/>
        </w:rPr>
        <w:br/>
        <w:t>Rady Miejskiej w Gostyniu</w:t>
      </w:r>
    </w:p>
    <w:p w:rsidR="00A77B3E" w:rsidRDefault="00D95867">
      <w:pPr>
        <w:spacing w:before="280" w:after="280"/>
        <w:jc w:val="center"/>
        <w:rPr>
          <w:b/>
          <w:caps/>
        </w:rPr>
      </w:pPr>
      <w:r>
        <w:t>z dnia 7 września 2023 r.</w:t>
      </w:r>
    </w:p>
    <w:p w:rsidR="00A77B3E" w:rsidRDefault="00D95867">
      <w:pPr>
        <w:keepNext/>
        <w:spacing w:after="480"/>
        <w:jc w:val="center"/>
      </w:pPr>
      <w:r>
        <w:rPr>
          <w:b/>
        </w:rPr>
        <w:t>w sprawie nabycia poprzez nieodpłatne przekazanie nieruchomości położonej w Gostyniu</w:t>
      </w:r>
      <w:r>
        <w:rPr>
          <w:b/>
        </w:rPr>
        <w:br/>
        <w:t>przy ul. Przy Dworcu</w:t>
      </w:r>
    </w:p>
    <w:p w:rsidR="00A77B3E" w:rsidRDefault="00D95867">
      <w:pPr>
        <w:keepLines/>
        <w:spacing w:before="120" w:after="120"/>
        <w:ind w:firstLine="227"/>
      </w:pPr>
      <w:r>
        <w:t>Na podstawie art. 18 ust. 2 pkt 9 lit. a ustawy z dnia 8 marca 1990 </w:t>
      </w:r>
      <w:r>
        <w:t xml:space="preserve">roku o samorządzie gminnym (tekst jednolity Dz. U. z 2023 r., poz. 40 ze zmianami) oraz art. 39 ust. 3 ustawy z dnia 8 września 2000 roku o komercjalizacji i restrukturyzacji przedsiębiorstwa państwowego „Polskie Koleje Państwowe” (tekst jednolity Dz. U. z 2022 r., poz. 2542), w związku z § 4 uchwały Nr VI/51/2003 Rady Miejskiej w Gostyniu z dnia 14 marca 2003 roku w sprawie zasad nabycia, zbycia i obciążania nieruchomości oraz ich wydzierżawiania i wynajmowania na okres dłuższy niż 3 lata (tekst jednolity </w:t>
      </w:r>
      <w:r>
        <w:t>Dz. Urz. Woj. Wielkopolskiego z 2021 r. poz. 4416)</w:t>
      </w:r>
    </w:p>
    <w:p w:rsidR="00A77B3E" w:rsidRDefault="00D95867">
      <w:pPr>
        <w:spacing w:before="120" w:after="120"/>
        <w:ind w:firstLine="227"/>
        <w:jc w:val="center"/>
      </w:pPr>
      <w:r>
        <w:t>Rada Miejska w Gostyniu uchwala, co następuje :</w:t>
      </w:r>
    </w:p>
    <w:p w:rsidR="00A77B3E" w:rsidRDefault="00D95867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poprzez nieodpłatne przekazanie przez Polskie Koleje Państwowe Spółkę Akcyjną, prawa użytkowania wieczystego nieruchomości zabudowanej, położonej w Gostyniu przy ul. Przy Dworcu, oznaczonej w ewidencji gruntów i budynków jako działka nr 1676/37 o powierzchni 0,1021 ha, zapisanej w księdze wieczystej KW PO1Y/00035538/4, stanowiącej własność Skarbu Państwa w użytkowaniu wieczystym Polskich Kolei Państwowych Spółki Akcyjnej.</w:t>
      </w:r>
    </w:p>
    <w:p w:rsidR="00A77B3E" w:rsidRDefault="00D9586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:rsidR="00A77B3E" w:rsidRDefault="00D9586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9586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5426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60" w:rsidRDefault="0065426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60" w:rsidRDefault="00D9586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654260" w:rsidRDefault="00654260">
      <w:pPr>
        <w:rPr>
          <w:szCs w:val="20"/>
        </w:rPr>
      </w:pPr>
    </w:p>
    <w:p w:rsidR="00654260" w:rsidRDefault="00D9586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654260" w:rsidRDefault="00D958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LIII/619/23</w:t>
      </w:r>
    </w:p>
    <w:p w:rsidR="00654260" w:rsidRDefault="00D958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654260" w:rsidRDefault="00D958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 września 2023 r.</w:t>
      </w:r>
    </w:p>
    <w:p w:rsidR="00654260" w:rsidRDefault="00D958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nabycia poprzez nieodpłatne przekazanie nieruchomości położonej </w:t>
      </w:r>
      <w:r>
        <w:rPr>
          <w:szCs w:val="20"/>
        </w:rPr>
        <w:t>w Gostyniu</w:t>
      </w:r>
    </w:p>
    <w:p w:rsidR="00654260" w:rsidRDefault="00D958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przy ul. Przy Dworcu</w:t>
      </w:r>
    </w:p>
    <w:p w:rsidR="00654260" w:rsidRDefault="00D958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ab/>
        <w:t>Nieruchomość, oznaczona w ewidencji gruntów i budynków jako działka nr 1676/37 o powierzchni 0,1021 ha, położona w Gostyniu przy ul. Przy Dworcu – stanowi własność Skarbu Państwa w użytkowaniu wieczystym Polskich Kolei Państwowych Spółki Akcyjnej. Powyższa działka  zabudowana jest budynkiem byłego dworca kolejowego (rok budowy 1887) o powierzchni użytkowej 536,71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budynkiem szaletów (rok budowy 1980) o powierzchni użytkowej 50,17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oraz osadnikiem.</w:t>
      </w:r>
    </w:p>
    <w:p w:rsidR="00654260" w:rsidRDefault="00D958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przepisem art. 39 ust. 3 ustawy o komercjalizacji i restrukturyzacji przedsiębiorstwa państwowego „Polskie Koleje Państwowe” mienie PKP może być przekazane nieodpłatnie, w drodze umowy, na własność jednostkom samorządu terytorialnego, na cele związane z inwestycjami infrastrukturalnymi służącymi wykonywaniu zadań własnych tych jednostek w dziedzinie transportu.</w:t>
      </w:r>
    </w:p>
    <w:p w:rsidR="00654260" w:rsidRDefault="00D958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Nieodpłatne przekazanie nieruchomości umożliwi realizację zadań własnych gminy i zaspokajanie zbiorowych potrzeb wspólnoty w dziedzinie transportu.</w:t>
      </w:r>
    </w:p>
    <w:p w:rsidR="00654260" w:rsidRDefault="00D9586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Biorąc powyższe pod uwagę podjęcie uchwały jest celowe i uzasadnione.</w:t>
      </w:r>
    </w:p>
    <w:p w:rsidR="00654260" w:rsidRDefault="00654260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54260">
        <w:tc>
          <w:tcPr>
            <w:tcW w:w="2500" w:type="pct"/>
            <w:tcBorders>
              <w:right w:val="nil"/>
            </w:tcBorders>
          </w:tcPr>
          <w:p w:rsidR="00654260" w:rsidRDefault="00654260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654260" w:rsidRDefault="00D9586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654260" w:rsidRDefault="00D9586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654260" w:rsidRDefault="00D9586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654260" w:rsidRDefault="00654260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</w:p>
    <w:sectPr w:rsidR="00654260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5867" w:rsidRDefault="00D95867">
      <w:r>
        <w:separator/>
      </w:r>
    </w:p>
  </w:endnote>
  <w:endnote w:type="continuationSeparator" w:id="0">
    <w:p w:rsidR="00D95867" w:rsidRDefault="00D9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5426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54260" w:rsidRDefault="00D9586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BA8353BC-BE0A-4A10-AA28-79846414B387.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54260" w:rsidRDefault="00D958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54260" w:rsidRDefault="0065426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5426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54260" w:rsidRDefault="00D9586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BA8353BC-BE0A-4A10-AA28-79846414B387.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54260" w:rsidRDefault="00D958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54260" w:rsidRDefault="0065426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5867" w:rsidRDefault="00D95867">
      <w:r>
        <w:separator/>
      </w:r>
    </w:p>
  </w:footnote>
  <w:footnote w:type="continuationSeparator" w:id="0">
    <w:p w:rsidR="00D95867" w:rsidRDefault="00D95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54260"/>
    <w:rsid w:val="00A77B3E"/>
    <w:rsid w:val="00CA2A55"/>
    <w:rsid w:val="00D9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644954-3A3E-4D88-9C9F-4BCA5AE1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LIII/619/23 z dnia 7 września 2023 r.</dc:title>
  <dc:subject>w sprawie nabycia poprzez nieodpłatne przekazanie nieruchomości położonej w^Gostyniu
przy ul. Przy Dworcu</dc:subject>
  <dc:creator>mmajewska</dc:creator>
  <cp:lastModifiedBy>Milena Majewska</cp:lastModifiedBy>
  <cp:revision>2</cp:revision>
  <dcterms:created xsi:type="dcterms:W3CDTF">2023-09-12T12:40:00Z</dcterms:created>
  <dcterms:modified xsi:type="dcterms:W3CDTF">2023-09-12T12:40:00Z</dcterms:modified>
  <cp:category>Akt prawny</cp:category>
</cp:coreProperties>
</file>