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EB98E" w14:textId="1FC91EB0" w:rsidR="00477C29" w:rsidRDefault="00D677E4" w:rsidP="00D67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1054/2023</w:t>
      </w:r>
    </w:p>
    <w:p w14:paraId="45AD5677" w14:textId="36FCEA3D" w:rsidR="00DD208F" w:rsidRDefault="00DD208F" w:rsidP="00DD2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2F4226A0" w14:textId="6C948CCF" w:rsidR="00DD208F" w:rsidRDefault="00DD208F" w:rsidP="00DD2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D677E4">
        <w:rPr>
          <w:rFonts w:ascii="Times New Roman" w:hAnsi="Times New Roman" w:cs="Times New Roman"/>
          <w:sz w:val="24"/>
          <w:szCs w:val="24"/>
        </w:rPr>
        <w:t xml:space="preserve"> 12 września 2023 r.</w:t>
      </w:r>
    </w:p>
    <w:p w14:paraId="25161490" w14:textId="77777777" w:rsidR="00DD208F" w:rsidRDefault="00DD208F" w:rsidP="00DD20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81745" w14:textId="59C87811" w:rsidR="00DD208F" w:rsidRDefault="00DD208F" w:rsidP="00DD2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przekazania zadania </w:t>
      </w:r>
      <w:r w:rsidR="00550B39">
        <w:rPr>
          <w:rFonts w:ascii="Times New Roman" w:hAnsi="Times New Roman" w:cs="Times New Roman"/>
          <w:sz w:val="24"/>
          <w:szCs w:val="24"/>
        </w:rPr>
        <w:t>polegającego na</w:t>
      </w:r>
      <w:r>
        <w:rPr>
          <w:rFonts w:ascii="Times New Roman" w:hAnsi="Times New Roman" w:cs="Times New Roman"/>
          <w:sz w:val="24"/>
          <w:szCs w:val="24"/>
        </w:rPr>
        <w:t xml:space="preserve"> wprowadzani</w:t>
      </w:r>
      <w:r w:rsidR="00550B3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danych </w:t>
      </w:r>
    </w:p>
    <w:p w14:paraId="67F72B60" w14:textId="01A2926D" w:rsidR="00DD208F" w:rsidRDefault="00DD208F" w:rsidP="00DD2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centralnej ewidencji emisyjności budynków</w:t>
      </w:r>
    </w:p>
    <w:p w14:paraId="3324C322" w14:textId="77777777" w:rsidR="00DD208F" w:rsidRDefault="00DD208F" w:rsidP="00DD20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8CF7A5" w14:textId="5F606A1C" w:rsidR="00DD208F" w:rsidRDefault="00DD208F" w:rsidP="00DD2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2023 r. o samorządzie gminnym (t.j. Dz. U. z 2023 r., poz. 40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w związku z 27a ust. 2 pkt 1 lit. h) oraz art. 27b ust. 1 pkt 8, ust. 3, pkt 2 ustawy z dnia 21 listopada 2008 r. o wspieraniu termomodernizacji i remontów oraz o centralnej ewidencji emisyjności budynków (t.j. Dz.U. z 2022 r.  poz. 438 ze zm.)</w:t>
      </w:r>
      <w:r w:rsidR="00822AF1">
        <w:rPr>
          <w:rFonts w:ascii="Times New Roman" w:hAnsi="Times New Roman" w:cs="Times New Roman"/>
          <w:sz w:val="24"/>
          <w:szCs w:val="24"/>
        </w:rPr>
        <w:t xml:space="preserve"> i Komunikatem Ministra Rozwoju i Technologii z dnia 27 kwietnia 2023 r. w sprawie określenia dnia wdrożenia rozwiązań technicznych umożliwiających prowadzenie centralnej ewidencji emisyjności budynków (Dz.U. poz. 831</w:t>
      </w:r>
      <w:r w:rsidR="00DB0269">
        <w:rPr>
          <w:rFonts w:ascii="Times New Roman" w:hAnsi="Times New Roman" w:cs="Times New Roman"/>
          <w:sz w:val="24"/>
          <w:szCs w:val="24"/>
        </w:rPr>
        <w:t xml:space="preserve">, 1451, 1452) </w:t>
      </w:r>
      <w:r>
        <w:rPr>
          <w:rFonts w:ascii="Times New Roman" w:hAnsi="Times New Roman" w:cs="Times New Roman"/>
          <w:sz w:val="24"/>
          <w:szCs w:val="24"/>
        </w:rPr>
        <w:t>zarządzam,  co następuje:</w:t>
      </w:r>
    </w:p>
    <w:p w14:paraId="7765953D" w14:textId="77777777" w:rsidR="00DD208F" w:rsidRDefault="00DD208F" w:rsidP="00DD2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B33E6" w14:textId="7AB31BD5" w:rsidR="00DD208F" w:rsidRDefault="00DD208F" w:rsidP="008F07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Przekazuję </w:t>
      </w:r>
      <w:r w:rsidR="008F07A1">
        <w:rPr>
          <w:rFonts w:ascii="Times New Roman" w:hAnsi="Times New Roman" w:cs="Times New Roman"/>
          <w:sz w:val="24"/>
          <w:szCs w:val="24"/>
        </w:rPr>
        <w:t xml:space="preserve">realizację </w:t>
      </w:r>
      <w:r>
        <w:rPr>
          <w:rFonts w:ascii="Times New Roman" w:hAnsi="Times New Roman" w:cs="Times New Roman"/>
          <w:sz w:val="24"/>
          <w:szCs w:val="24"/>
        </w:rPr>
        <w:t>zadani</w:t>
      </w:r>
      <w:r w:rsidR="008F07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A1">
        <w:rPr>
          <w:rFonts w:ascii="Times New Roman" w:hAnsi="Times New Roman" w:cs="Times New Roman"/>
          <w:sz w:val="24"/>
          <w:szCs w:val="24"/>
        </w:rPr>
        <w:t>polegającego na</w:t>
      </w:r>
      <w:r>
        <w:rPr>
          <w:rFonts w:ascii="Times New Roman" w:hAnsi="Times New Roman" w:cs="Times New Roman"/>
          <w:sz w:val="24"/>
          <w:szCs w:val="24"/>
        </w:rPr>
        <w:t xml:space="preserve"> wprowadzan</w:t>
      </w:r>
      <w:r w:rsidR="008F07A1">
        <w:rPr>
          <w:rFonts w:ascii="Times New Roman" w:hAnsi="Times New Roman" w:cs="Times New Roman"/>
          <w:sz w:val="24"/>
          <w:szCs w:val="24"/>
        </w:rPr>
        <w:t>iu</w:t>
      </w:r>
      <w:r>
        <w:rPr>
          <w:rFonts w:ascii="Times New Roman" w:hAnsi="Times New Roman" w:cs="Times New Roman"/>
          <w:sz w:val="24"/>
          <w:szCs w:val="24"/>
        </w:rPr>
        <w:t xml:space="preserve"> do centralnej ewidencji </w:t>
      </w:r>
      <w:r w:rsidR="008F07A1">
        <w:rPr>
          <w:rFonts w:ascii="Times New Roman" w:hAnsi="Times New Roman" w:cs="Times New Roman"/>
          <w:sz w:val="24"/>
          <w:szCs w:val="24"/>
        </w:rPr>
        <w:t xml:space="preserve">emisyjności budynków, jednostce organizacyjnej gminy Miejsko – Gminnemu Ośrodkowi Pomocy Społecznej w Gostyniu w zakresie wymienionym w art. 27a ust. 2 pkt 1 lit. h ustawy z dnia 21 listopada 2008 r. o wspieraniu termomodernizacji i remontów oraz </w:t>
      </w:r>
      <w:r w:rsidR="00550B39">
        <w:rPr>
          <w:rFonts w:ascii="Times New Roman" w:hAnsi="Times New Roman" w:cs="Times New Roman"/>
          <w:sz w:val="24"/>
          <w:szCs w:val="24"/>
        </w:rPr>
        <w:br/>
      </w:r>
      <w:r w:rsidR="008F07A1">
        <w:rPr>
          <w:rFonts w:ascii="Times New Roman" w:hAnsi="Times New Roman" w:cs="Times New Roman"/>
          <w:sz w:val="24"/>
          <w:szCs w:val="24"/>
        </w:rPr>
        <w:t>o centralnej ewidencji emisyjności budynków.</w:t>
      </w:r>
    </w:p>
    <w:p w14:paraId="41988390" w14:textId="6B25963A" w:rsidR="008F07A1" w:rsidRDefault="008F07A1" w:rsidP="008F07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zarządzenia powierzam kierownikowi Miejsko – Gminnego Ośrodka Pomocy Społecznej w Gostyniu.</w:t>
      </w:r>
    </w:p>
    <w:p w14:paraId="7154C6A5" w14:textId="5B7D5531" w:rsidR="008F07A1" w:rsidRDefault="008F07A1" w:rsidP="008F07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Zarządzenie wchodzi w życie z dniem 1</w:t>
      </w:r>
      <w:r w:rsidR="00822AF1">
        <w:rPr>
          <w:rFonts w:ascii="Times New Roman" w:hAnsi="Times New Roman" w:cs="Times New Roman"/>
          <w:sz w:val="24"/>
          <w:szCs w:val="24"/>
        </w:rPr>
        <w:t>8 września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5402FBD6" w14:textId="77777777" w:rsidR="008F07A1" w:rsidRDefault="008F07A1" w:rsidP="008F07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7AFF70" w14:textId="77777777" w:rsidR="00F31E66" w:rsidRPr="00F31E66" w:rsidRDefault="00F31E66" w:rsidP="00F31E66">
      <w:pPr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lang w:eastAsia="zh-CN"/>
          <w14:ligatures w14:val="none"/>
        </w:rPr>
      </w:pPr>
      <w:r w:rsidRPr="00F31E66">
        <w:rPr>
          <w:rFonts w:ascii="Corbel" w:eastAsia="Calibri" w:hAnsi="Corbel" w:cs="Arial"/>
          <w:kern w:val="0"/>
          <w:sz w:val="24"/>
          <w:lang w:eastAsia="zh-CN"/>
          <w14:ligatures w14:val="none"/>
        </w:rPr>
        <w:t>BURMISTRZ GOSTYNIA</w:t>
      </w:r>
    </w:p>
    <w:p w14:paraId="1CA62DB4" w14:textId="77777777" w:rsidR="00F31E66" w:rsidRPr="00F31E66" w:rsidRDefault="00F31E66" w:rsidP="00F31E66">
      <w:pPr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lang w:eastAsia="zh-CN"/>
          <w14:ligatures w14:val="none"/>
        </w:rPr>
      </w:pPr>
      <w:r w:rsidRPr="00F31E66">
        <w:rPr>
          <w:rFonts w:ascii="Calibri" w:eastAsia="Calibri" w:hAnsi="Calibri" w:cs="Arial"/>
          <w:color w:val="000000"/>
          <w:kern w:val="3"/>
          <w:sz w:val="24"/>
          <w:lang w:eastAsia="zh-CN"/>
          <w14:ligatures w14:val="none"/>
        </w:rPr>
        <w:t xml:space="preserve">/-/ </w:t>
      </w:r>
      <w:r w:rsidRPr="00F31E66">
        <w:rPr>
          <w:rFonts w:ascii="Corbel" w:eastAsia="Calibri" w:hAnsi="Corbel" w:cs="Arial"/>
          <w:i/>
          <w:kern w:val="0"/>
          <w:sz w:val="24"/>
          <w:lang w:eastAsia="zh-CN"/>
          <w14:ligatures w14:val="none"/>
        </w:rPr>
        <w:t>J e r z y    K u l a k</w:t>
      </w:r>
    </w:p>
    <w:p w14:paraId="1710345E" w14:textId="77777777" w:rsidR="008F07A1" w:rsidRDefault="008F07A1" w:rsidP="008F07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030011" w14:textId="77777777" w:rsidR="008F07A1" w:rsidRDefault="008F07A1" w:rsidP="008F07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8F1A63" w14:textId="4AA0DB92" w:rsidR="008F07A1" w:rsidRDefault="008F07A1" w:rsidP="00D67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4E04A4" w14:textId="562C1FE7" w:rsidR="008F07A1" w:rsidRDefault="008F07A1" w:rsidP="00D677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6678A652" w14:textId="1774BD75" w:rsidR="008F07A1" w:rsidRDefault="008F07A1" w:rsidP="00D677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D677E4">
        <w:rPr>
          <w:rFonts w:ascii="Times New Roman" w:hAnsi="Times New Roman" w:cs="Times New Roman"/>
          <w:sz w:val="24"/>
          <w:szCs w:val="24"/>
        </w:rPr>
        <w:t>1054/2023</w:t>
      </w:r>
    </w:p>
    <w:p w14:paraId="657C606B" w14:textId="7494E307" w:rsidR="008F07A1" w:rsidRDefault="008F07A1" w:rsidP="00D677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</w:t>
      </w:r>
      <w:r w:rsidR="00550B39">
        <w:rPr>
          <w:rFonts w:ascii="Times New Roman" w:hAnsi="Times New Roman" w:cs="Times New Roman"/>
          <w:sz w:val="24"/>
          <w:szCs w:val="24"/>
        </w:rPr>
        <w:t xml:space="preserve"> Gostynia</w:t>
      </w:r>
    </w:p>
    <w:p w14:paraId="0ED68639" w14:textId="4BB4668C" w:rsidR="00D677E4" w:rsidRDefault="00D677E4" w:rsidP="00D67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 dnia 12 września 2023 r.</w:t>
      </w:r>
    </w:p>
    <w:p w14:paraId="045D9471" w14:textId="77777777" w:rsidR="008F07A1" w:rsidRDefault="008F07A1" w:rsidP="00550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820D3" w14:textId="77777777" w:rsidR="00550B39" w:rsidRDefault="00550B39" w:rsidP="00550B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przekazania zadania polegającego na wprowadzaniu danych </w:t>
      </w:r>
    </w:p>
    <w:p w14:paraId="21501379" w14:textId="77777777" w:rsidR="00550B39" w:rsidRDefault="00550B39" w:rsidP="00550B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centralnej ewidencji emisyjności budynków</w:t>
      </w:r>
    </w:p>
    <w:p w14:paraId="6F3AA1EA" w14:textId="77777777" w:rsidR="00550B39" w:rsidRDefault="00550B39" w:rsidP="00146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0DE87" w14:textId="129A9779" w:rsidR="00146786" w:rsidRDefault="007A23D6" w:rsidP="00146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Wprowadzona </w:t>
      </w:r>
      <w:r w:rsidR="00DB0269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 xml:space="preserve">nowelizacja </w:t>
      </w:r>
      <w:r w:rsidR="00DB026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ustaw</w:t>
      </w:r>
      <w:r w:rsidR="00DB026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 wspieraniu termomodernizacji i remontów oraz o centralnej ewidencji emisyjności budynków</w:t>
      </w:r>
      <w:r w:rsidR="00DB0269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akłada</w:t>
      </w:r>
      <w:r w:rsidR="00DB0269">
        <w:rPr>
          <w:rFonts w:ascii="Times New Roman" w:hAnsi="Times New Roman" w:cs="Times New Roman"/>
          <w:sz w:val="24"/>
          <w:szCs w:val="24"/>
        </w:rPr>
        <w:t xml:space="preserve"> ona</w:t>
      </w:r>
      <w:r>
        <w:rPr>
          <w:rFonts w:ascii="Times New Roman" w:hAnsi="Times New Roman" w:cs="Times New Roman"/>
          <w:sz w:val="24"/>
          <w:szCs w:val="24"/>
        </w:rPr>
        <w:t>, że z momentem wdrożenia rozwiązań technologicznych, określonych w komunikatach Ministra właściwego ds. budownictwa, planowania przestrzennego</w:t>
      </w:r>
      <w:r w:rsidR="00DB0269">
        <w:rPr>
          <w:rFonts w:ascii="Times New Roman" w:hAnsi="Times New Roman" w:cs="Times New Roman"/>
          <w:sz w:val="24"/>
          <w:szCs w:val="24"/>
        </w:rPr>
        <w:t xml:space="preserve"> oraz mieszkalnictwa samorząd gminny będzie zobowiązany do wprowadzania danych dotyczących świadczeń z zakresu pomocy społecznej. Z komunikatu Ministra Rozwoju i Technologii wynika, że zadanie to realizowane będzie od 18 września 2023 r. w związku z tym należało z tym dniem przekazać jego realizację  Miejsko – Gminnemu Ośrodkowi Pomocy Społecznej w Gostyniu. Na podstawie niniejszego zarządzenia Kierownik M-GOPS w Gostyniu wystąpi o nadanie uprawnień dla pracowników Ośrodka.</w:t>
      </w:r>
    </w:p>
    <w:p w14:paraId="12EAD3FF" w14:textId="77777777" w:rsidR="00DD208F" w:rsidRPr="00DD208F" w:rsidRDefault="00DD208F" w:rsidP="00550B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406D8" w14:textId="77777777" w:rsidR="00F31E66" w:rsidRPr="00A87031" w:rsidRDefault="00F31E66" w:rsidP="00F31E66">
      <w:pPr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lang w:eastAsia="zh-CN"/>
        </w:rPr>
      </w:pPr>
      <w:r w:rsidRPr="00A87031">
        <w:rPr>
          <w:rFonts w:ascii="Corbel" w:eastAsia="Calibri" w:hAnsi="Corbel" w:cs="Arial"/>
          <w:sz w:val="24"/>
          <w:lang w:eastAsia="zh-CN"/>
        </w:rPr>
        <w:t>BURMISTRZ GOSTYNIA</w:t>
      </w:r>
    </w:p>
    <w:p w14:paraId="1CF745A4" w14:textId="77777777" w:rsidR="00F31E66" w:rsidRPr="00A87031" w:rsidRDefault="00F31E66" w:rsidP="00F31E66">
      <w:pPr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lang w:eastAsia="zh-CN"/>
        </w:rPr>
      </w:pPr>
      <w:r w:rsidRPr="00A87031">
        <w:rPr>
          <w:rFonts w:ascii="Calibri" w:eastAsia="Calibri" w:hAnsi="Calibri" w:cs="Arial"/>
          <w:color w:val="000000"/>
          <w:kern w:val="3"/>
          <w:sz w:val="24"/>
          <w:lang w:eastAsia="zh-CN"/>
        </w:rPr>
        <w:t xml:space="preserve">/-/ </w:t>
      </w:r>
      <w:r w:rsidRPr="00A87031">
        <w:rPr>
          <w:rFonts w:ascii="Corbel" w:eastAsia="Calibri" w:hAnsi="Corbel" w:cs="Arial"/>
          <w:i/>
          <w:sz w:val="24"/>
          <w:lang w:eastAsia="zh-CN"/>
        </w:rPr>
        <w:t>J e r z y    K u l a k</w:t>
      </w:r>
    </w:p>
    <w:p w14:paraId="57358A3F" w14:textId="77777777" w:rsidR="00550B39" w:rsidRPr="00DD208F" w:rsidRDefault="00550B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0B39" w:rsidRPr="00DD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8F"/>
    <w:rsid w:val="00146786"/>
    <w:rsid w:val="00477C29"/>
    <w:rsid w:val="00550B39"/>
    <w:rsid w:val="007A23D6"/>
    <w:rsid w:val="00822AF1"/>
    <w:rsid w:val="008F07A1"/>
    <w:rsid w:val="00A53A1D"/>
    <w:rsid w:val="00BC16A1"/>
    <w:rsid w:val="00C00FFB"/>
    <w:rsid w:val="00D677E4"/>
    <w:rsid w:val="00DB0269"/>
    <w:rsid w:val="00DD208F"/>
    <w:rsid w:val="00F3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1EC0"/>
  <w15:chartTrackingRefBased/>
  <w15:docId w15:val="{27F6BD79-576E-4DBF-8F28-35068670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3</cp:revision>
  <cp:lastPrinted>2023-09-12T06:53:00Z</cp:lastPrinted>
  <dcterms:created xsi:type="dcterms:W3CDTF">2023-09-19T11:04:00Z</dcterms:created>
  <dcterms:modified xsi:type="dcterms:W3CDTF">2023-09-19T11:05:00Z</dcterms:modified>
</cp:coreProperties>
</file>