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ECCB" w14:textId="77777777" w:rsidR="00A77B3E" w:rsidRDefault="00B91EE8">
      <w:pPr>
        <w:jc w:val="center"/>
        <w:rPr>
          <w:b/>
          <w:caps/>
        </w:rPr>
      </w:pPr>
      <w:r>
        <w:rPr>
          <w:b/>
          <w:caps/>
        </w:rPr>
        <w:t>Uchwała Nr L/574/23</w:t>
      </w:r>
      <w:r>
        <w:rPr>
          <w:b/>
          <w:caps/>
        </w:rPr>
        <w:br/>
        <w:t>Rady Miejskiej w Gostyniu</w:t>
      </w:r>
    </w:p>
    <w:p w14:paraId="5F71F1D9" w14:textId="77777777" w:rsidR="00A77B3E" w:rsidRDefault="00B91EE8">
      <w:pPr>
        <w:spacing w:before="280" w:after="280"/>
        <w:jc w:val="center"/>
        <w:rPr>
          <w:b/>
          <w:caps/>
        </w:rPr>
      </w:pPr>
      <w:r>
        <w:t>z dnia 27 kwietnia 2023 r.</w:t>
      </w:r>
    </w:p>
    <w:p w14:paraId="31580453" w14:textId="77777777" w:rsidR="00A77B3E" w:rsidRDefault="00B91EE8">
      <w:pPr>
        <w:keepNext/>
        <w:spacing w:after="480"/>
        <w:jc w:val="center"/>
      </w:pPr>
      <w:r>
        <w:rPr>
          <w:b/>
        </w:rPr>
        <w:t xml:space="preserve">zmieniająca uchwałę Nr VII/94/19 Rady Miejskiej w Gostyniu w sprawie ustalenia czasu bezpłatnego nauczania, wychowania i opieki oraz wysokości opłaty za korzystanie </w:t>
      </w:r>
      <w:r>
        <w:rPr>
          <w:b/>
        </w:rPr>
        <w:t>z wychowania przedszkolnego uczniów objętych wychowaniem przedszkolnym w publicznych przedszkolach oraz oddziałach przedszkolnych w publicznych szkołach podstawowych prowadzonych przez Gminę Gostyń i określenia warunków częściowego lub całkowitego zwolnien</w:t>
      </w:r>
      <w:r>
        <w:rPr>
          <w:b/>
        </w:rPr>
        <w:t>ia z opłaty</w:t>
      </w:r>
    </w:p>
    <w:p w14:paraId="18AAAC9C" w14:textId="77777777" w:rsidR="00A77B3E" w:rsidRDefault="00B91EE8">
      <w:pPr>
        <w:keepLines/>
        <w:spacing w:before="120" w:after="120"/>
        <w:ind w:firstLine="227"/>
      </w:pPr>
      <w:r>
        <w:t>Na podstawie art. 18 ust. 2 pkt 15 ustawy z 8 marca 1990 r. o samorządzie gminnym (tekst jednolity Dz. U. z 2023 r. poz. 40 ze zm.), art. 13 ust. 1 pkt 2 w zw. z art. 29 ust. 1 pkt 1 ustawy z 14 grudnia 2016 r. – Prawo oświatowe (tekst jednolit</w:t>
      </w:r>
      <w:r>
        <w:t>y Dz. U. z 2021 r. poz. 1082 ze zm.) oraz art. 52 ust. 1 pkt 1 i ust. 2 – 6 ustawy z 27 października 2017 r. o finansowaniu zadań oświatowych (tekst jednolity Dz. U. z 2022 r. poz. 2082 ze zm.) w zw. z obwieszczeniem Ministra Edukacji i Nauki z dnia 23 lut</w:t>
      </w:r>
      <w:r>
        <w:t>ego 2023 r. w sprawie wysokości wskaźnika waloryzacji oraz maksymalnej wysokości opłaty za korzystanie z wychowania przedszkolnego (M. P. z 2023 r. poz. 243), Rada Miejska w Gostyniu uchwala, co następuje:</w:t>
      </w:r>
    </w:p>
    <w:p w14:paraId="66ACA8F2" w14:textId="77777777" w:rsidR="00A77B3E" w:rsidRDefault="00B91EE8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VII/94/19 Rady Miejskiej w Gosty</w:t>
      </w:r>
      <w:r>
        <w:t>niu z dnia 13 czerwca 2019 r.</w:t>
      </w:r>
      <w:r>
        <w:br/>
        <w:t>w sprawie ustalenia czasu bezpłatnego nauczania, wychowania i opieki oraz wysokości opłaty za korzystanie z wychowania przedszkolnego uczniów objętych wychowaniem przedszkolnym w publicznych przedszkolach oraz oddziałach przed</w:t>
      </w:r>
      <w:r>
        <w:t>szkolnych w publicznych szkołach podstawowych prowadzonych przez Gminę Gostyń i określenia warunków częściowego lub całkowitego zwolnienia z opłaty, § 2 ust. 1 otrzymuje brzmienie:</w:t>
      </w:r>
    </w:p>
    <w:p w14:paraId="08DA48AC" w14:textId="77777777" w:rsidR="00A77B3E" w:rsidRDefault="00B91EE8">
      <w:pPr>
        <w:keepLines/>
        <w:spacing w:before="120" w:after="120"/>
        <w:ind w:left="680" w:firstLine="227"/>
      </w:pPr>
      <w:r>
        <w:t>„</w:t>
      </w:r>
      <w:r>
        <w:t>§ 2. 1. </w:t>
      </w:r>
      <w:r>
        <w:t>Za każdą rozpoczętą godzinę faktycznego pobytu dziecka, wykraczają</w:t>
      </w:r>
      <w:r>
        <w:t>cą poza czas bezpłatnego nauczania, wychowania i opieki, o którym mowa w § 1, ustala się opłatę w wysokości 1,30 zł, zwaną dalej „opłatą””.</w:t>
      </w:r>
      <w:r>
        <w:t>.</w:t>
      </w:r>
    </w:p>
    <w:p w14:paraId="3922B285" w14:textId="77777777" w:rsidR="00A77B3E" w:rsidRDefault="00B91EE8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  <w:r>
        <w:tab/>
      </w:r>
    </w:p>
    <w:p w14:paraId="03276F76" w14:textId="77777777" w:rsidR="00A77B3E" w:rsidRDefault="00B91EE8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podlega ogłoszeniu w Dzienniku Urzędowym W</w:t>
      </w:r>
      <w:r>
        <w:t>ojewództwa Wielkopolskiego i wchodzi w życie z dniem 1 września 2023 roku.</w:t>
      </w:r>
    </w:p>
    <w:p w14:paraId="1AEBBEDD" w14:textId="77777777" w:rsidR="00A77B3E" w:rsidRDefault="00B91EE8">
      <w:pPr>
        <w:keepNext/>
        <w:keepLines/>
        <w:spacing w:before="120" w:after="120"/>
        <w:ind w:firstLine="227"/>
      </w:pPr>
      <w:r>
        <w:t> </w:t>
      </w:r>
    </w:p>
    <w:p w14:paraId="6105D238" w14:textId="77777777" w:rsidR="00A77B3E" w:rsidRDefault="00B91EE8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B7A2F" w14:paraId="0FF597D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5E8616" w14:textId="77777777" w:rsidR="008B7A2F" w:rsidRDefault="008B7A2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4AC85E" w14:textId="77777777" w:rsidR="008B7A2F" w:rsidRDefault="00B91EE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5BCED6D7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914D7BD" w14:textId="77777777" w:rsidR="008B7A2F" w:rsidRDefault="008B7A2F">
      <w:pPr>
        <w:rPr>
          <w:szCs w:val="20"/>
        </w:rPr>
      </w:pPr>
    </w:p>
    <w:p w14:paraId="1FA53B23" w14:textId="77777777" w:rsidR="008B7A2F" w:rsidRDefault="00B91EE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0DA8083" w14:textId="77777777" w:rsidR="008B7A2F" w:rsidRDefault="00B91EE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L/574/23</w:t>
      </w:r>
    </w:p>
    <w:p w14:paraId="7980F069" w14:textId="77777777" w:rsidR="008B7A2F" w:rsidRDefault="00B91EE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6293EFA4" w14:textId="77777777" w:rsidR="008B7A2F" w:rsidRDefault="00B91EE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27 kwietnia 2023 r.</w:t>
      </w:r>
    </w:p>
    <w:p w14:paraId="605D5E63" w14:textId="77777777" w:rsidR="008B7A2F" w:rsidRDefault="00B91EE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zmieniającej uchwałę Nr VII/94/19 Rady Miejskiej w Gostyniu w sprawie ustalenia czasu bezpłatnego nauczania, wychowania i opieki oraz wysokości opłaty za korzystanie z</w:t>
      </w:r>
      <w:r>
        <w:rPr>
          <w:szCs w:val="20"/>
        </w:rPr>
        <w:t> wychowania przedszkolnego uczniów objętych wychowaniem przedszkolnym w publicznych przedszkolach oraz oddziałach przedszkolnych w publicznych szkołach podstawowych prowadzonych przez Gminę Gostyń i określenia warunków częściowego lub całkowitego zwolnieni</w:t>
      </w:r>
      <w:r>
        <w:rPr>
          <w:szCs w:val="20"/>
        </w:rPr>
        <w:t>a z opłaty</w:t>
      </w:r>
    </w:p>
    <w:p w14:paraId="78FAE6CF" w14:textId="77777777" w:rsidR="008B7A2F" w:rsidRDefault="00B91EE8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Art. 52 ust. 4 ustawy o finansowaniu zadań oświatowych stanowi, iż maksymalna wysokość opłaty za korzystanie z wychowania przedszkolnego uczniów objętych wychowaniem przedszkolnym w publicznych przedszkolach oraz oddziałach przedszkolnych w pu</w:t>
      </w:r>
      <w:r>
        <w:rPr>
          <w:szCs w:val="20"/>
        </w:rPr>
        <w:t xml:space="preserve">blicznych szkołach podstawowych ustalona przez radę gminy podlega waloryzacji od dnia 1 września roku kalendarzowego, w którym ogłoszono wysokość wskaźnika waloryzacji ustalonego zgodnie z ust. 5 i 6 ww. ustawy. W dniu 1 marca 2023 r. zostało opublikowane </w:t>
      </w:r>
      <w:r>
        <w:rPr>
          <w:szCs w:val="20"/>
        </w:rPr>
        <w:t>obwieszczenie Ministra Edukacji i Nauki z dnia 23 lutego 2023 r. w sprawie wysokości wskaźnika waloryzacji oraz maksymalnej wysokości opłaty za korzystanie z wychowania przedszkolnego (M. P. z 2023 r. poz. 243).</w:t>
      </w:r>
    </w:p>
    <w:p w14:paraId="4C759426" w14:textId="77777777" w:rsidR="008B7A2F" w:rsidRDefault="00B91EE8">
      <w:pPr>
        <w:spacing w:before="120" w:after="120"/>
        <w:ind w:firstLine="227"/>
        <w:rPr>
          <w:szCs w:val="20"/>
        </w:rPr>
      </w:pPr>
      <w:r>
        <w:rPr>
          <w:szCs w:val="20"/>
        </w:rPr>
        <w:t>Rada Miejska w Gostyniu działając na podstaw</w:t>
      </w:r>
      <w:r>
        <w:rPr>
          <w:szCs w:val="20"/>
        </w:rPr>
        <w:t>ie powyższych przepisów prawa uregulowała na terenie gminy Gostyń wysokość opłaty za każdą rozpoczętą godzinę faktycznego pobytu dziecka, wykraczającą poza czas bezpłatnego nauczania, wychowania i opieki.</w:t>
      </w:r>
    </w:p>
    <w:p w14:paraId="55C166DF" w14:textId="77777777" w:rsidR="008B7A2F" w:rsidRDefault="00B91EE8">
      <w:pPr>
        <w:spacing w:before="120" w:after="120"/>
        <w:rPr>
          <w:szCs w:val="20"/>
        </w:rPr>
      </w:pPr>
      <w:r>
        <w:rPr>
          <w:szCs w:val="20"/>
        </w:rPr>
        <w:t>Zatem podjęcie uchwały w proponowanym brzmieniu jes</w:t>
      </w:r>
      <w:r>
        <w:rPr>
          <w:szCs w:val="20"/>
        </w:rPr>
        <w:t>t zasadne.</w:t>
      </w:r>
    </w:p>
    <w:p w14:paraId="77945685" w14:textId="77777777" w:rsidR="008B7A2F" w:rsidRDefault="008B7A2F">
      <w:pPr>
        <w:spacing w:before="120" w:after="120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8B7A2F" w14:paraId="078FDF72" w14:textId="77777777">
        <w:tc>
          <w:tcPr>
            <w:tcW w:w="2500" w:type="pct"/>
            <w:tcBorders>
              <w:right w:val="nil"/>
            </w:tcBorders>
          </w:tcPr>
          <w:p w14:paraId="10C82089" w14:textId="77777777" w:rsidR="008B7A2F" w:rsidRDefault="008B7A2F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6894D0C1" w14:textId="77777777" w:rsidR="008B7A2F" w:rsidRDefault="00B91EE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301963AA" w14:textId="77777777" w:rsidR="008B7A2F" w:rsidRDefault="00B91EE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59114BA5" w14:textId="77777777" w:rsidR="008B7A2F" w:rsidRDefault="00B91EE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357BDE79" w14:textId="77777777" w:rsidR="008B7A2F" w:rsidRDefault="008B7A2F">
      <w:pPr>
        <w:spacing w:before="120" w:after="120"/>
        <w:rPr>
          <w:szCs w:val="20"/>
        </w:rPr>
      </w:pPr>
    </w:p>
    <w:sectPr w:rsidR="008B7A2F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261C5" w14:textId="77777777" w:rsidR="00000000" w:rsidRDefault="00B91EE8">
      <w:r>
        <w:separator/>
      </w:r>
    </w:p>
  </w:endnote>
  <w:endnote w:type="continuationSeparator" w:id="0">
    <w:p w14:paraId="24D39F69" w14:textId="77777777" w:rsidR="00000000" w:rsidRDefault="00B9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B7A2F" w14:paraId="594CA3E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66F190F" w14:textId="77777777" w:rsidR="008B7A2F" w:rsidRDefault="00B91EE8">
          <w:pPr>
            <w:jc w:val="left"/>
            <w:rPr>
              <w:sz w:val="18"/>
            </w:rPr>
          </w:pPr>
          <w:r>
            <w:rPr>
              <w:sz w:val="18"/>
            </w:rPr>
            <w:t>Id: 6C3160DC-EC08-4DDA-9301-8BFC6949F702.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F213DCD" w14:textId="77777777" w:rsidR="008B7A2F" w:rsidRDefault="00B91EE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C39E615" w14:textId="77777777" w:rsidR="008B7A2F" w:rsidRDefault="008B7A2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B7A2F" w14:paraId="34F8FD2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4F1A4FA" w14:textId="77777777" w:rsidR="008B7A2F" w:rsidRDefault="00B91EE8">
          <w:pPr>
            <w:jc w:val="left"/>
            <w:rPr>
              <w:sz w:val="18"/>
            </w:rPr>
          </w:pPr>
          <w:r>
            <w:rPr>
              <w:sz w:val="18"/>
            </w:rPr>
            <w:t>Id: 6C3160DC-EC08-4DDA-9301-8BFC6949F702.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552CFC1" w14:textId="77777777" w:rsidR="008B7A2F" w:rsidRDefault="00B91EE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F147312" w14:textId="77777777" w:rsidR="008B7A2F" w:rsidRDefault="008B7A2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29B6D" w14:textId="77777777" w:rsidR="00000000" w:rsidRDefault="00B91EE8">
      <w:r>
        <w:separator/>
      </w:r>
    </w:p>
  </w:footnote>
  <w:footnote w:type="continuationSeparator" w:id="0">
    <w:p w14:paraId="07BC096B" w14:textId="77777777" w:rsidR="00000000" w:rsidRDefault="00B91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8B7A2F"/>
    <w:rsid w:val="00A77B3E"/>
    <w:rsid w:val="00B91EE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441A8"/>
  <w15:docId w15:val="{943B3060-51B8-47E1-A4CC-9AD2DD5A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L/574/23 z dnia 27 kwietnia 2023 r.</dc:title>
  <dc:subject>zmieniająca uchwałę Nr VII/94/19 Rady Miejskiej w^Gostyniu w^sprawie ustalenia czasu bezpłatnego nauczania, wychowania i^opieki oraz wysokości opłaty za korzystanie z^wychowania przedszkolnego uczniów objętych wychowaniem przedszkolnym w^publicznych przedszkolach oraz oddziałach przedszkolnych w^publicznych szkołach podstawowych prowadzonych przez Gminę Gostyń i^określenia warunków częściowego lub całkowitego zwolnienia z^opłaty</dc:subject>
  <dc:creator>mmajewska</dc:creator>
  <cp:lastModifiedBy>Milena Majewska</cp:lastModifiedBy>
  <cp:revision>2</cp:revision>
  <dcterms:created xsi:type="dcterms:W3CDTF">2023-04-28T12:27:00Z</dcterms:created>
  <dcterms:modified xsi:type="dcterms:W3CDTF">2023-04-28T12:27:00Z</dcterms:modified>
  <cp:category>Akt prawny</cp:category>
</cp:coreProperties>
</file>