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3" w:rsidRPr="00D93C9C" w:rsidRDefault="000A5362" w:rsidP="001260D3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988</w:t>
      </w:r>
      <w:r w:rsidR="00F11FF3"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F465D0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93C9C" w:rsidRDefault="000A5362" w:rsidP="001260D3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z dnia 9 maja</w:t>
      </w:r>
      <w:r w:rsidR="00F11FF3" w:rsidRPr="00D93C9C">
        <w:rPr>
          <w:sz w:val="24"/>
          <w:szCs w:val="24"/>
          <w:lang/>
        </w:rPr>
        <w:t xml:space="preserve"> 20</w:t>
      </w:r>
      <w:r w:rsidR="004F557D">
        <w:rPr>
          <w:sz w:val="24"/>
          <w:szCs w:val="24"/>
          <w:lang/>
        </w:rPr>
        <w:t>2</w:t>
      </w:r>
      <w:r w:rsidR="00F465D0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02C47" w:rsidRPr="00D93C9C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w sprawie zatwierdzenia wykazu nieruchomości </w:t>
      </w:r>
      <w:r w:rsidR="00102C47" w:rsidRPr="00D93C9C">
        <w:rPr>
          <w:sz w:val="24"/>
          <w:szCs w:val="24"/>
          <w:lang w:val="pl-PL"/>
        </w:rPr>
        <w:t>nie</w:t>
      </w:r>
      <w:r w:rsidRPr="00D93C9C">
        <w:rPr>
          <w:sz w:val="24"/>
          <w:szCs w:val="24"/>
          <w:lang/>
        </w:rPr>
        <w:t xml:space="preserve">zabudowanej położonej </w:t>
      </w:r>
    </w:p>
    <w:p w:rsidR="00795944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w </w:t>
      </w:r>
      <w:r w:rsidR="00140240" w:rsidRPr="00D93C9C">
        <w:rPr>
          <w:sz w:val="24"/>
          <w:szCs w:val="24"/>
          <w:lang w:val="pl-PL"/>
        </w:rPr>
        <w:t>Gostyniu</w:t>
      </w:r>
      <w:r w:rsidR="007551A5">
        <w:rPr>
          <w:sz w:val="24"/>
          <w:szCs w:val="24"/>
          <w:lang w:val="pl-PL"/>
        </w:rPr>
        <w:t xml:space="preserve"> przy</w:t>
      </w:r>
      <w:r w:rsidR="00795944">
        <w:rPr>
          <w:sz w:val="24"/>
          <w:szCs w:val="24"/>
          <w:lang w:val="pl-PL"/>
        </w:rPr>
        <w:t xml:space="preserve"> skrzyżowaniu ul. A. Mickiewicza z ul. Sportową</w:t>
      </w:r>
      <w:r w:rsidR="00140240" w:rsidRPr="00D93C9C">
        <w:rPr>
          <w:sz w:val="24"/>
          <w:szCs w:val="24"/>
          <w:lang w:val="pl-PL"/>
        </w:rPr>
        <w:t xml:space="preserve"> </w:t>
      </w:r>
      <w:r w:rsidR="004F557D">
        <w:rPr>
          <w:sz w:val="24"/>
          <w:szCs w:val="24"/>
          <w:lang w:val="pl-PL"/>
        </w:rPr>
        <w:t>przeznaczonej</w:t>
      </w:r>
      <w:r w:rsidRPr="00D93C9C">
        <w:rPr>
          <w:sz w:val="24"/>
          <w:szCs w:val="24"/>
          <w:lang/>
        </w:rPr>
        <w:t xml:space="preserve"> </w:t>
      </w:r>
    </w:p>
    <w:p w:rsidR="001260D3" w:rsidRPr="00D93C9C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do </w:t>
      </w:r>
      <w:r w:rsidR="003672EA" w:rsidRPr="00D93C9C">
        <w:rPr>
          <w:sz w:val="24"/>
          <w:szCs w:val="24"/>
          <w:lang w:val="pl-PL"/>
        </w:rPr>
        <w:t>dzierżawy</w:t>
      </w:r>
      <w:r w:rsidR="007E5C19" w:rsidRPr="00D93C9C">
        <w:rPr>
          <w:sz w:val="24"/>
          <w:szCs w:val="24"/>
          <w:lang/>
        </w:rPr>
        <w:t xml:space="preserve"> </w:t>
      </w:r>
      <w:r w:rsidRPr="00D93C9C">
        <w:rPr>
          <w:sz w:val="24"/>
          <w:szCs w:val="24"/>
          <w:lang/>
        </w:rPr>
        <w:t>w trybie bezprzetargowym</w:t>
      </w: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423E6B" w:rsidRDefault="00D27FFB" w:rsidP="00423E6B">
      <w:pPr>
        <w:spacing w:line="360" w:lineRule="auto"/>
        <w:ind w:firstLine="708"/>
        <w:jc w:val="both"/>
        <w:rPr>
          <w:sz w:val="24"/>
          <w:lang/>
        </w:rPr>
      </w:pPr>
      <w:r w:rsidRPr="00D93C9C">
        <w:rPr>
          <w:sz w:val="24"/>
          <w:szCs w:val="24"/>
          <w:lang/>
        </w:rPr>
        <w:t>Na podstawie art. 30 ust. 2 pkt 3 ustawy z dnia 8 marca 1990 r. o samorządzie gmi</w:t>
      </w:r>
      <w:r w:rsidRPr="00D93C9C">
        <w:rPr>
          <w:sz w:val="24"/>
          <w:szCs w:val="24"/>
          <w:lang/>
        </w:rPr>
        <w:t>n</w:t>
      </w:r>
      <w:r w:rsidRPr="00D93C9C">
        <w:rPr>
          <w:sz w:val="24"/>
          <w:szCs w:val="24"/>
          <w:lang/>
        </w:rPr>
        <w:t>nym (</w:t>
      </w:r>
      <w:r w:rsidR="00795944" w:rsidRPr="00F61D03">
        <w:rPr>
          <w:sz w:val="24"/>
          <w:szCs w:val="24"/>
          <w:lang/>
        </w:rPr>
        <w:t>tekst jednolity Dz.U</w:t>
      </w:r>
      <w:r w:rsidR="00795944" w:rsidRPr="00F61D03">
        <w:rPr>
          <w:sz w:val="24"/>
          <w:szCs w:val="24"/>
        </w:rPr>
        <w:t>. z 2023 r. poz. 40</w:t>
      </w:r>
      <w:r w:rsidR="00795944">
        <w:rPr>
          <w:sz w:val="24"/>
          <w:szCs w:val="24"/>
        </w:rPr>
        <w:t xml:space="preserve"> ze zmianą</w:t>
      </w:r>
      <w:r w:rsidRPr="00D93C9C">
        <w:rPr>
          <w:sz w:val="24"/>
          <w:szCs w:val="24"/>
          <w:lang/>
        </w:rPr>
        <w:t>), art. 35 ust. 1 i 2 ustawy z</w:t>
      </w:r>
      <w:r w:rsidR="00795944">
        <w:rPr>
          <w:sz w:val="24"/>
          <w:szCs w:val="24"/>
          <w:lang/>
        </w:rPr>
        <w:t> </w:t>
      </w:r>
      <w:r w:rsidRPr="00D93C9C">
        <w:rPr>
          <w:sz w:val="24"/>
          <w:szCs w:val="24"/>
          <w:lang/>
        </w:rPr>
        <w:t>dnia 21 sierpnia 1997 r. o gospodarce nieruchom</w:t>
      </w:r>
      <w:r w:rsidRPr="00D93C9C">
        <w:rPr>
          <w:sz w:val="24"/>
          <w:szCs w:val="24"/>
          <w:lang/>
        </w:rPr>
        <w:t>o</w:t>
      </w:r>
      <w:r w:rsidRPr="00D93C9C">
        <w:rPr>
          <w:sz w:val="24"/>
          <w:szCs w:val="24"/>
          <w:lang/>
        </w:rPr>
        <w:t>ściami (</w:t>
      </w:r>
      <w:r w:rsidR="00795944" w:rsidRPr="00F61D03">
        <w:rPr>
          <w:sz w:val="24"/>
          <w:szCs w:val="24"/>
          <w:lang/>
        </w:rPr>
        <w:t>tekst jednolity Dz.U</w:t>
      </w:r>
      <w:r w:rsidR="00795944" w:rsidRPr="00F61D03">
        <w:rPr>
          <w:sz w:val="24"/>
          <w:szCs w:val="24"/>
        </w:rPr>
        <w:t>. z 2023 r. poz. 344</w:t>
      </w:r>
      <w:r w:rsidRPr="00D93C9C">
        <w:rPr>
          <w:sz w:val="24"/>
          <w:szCs w:val="24"/>
          <w:lang/>
        </w:rPr>
        <w:t>),</w:t>
      </w:r>
      <w:r w:rsidR="004A791B" w:rsidRPr="00D93C9C">
        <w:rPr>
          <w:sz w:val="24"/>
          <w:szCs w:val="24"/>
        </w:rPr>
        <w:t xml:space="preserve"> </w:t>
      </w:r>
      <w:r w:rsidR="00423E6B" w:rsidRPr="00B50624">
        <w:rPr>
          <w:sz w:val="24"/>
          <w:szCs w:val="24"/>
        </w:rPr>
        <w:t xml:space="preserve">oraz Uchwały Nr </w:t>
      </w:r>
      <w:r w:rsidR="00795944">
        <w:rPr>
          <w:sz w:val="24"/>
          <w:szCs w:val="24"/>
        </w:rPr>
        <w:t>L</w:t>
      </w:r>
      <w:r w:rsidR="00423E6B" w:rsidRPr="00B50624">
        <w:rPr>
          <w:sz w:val="24"/>
          <w:szCs w:val="24"/>
        </w:rPr>
        <w:t>/</w:t>
      </w:r>
      <w:r w:rsidR="00795944">
        <w:rPr>
          <w:sz w:val="24"/>
          <w:szCs w:val="24"/>
        </w:rPr>
        <w:t>572</w:t>
      </w:r>
      <w:r w:rsidR="00423E6B" w:rsidRPr="00B50624">
        <w:rPr>
          <w:sz w:val="24"/>
          <w:szCs w:val="24"/>
        </w:rPr>
        <w:t>/2</w:t>
      </w:r>
      <w:r w:rsidR="00795944">
        <w:rPr>
          <w:sz w:val="24"/>
          <w:szCs w:val="24"/>
        </w:rPr>
        <w:t>3</w:t>
      </w:r>
      <w:r w:rsidR="00423E6B" w:rsidRPr="00B50624">
        <w:rPr>
          <w:sz w:val="24"/>
          <w:szCs w:val="24"/>
        </w:rPr>
        <w:t xml:space="preserve"> Rady Miejskiej w Gostyniu z dnia </w:t>
      </w:r>
      <w:r w:rsidR="003E6B7F">
        <w:rPr>
          <w:sz w:val="24"/>
          <w:szCs w:val="24"/>
        </w:rPr>
        <w:t>2</w:t>
      </w:r>
      <w:r w:rsidR="00795944">
        <w:rPr>
          <w:sz w:val="24"/>
          <w:szCs w:val="24"/>
        </w:rPr>
        <w:t>7 kwietnia</w:t>
      </w:r>
      <w:r w:rsidR="00423E6B" w:rsidRPr="00B50624">
        <w:rPr>
          <w:sz w:val="24"/>
          <w:szCs w:val="24"/>
        </w:rPr>
        <w:t xml:space="preserve"> 202</w:t>
      </w:r>
      <w:r w:rsidR="00795944">
        <w:rPr>
          <w:sz w:val="24"/>
          <w:szCs w:val="24"/>
        </w:rPr>
        <w:t>3</w:t>
      </w:r>
      <w:r w:rsidR="00423E6B" w:rsidRPr="00B50624">
        <w:rPr>
          <w:sz w:val="24"/>
          <w:szCs w:val="24"/>
        </w:rPr>
        <w:t xml:space="preserve"> r. w sprawie wyrażenia zgody na odstąpienie od obowiązku przetargowego trybu zawarcia umowy dzierżawy nieruchomości</w:t>
      </w:r>
      <w:r w:rsidR="00423E6B">
        <w:rPr>
          <w:sz w:val="24"/>
          <w:lang/>
        </w:rPr>
        <w:t>,</w:t>
      </w:r>
    </w:p>
    <w:p w:rsidR="00D27FFB" w:rsidRPr="00D93C9C" w:rsidRDefault="00D27FFB" w:rsidP="00D27FFB">
      <w:pPr>
        <w:spacing w:line="360" w:lineRule="auto"/>
        <w:ind w:firstLine="708"/>
        <w:jc w:val="both"/>
        <w:rPr>
          <w:sz w:val="24"/>
          <w:szCs w:val="24"/>
          <w:lang/>
        </w:rPr>
      </w:pP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 Gostynia zarządza, co następuje: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D93C9C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§ 1. Zatwierdza się wykaz nieruchomości przeznaczonej do </w:t>
      </w:r>
      <w:r w:rsidR="003672EA" w:rsidRPr="00D93C9C">
        <w:rPr>
          <w:sz w:val="24"/>
          <w:szCs w:val="24"/>
          <w:lang w:val="pl-PL"/>
        </w:rPr>
        <w:t>dzierżawy</w:t>
      </w:r>
      <w:r w:rsidRPr="00D93C9C">
        <w:rPr>
          <w:sz w:val="24"/>
          <w:szCs w:val="24"/>
          <w:lang/>
        </w:rPr>
        <w:t xml:space="preserve"> stanowiący załąc</w:t>
      </w:r>
      <w:r w:rsidRPr="00D93C9C">
        <w:rPr>
          <w:sz w:val="24"/>
          <w:szCs w:val="24"/>
          <w:lang/>
        </w:rPr>
        <w:t>z</w:t>
      </w:r>
      <w:r w:rsidRPr="00D93C9C">
        <w:rPr>
          <w:sz w:val="24"/>
          <w:szCs w:val="24"/>
          <w:lang/>
        </w:rPr>
        <w:t>nik do niniejszego zarządzenia.</w:t>
      </w:r>
    </w:p>
    <w:p w:rsidR="001260D3" w:rsidRPr="00D93C9C" w:rsidRDefault="001260D3" w:rsidP="001260D3">
      <w:pPr>
        <w:pStyle w:val="Tekstpodstawowy"/>
        <w:rPr>
          <w:sz w:val="24"/>
          <w:szCs w:val="24"/>
          <w:lang/>
        </w:rPr>
      </w:pPr>
    </w:p>
    <w:p w:rsidR="00423E6B" w:rsidRPr="00423E6B" w:rsidRDefault="001260D3" w:rsidP="00423E6B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§ 2. </w:t>
      </w:r>
      <w:r w:rsidR="00423E6B" w:rsidRPr="00423E6B">
        <w:rPr>
          <w:sz w:val="24"/>
          <w:szCs w:val="24"/>
          <w:lang/>
        </w:rPr>
        <w:t>Wykonanie zarządzenia powierza się Naczelnikowi Wydziału Rozwoju i Gospodarowania Mieniem Gminy</w:t>
      </w:r>
      <w:r w:rsidR="00423E6B" w:rsidRPr="00423E6B">
        <w:rPr>
          <w:sz w:val="24"/>
          <w:szCs w:val="24"/>
        </w:rPr>
        <w:t>.</w:t>
      </w:r>
    </w:p>
    <w:p w:rsidR="001260D3" w:rsidRPr="00D93C9C" w:rsidRDefault="001260D3" w:rsidP="001260D3">
      <w:pPr>
        <w:pStyle w:val="Tekstpodstawowy"/>
        <w:rPr>
          <w:sz w:val="24"/>
          <w:szCs w:val="24"/>
          <w:lang/>
        </w:rPr>
      </w:pPr>
    </w:p>
    <w:p w:rsidR="001260D3" w:rsidRPr="00D93C9C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§ 3. Zarządzenie wchodzi w życie z dniem podpisania.</w:t>
      </w:r>
    </w:p>
    <w:p w:rsidR="001260D3" w:rsidRPr="00D93C9C" w:rsidRDefault="001260D3" w:rsidP="001260D3">
      <w:pPr>
        <w:pStyle w:val="Tekstpodstawowy"/>
        <w:spacing w:line="240" w:lineRule="auto"/>
        <w:rPr>
          <w:sz w:val="24"/>
          <w:szCs w:val="24"/>
        </w:rPr>
      </w:pPr>
    </w:p>
    <w:p w:rsidR="001260D3" w:rsidRPr="00D93C9C" w:rsidRDefault="001260D3" w:rsidP="001260D3">
      <w:pPr>
        <w:rPr>
          <w:sz w:val="24"/>
          <w:szCs w:val="24"/>
          <w:lang/>
        </w:rPr>
      </w:pPr>
    </w:p>
    <w:p w:rsidR="00DB0A7E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B0A7E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3B73C4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B0A7E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DB0A7E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br w:type="page"/>
      </w:r>
      <w:r w:rsidRPr="00D93C9C">
        <w:rPr>
          <w:sz w:val="24"/>
          <w:szCs w:val="24"/>
          <w:lang/>
        </w:rPr>
        <w:lastRenderedPageBreak/>
        <w:t>Załącz</w:t>
      </w:r>
      <w:r w:rsidR="000A5362">
        <w:rPr>
          <w:sz w:val="24"/>
          <w:szCs w:val="24"/>
          <w:lang/>
        </w:rPr>
        <w:t>nik do Zarządzenia nr 988</w:t>
      </w:r>
      <w:r w:rsidR="00F11FF3"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795944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93C9C" w:rsidRDefault="00F11FF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z dnia </w:t>
      </w:r>
      <w:r w:rsidR="000A5362">
        <w:rPr>
          <w:sz w:val="24"/>
          <w:szCs w:val="24"/>
          <w:lang/>
        </w:rPr>
        <w:t>9 maja</w:t>
      </w:r>
      <w:r w:rsidRPr="00D93C9C">
        <w:rPr>
          <w:sz w:val="24"/>
          <w:szCs w:val="24"/>
          <w:lang/>
        </w:rPr>
        <w:t xml:space="preserve"> 20</w:t>
      </w:r>
      <w:r w:rsidR="004F557D">
        <w:rPr>
          <w:sz w:val="24"/>
          <w:szCs w:val="24"/>
          <w:lang/>
        </w:rPr>
        <w:t>2</w:t>
      </w:r>
      <w:r w:rsidR="00795944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1260D3" w:rsidRPr="00D93C9C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WYKAZ</w:t>
      </w:r>
    </w:p>
    <w:p w:rsidR="001260D3" w:rsidRPr="00D93C9C" w:rsidRDefault="001260D3" w:rsidP="001260D3">
      <w:pPr>
        <w:pStyle w:val="Nagwek3"/>
        <w:tabs>
          <w:tab w:val="left" w:pos="0"/>
        </w:tabs>
        <w:rPr>
          <w:b w:val="0"/>
          <w:sz w:val="24"/>
          <w:szCs w:val="24"/>
          <w:lang/>
        </w:rPr>
      </w:pPr>
      <w:r w:rsidRPr="00D93C9C">
        <w:rPr>
          <w:b w:val="0"/>
          <w:sz w:val="24"/>
          <w:szCs w:val="24"/>
          <w:lang/>
        </w:rPr>
        <w:t xml:space="preserve">nieruchomości </w:t>
      </w:r>
      <w:r w:rsidR="00102C47" w:rsidRPr="00D93C9C">
        <w:rPr>
          <w:b w:val="0"/>
          <w:sz w:val="24"/>
          <w:szCs w:val="24"/>
          <w:lang w:val="pl-PL"/>
        </w:rPr>
        <w:t>nie</w:t>
      </w:r>
      <w:r w:rsidRPr="00D93C9C">
        <w:rPr>
          <w:b w:val="0"/>
          <w:sz w:val="24"/>
          <w:szCs w:val="24"/>
          <w:lang/>
        </w:rPr>
        <w:t xml:space="preserve">zabudowanej położonej w </w:t>
      </w:r>
      <w:r w:rsidR="00211A75" w:rsidRPr="00795944">
        <w:rPr>
          <w:b w:val="0"/>
          <w:sz w:val="24"/>
          <w:szCs w:val="24"/>
          <w:lang w:val="pl-PL"/>
        </w:rPr>
        <w:t>Gostyniu</w:t>
      </w:r>
      <w:r w:rsidR="00A20466" w:rsidRPr="00795944">
        <w:rPr>
          <w:b w:val="0"/>
          <w:sz w:val="24"/>
          <w:szCs w:val="24"/>
          <w:lang/>
        </w:rPr>
        <w:t xml:space="preserve"> </w:t>
      </w:r>
      <w:r w:rsidR="00795944" w:rsidRPr="00795944">
        <w:rPr>
          <w:b w:val="0"/>
          <w:sz w:val="24"/>
          <w:szCs w:val="24"/>
          <w:lang w:val="pl-PL"/>
        </w:rPr>
        <w:t xml:space="preserve">przy skrzyżowaniu ul. A. Mickiewicza z ul. Sportową </w:t>
      </w:r>
      <w:r w:rsidR="00A20466" w:rsidRPr="00795944">
        <w:rPr>
          <w:b w:val="0"/>
          <w:sz w:val="24"/>
          <w:szCs w:val="24"/>
          <w:lang/>
        </w:rPr>
        <w:t>pr</w:t>
      </w:r>
      <w:r w:rsidRPr="00795944">
        <w:rPr>
          <w:b w:val="0"/>
          <w:sz w:val="24"/>
          <w:szCs w:val="24"/>
          <w:lang/>
        </w:rPr>
        <w:t xml:space="preserve">zeznaczonej do </w:t>
      </w:r>
      <w:r w:rsidR="003672EA" w:rsidRPr="00795944">
        <w:rPr>
          <w:b w:val="0"/>
          <w:sz w:val="24"/>
          <w:szCs w:val="24"/>
          <w:lang w:val="pl-PL"/>
        </w:rPr>
        <w:t>dzierżawy</w:t>
      </w:r>
      <w:r w:rsidRPr="00795944">
        <w:rPr>
          <w:b w:val="0"/>
          <w:sz w:val="24"/>
          <w:szCs w:val="24"/>
          <w:lang/>
        </w:rPr>
        <w:t xml:space="preserve"> w</w:t>
      </w:r>
      <w:r w:rsidRPr="00D93C9C">
        <w:rPr>
          <w:b w:val="0"/>
          <w:sz w:val="24"/>
          <w:szCs w:val="24"/>
          <w:lang/>
        </w:rPr>
        <w:t xml:space="preserve"> trybie bezprzetargowym</w:t>
      </w:r>
      <w:r w:rsidRPr="00D93C9C">
        <w:rPr>
          <w:b w:val="0"/>
          <w:sz w:val="24"/>
          <w:szCs w:val="24"/>
          <w:lang/>
        </w:rPr>
        <w:tab/>
      </w:r>
    </w:p>
    <w:tbl>
      <w:tblPr>
        <w:tblW w:w="5463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7948"/>
      </w:tblGrid>
      <w:tr w:rsidR="0075764E" w:rsidRPr="00D93C9C" w:rsidTr="00735AE5">
        <w:trPr>
          <w:trHeight w:val="919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64E" w:rsidRPr="00D93C9C" w:rsidRDefault="0075764E" w:rsidP="00757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44" w:rsidRPr="00D93C9C" w:rsidRDefault="00795944" w:rsidP="00795944">
            <w:pPr>
              <w:jc w:val="both"/>
              <w:rPr>
                <w:sz w:val="24"/>
                <w:szCs w:val="24"/>
                <w:lang/>
              </w:rPr>
            </w:pPr>
            <w:r w:rsidRPr="00D93C9C">
              <w:rPr>
                <w:rStyle w:val="Pogrubienie"/>
                <w:b w:val="0"/>
                <w:sz w:val="24"/>
                <w:szCs w:val="24"/>
              </w:rPr>
              <w:t>Nieruchomość oznaczona jako dzia</w:t>
            </w:r>
            <w:r w:rsidRPr="00D93C9C">
              <w:rPr>
                <w:sz w:val="24"/>
                <w:szCs w:val="24"/>
                <w:lang/>
              </w:rPr>
              <w:t xml:space="preserve">łka nr </w:t>
            </w:r>
            <w:r>
              <w:rPr>
                <w:sz w:val="24"/>
                <w:szCs w:val="24"/>
                <w:lang/>
              </w:rPr>
              <w:t>4/39</w:t>
            </w:r>
            <w:r w:rsidRPr="00D93C9C">
              <w:rPr>
                <w:sz w:val="24"/>
                <w:szCs w:val="24"/>
                <w:lang/>
              </w:rPr>
              <w:t xml:space="preserve"> o powierzchni 0,</w:t>
            </w:r>
            <w:r>
              <w:rPr>
                <w:sz w:val="24"/>
                <w:szCs w:val="24"/>
                <w:lang/>
              </w:rPr>
              <w:t>0374</w:t>
            </w:r>
            <w:r w:rsidRPr="00D93C9C">
              <w:rPr>
                <w:sz w:val="24"/>
                <w:szCs w:val="24"/>
                <w:lang/>
              </w:rPr>
              <w:t xml:space="preserve"> ha (</w:t>
            </w:r>
            <w:r>
              <w:rPr>
                <w:sz w:val="24"/>
                <w:szCs w:val="24"/>
                <w:lang/>
              </w:rPr>
              <w:t>Bp)</w:t>
            </w:r>
            <w:r w:rsidRPr="00D93C9C">
              <w:rPr>
                <w:sz w:val="24"/>
                <w:szCs w:val="24"/>
                <w:lang/>
              </w:rPr>
              <w:t xml:space="preserve"> zapisana w księdze wieczystej KW PO1Y/000</w:t>
            </w:r>
            <w:r>
              <w:rPr>
                <w:sz w:val="24"/>
                <w:szCs w:val="24"/>
                <w:lang/>
              </w:rPr>
              <w:t>29747/7</w:t>
            </w:r>
            <w:r w:rsidRPr="00D93C9C">
              <w:rPr>
                <w:sz w:val="24"/>
                <w:szCs w:val="24"/>
                <w:lang/>
              </w:rPr>
              <w:t xml:space="preserve"> położona w Gostyniu </w:t>
            </w:r>
            <w:r>
              <w:rPr>
                <w:sz w:val="24"/>
                <w:szCs w:val="24"/>
                <w:lang/>
              </w:rPr>
              <w:t>przy skrzyżowaniu ul. A. Mickiewicza z ul. Sportową.</w:t>
            </w:r>
          </w:p>
          <w:p w:rsidR="0075764E" w:rsidRPr="00D93C9C" w:rsidRDefault="00795944" w:rsidP="00795944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C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75764E" w:rsidRPr="00D93C9C" w:rsidTr="00735AE5">
        <w:trPr>
          <w:trHeight w:val="567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75764E" w:rsidRPr="00D93C9C" w:rsidRDefault="0075764E" w:rsidP="00757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4E" w:rsidRPr="00D93C9C" w:rsidRDefault="0075764E" w:rsidP="0075764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dzierżawy</w:t>
            </w:r>
          </w:p>
          <w:p w:rsidR="0075764E" w:rsidRPr="00D93C9C" w:rsidRDefault="00795944" w:rsidP="007959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5764E" w:rsidRPr="00D93C9C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="0075764E" w:rsidRPr="00D93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5764E" w:rsidRPr="00D93C9C" w:rsidTr="00735AE5">
        <w:trPr>
          <w:trHeight w:val="510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75764E" w:rsidRPr="00D93C9C" w:rsidRDefault="0075764E" w:rsidP="00757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4E" w:rsidRPr="00D93C9C" w:rsidRDefault="00795944" w:rsidP="0075764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zlokalizowana jest w Gostyniu </w:t>
            </w:r>
            <w:r w:rsidRPr="00E802F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przy skrzyżowaniu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E802F6">
              <w:rPr>
                <w:rFonts w:ascii="Times New Roman" w:hAnsi="Times New Roman" w:cs="Times New Roman"/>
                <w:sz w:val="24"/>
                <w:szCs w:val="24"/>
                <w:lang/>
              </w:rPr>
              <w:t>ul. A. Mickiewicza z ul. Sportową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Nieruchomość stanowi teren zielony.</w:t>
            </w:r>
          </w:p>
        </w:tc>
      </w:tr>
      <w:tr w:rsidR="009E0029" w:rsidRPr="00D93C9C" w:rsidTr="00735AE5">
        <w:trPr>
          <w:trHeight w:val="1220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1260D3" w:rsidRPr="00D93C9C" w:rsidRDefault="001260D3" w:rsidP="006E6C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44" w:rsidRPr="00D93C9C" w:rsidRDefault="00795944" w:rsidP="0079594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nie jest objęta miejscowym planem zagospod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rowania przestrzennego, natomiast w studium uwarunkowań i kierunków zagospodarowania przestrzennego jako kierunek rozwoju wpisano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tereny budownictwa mieszkaniowego ekstensywnego.</w:t>
            </w:r>
          </w:p>
          <w:p w:rsidR="001260D3" w:rsidRPr="00D93C9C" w:rsidRDefault="00795944" w:rsidP="0079594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będzie wykorzystywana wyłącznie na cel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przydomowego terenu zielonego.</w:t>
            </w:r>
          </w:p>
        </w:tc>
      </w:tr>
      <w:tr w:rsidR="00B646B4" w:rsidRPr="00D93C9C" w:rsidTr="00735AE5">
        <w:trPr>
          <w:trHeight w:val="821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D93C9C" w:rsidRDefault="00B646B4" w:rsidP="009248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Objęcie nieruchomości w 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dzierżawę </w:t>
            </w:r>
            <w:r w:rsidR="0066422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248C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6C4D4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06C72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646B4" w:rsidRPr="00D93C9C" w:rsidTr="00735AE5">
        <w:trPr>
          <w:trHeight w:val="1115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D93C9C" w:rsidRDefault="00905614" w:rsidP="00B646B4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 w:rsidRPr="00D93C9C">
              <w:rPr>
                <w:sz w:val="24"/>
                <w:szCs w:val="24"/>
                <w:lang/>
              </w:rPr>
              <w:t>0,</w:t>
            </w:r>
            <w:r w:rsidR="00AB03CE">
              <w:rPr>
                <w:sz w:val="24"/>
                <w:szCs w:val="24"/>
                <w:lang/>
              </w:rPr>
              <w:t>7</w:t>
            </w:r>
            <w:r w:rsidR="00BC174B">
              <w:rPr>
                <w:sz w:val="24"/>
                <w:szCs w:val="24"/>
                <w:lang/>
              </w:rPr>
              <w:t>4</w:t>
            </w:r>
            <w:r w:rsidR="00B646B4" w:rsidRPr="00D93C9C">
              <w:rPr>
                <w:sz w:val="24"/>
                <w:szCs w:val="24"/>
                <w:lang/>
              </w:rPr>
              <w:t xml:space="preserve"> zł/</w:t>
            </w:r>
            <w:r w:rsidRPr="00D93C9C">
              <w:rPr>
                <w:sz w:val="24"/>
                <w:szCs w:val="24"/>
                <w:lang/>
              </w:rPr>
              <w:t>m</w:t>
            </w:r>
            <w:r w:rsidRPr="00D93C9C">
              <w:rPr>
                <w:sz w:val="24"/>
                <w:szCs w:val="24"/>
                <w:vertAlign w:val="superscript"/>
                <w:lang/>
              </w:rPr>
              <w:t>2</w:t>
            </w:r>
            <w:r w:rsidRPr="00D93C9C">
              <w:rPr>
                <w:sz w:val="24"/>
                <w:szCs w:val="24"/>
                <w:lang/>
              </w:rPr>
              <w:t>/</w:t>
            </w:r>
            <w:r w:rsidR="00906C72" w:rsidRPr="00D93C9C">
              <w:rPr>
                <w:sz w:val="24"/>
                <w:szCs w:val="24"/>
                <w:lang/>
              </w:rPr>
              <w:t>rok</w:t>
            </w:r>
            <w:r w:rsidR="005F0B86" w:rsidRPr="00D93C9C">
              <w:rPr>
                <w:sz w:val="24"/>
                <w:szCs w:val="24"/>
                <w:lang/>
              </w:rPr>
              <w:t xml:space="preserve"> </w:t>
            </w:r>
            <w:r w:rsidR="00B646B4" w:rsidRPr="00D93C9C">
              <w:rPr>
                <w:sz w:val="24"/>
                <w:szCs w:val="24"/>
                <w:lang/>
              </w:rPr>
              <w:t>netto</w:t>
            </w:r>
          </w:p>
          <w:p w:rsidR="00B646B4" w:rsidRPr="00D93C9C" w:rsidRDefault="00C07408" w:rsidP="00BC174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Dzierżawca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zobowiązany jest do ponoszenia obciążeń publiczno-prawnych związanych z przedmiotem 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dzierżawy,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zwłaszcza podatku </w:t>
            </w:r>
            <w:r w:rsidR="00BC174B">
              <w:rPr>
                <w:rFonts w:ascii="Times New Roman" w:hAnsi="Times New Roman" w:cs="Times New Roman"/>
                <w:sz w:val="24"/>
                <w:szCs w:val="24"/>
                <w:lang/>
              </w:rPr>
              <w:t>od nieruchomości</w:t>
            </w:r>
            <w:r w:rsidR="006138FB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az innych obciążeń związanych z jego posiadaniem w tym podatku VAT.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6B4" w:rsidRPr="00D93C9C" w:rsidTr="00735AE5">
        <w:trPr>
          <w:trHeight w:val="564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D93C9C" w:rsidRDefault="00B646B4" w:rsidP="00C074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płatny na podstawie otrzymanych faktur do dnia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15 września 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>roku.</w:t>
            </w:r>
            <w:r w:rsidR="0066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C72" w:rsidRPr="00D93C9C" w:rsidTr="00735AE5">
        <w:trPr>
          <w:trHeight w:val="773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906C72" w:rsidRPr="00D93C9C" w:rsidRDefault="00906C72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2" w:rsidRPr="00D93C9C" w:rsidRDefault="00906C72" w:rsidP="00AB03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Czynsz dzierżawny będzie aktualizowany corocznie wskaźnikiem wzrostu cen towarów i usług konsumpcyjnych, ogłaszanym przez Prezesa Głównego Urzędu Statystycznego, p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cząwszy od 202</w:t>
            </w:r>
            <w:r w:rsidR="00AB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C174B" w:rsidRPr="00D93C9C" w:rsidTr="00735AE5">
        <w:trPr>
          <w:trHeight w:val="567"/>
        </w:trPr>
        <w:tc>
          <w:tcPr>
            <w:tcW w:w="986" w:type="pct"/>
            <w:tcBorders>
              <w:left w:val="single" w:sz="4" w:space="0" w:color="000000"/>
              <w:bottom w:val="single" w:sz="4" w:space="0" w:color="auto"/>
            </w:tcBorders>
          </w:tcPr>
          <w:p w:rsidR="00BC174B" w:rsidRPr="00D93C9C" w:rsidRDefault="00BC174B" w:rsidP="00BC17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B" w:rsidRPr="00D93C9C" w:rsidRDefault="00BC174B" w:rsidP="00BC174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nie je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st obciążona prawami osób trzecich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ani 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 jest przedmiotem postępowania egzekucyjnego</w:t>
            </w:r>
            <w:r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B646B4" w:rsidRPr="00D93C9C" w:rsidTr="00735AE5">
        <w:trPr>
          <w:trHeight w:val="146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4" w:rsidRPr="00D93C9C" w:rsidRDefault="00451DA6" w:rsidP="00B646B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Dzierżawa </w:t>
            </w:r>
            <w:r w:rsidR="00164770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na </w:t>
            </w:r>
            <w:r w:rsidR="00AB03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czas nieoznaczony</w:t>
            </w:r>
            <w:r w:rsidR="003E7C6F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="00B646B4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B646B4" w:rsidRPr="00D93C9C" w:rsidRDefault="00B646B4" w:rsidP="00451DA6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Gmina Gostyń zastrzega sobie prawo rozwiązania umowy </w:t>
            </w:r>
            <w:r w:rsidR="00451DA6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dzierżawy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E7C6F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każdym czasie - w przypadku, gdy nieruchomość stanie się niezbędna dla realizacji ustaleń planu zagospodarowania przestrzennego oraz </w:t>
            </w:r>
            <w:r w:rsidR="003E7C6F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w związku z koniecznością realizacji zadań wł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3E7C6F" w:rsidRPr="00484F69" w:rsidRDefault="003E7C6F" w:rsidP="001260D3">
      <w:pPr>
        <w:jc w:val="both"/>
        <w:rPr>
          <w:sz w:val="16"/>
          <w:szCs w:val="24"/>
          <w:lang/>
        </w:rPr>
      </w:pPr>
    </w:p>
    <w:p w:rsidR="003E7C6F" w:rsidRPr="00DB0A7E" w:rsidRDefault="001260D3" w:rsidP="001260D3">
      <w:pPr>
        <w:jc w:val="both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Wywieszono dnia .....................</w:t>
      </w:r>
      <w:r w:rsidR="00F11FF3" w:rsidRPr="00D93C9C">
        <w:rPr>
          <w:sz w:val="24"/>
          <w:szCs w:val="24"/>
          <w:lang/>
        </w:rPr>
        <w:t>.. 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="00DB0A7E">
        <w:rPr>
          <w:sz w:val="24"/>
          <w:szCs w:val="24"/>
          <w:lang/>
        </w:rPr>
        <w:t xml:space="preserve"> r.  </w:t>
      </w:r>
    </w:p>
    <w:p w:rsidR="00515D0C" w:rsidRDefault="001260D3" w:rsidP="001260D3">
      <w:pPr>
        <w:jc w:val="both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Zdjęto dnia .......</w:t>
      </w:r>
      <w:r w:rsidR="00F11FF3" w:rsidRPr="00D93C9C">
        <w:rPr>
          <w:sz w:val="24"/>
          <w:szCs w:val="24"/>
          <w:lang/>
        </w:rPr>
        <w:t>........................... 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Pr="00D93C9C">
        <w:rPr>
          <w:sz w:val="24"/>
          <w:szCs w:val="24"/>
          <w:lang/>
        </w:rPr>
        <w:t xml:space="preserve"> r.</w:t>
      </w:r>
      <w:r w:rsidRPr="00D93C9C">
        <w:rPr>
          <w:sz w:val="24"/>
          <w:szCs w:val="24"/>
          <w:lang/>
        </w:rPr>
        <w:tab/>
      </w:r>
    </w:p>
    <w:p w:rsidR="00DB0A7E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B0A7E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1260D3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B0A7E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</w:t>
      </w:r>
      <w:r w:rsidRPr="00DB0A7E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/-/ </w:t>
      </w:r>
      <w:r w:rsidRPr="00DB0A7E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lastRenderedPageBreak/>
        <w:t>Uzasadnienie</w:t>
      </w:r>
    </w:p>
    <w:p w:rsidR="001260D3" w:rsidRPr="00D93C9C" w:rsidRDefault="000A5362" w:rsidP="001260D3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988</w:t>
      </w:r>
      <w:r w:rsidR="00F11FF3"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93C9C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z dnia </w:t>
      </w:r>
      <w:r w:rsidR="000A5362">
        <w:rPr>
          <w:sz w:val="24"/>
          <w:szCs w:val="24"/>
          <w:lang/>
        </w:rPr>
        <w:t xml:space="preserve">9 maja </w:t>
      </w:r>
      <w:r w:rsidRPr="00D93C9C">
        <w:rPr>
          <w:sz w:val="24"/>
          <w:szCs w:val="24"/>
          <w:lang/>
        </w:rPr>
        <w:t>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AB03CE" w:rsidRPr="00323C55" w:rsidRDefault="00BC174B" w:rsidP="00AB03CE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C9C">
        <w:rPr>
          <w:rFonts w:ascii="Times New Roman" w:hAnsi="Times New Roman" w:cs="Times New Roman"/>
          <w:sz w:val="24"/>
          <w:szCs w:val="24"/>
        </w:rPr>
        <w:t xml:space="preserve">Przedmiotem zarządzenia jest nieruchomość niezabudowana oznaczona, </w:t>
      </w:r>
      <w:r w:rsidRPr="00D93C9C">
        <w:rPr>
          <w:rFonts w:ascii="Times New Roman" w:hAnsi="Times New Roman" w:cs="Times New Roman"/>
          <w:bCs/>
          <w:sz w:val="24"/>
          <w:szCs w:val="24"/>
        </w:rPr>
        <w:t>jako dzia</w:t>
      </w:r>
      <w:r w:rsidRPr="00D93C9C">
        <w:rPr>
          <w:rFonts w:ascii="Times New Roman" w:hAnsi="Times New Roman" w:cs="Times New Roman"/>
          <w:sz w:val="24"/>
          <w:szCs w:val="24"/>
        </w:rPr>
        <w:t xml:space="preserve">łka nr </w:t>
      </w:r>
      <w:r>
        <w:rPr>
          <w:rFonts w:ascii="Times New Roman" w:hAnsi="Times New Roman" w:cs="Times New Roman"/>
          <w:sz w:val="24"/>
          <w:szCs w:val="24"/>
        </w:rPr>
        <w:t xml:space="preserve">4/39 </w:t>
      </w:r>
      <w:r w:rsidRPr="00D93C9C">
        <w:rPr>
          <w:rFonts w:ascii="Times New Roman" w:hAnsi="Times New Roman" w:cs="Times New Roman"/>
          <w:sz w:val="24"/>
          <w:szCs w:val="24"/>
        </w:rPr>
        <w:t xml:space="preserve">część o powierzchni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D93C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3C9C">
        <w:rPr>
          <w:rFonts w:ascii="Times New Roman" w:hAnsi="Times New Roman" w:cs="Times New Roman"/>
          <w:sz w:val="24"/>
          <w:szCs w:val="24"/>
        </w:rPr>
        <w:t>m</w:t>
      </w:r>
      <w:r w:rsidRPr="00D93C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3C9C">
        <w:rPr>
          <w:rFonts w:ascii="Times New Roman" w:hAnsi="Times New Roman" w:cs="Times New Roman"/>
          <w:sz w:val="24"/>
          <w:szCs w:val="24"/>
        </w:rPr>
        <w:t xml:space="preserve">, położona w Gostyniu </w:t>
      </w:r>
      <w:r w:rsidRPr="00E802F6">
        <w:rPr>
          <w:rFonts w:ascii="Times New Roman" w:hAnsi="Times New Roman" w:cs="Times New Roman"/>
          <w:sz w:val="24"/>
          <w:szCs w:val="24"/>
        </w:rPr>
        <w:t>przy skrzyżowaniu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02F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02F6">
        <w:rPr>
          <w:rFonts w:ascii="Times New Roman" w:hAnsi="Times New Roman" w:cs="Times New Roman"/>
          <w:sz w:val="24"/>
          <w:szCs w:val="24"/>
        </w:rPr>
        <w:t>Mickiewicza z ul. Sportową</w:t>
      </w:r>
      <w:r w:rsidR="00AB03CE" w:rsidRPr="00323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55" w:rsidRPr="00323C55" w:rsidRDefault="00BC174B" w:rsidP="00323C5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Dla wymienionej wyżej nieruchomości brak jest miejscowego planu zagospodarowania przestrzennego. W studium uwarunkowań i kierunków zagospodarowania przestrzennego miasta i gminy Gostyń wyznaczono kierunek zagospodarowania: </w:t>
      </w:r>
      <w:r w:rsidRPr="00C5651F">
        <w:rPr>
          <w:rFonts w:ascii="Times New Roman" w:hAnsi="Times New Roman" w:cs="Times New Roman"/>
          <w:sz w:val="24"/>
          <w:szCs w:val="24"/>
          <w:lang/>
        </w:rPr>
        <w:t>tereny budownictwa mieszkaniowego ekstensywnego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93C9C">
        <w:rPr>
          <w:rFonts w:ascii="Times New Roman" w:hAnsi="Times New Roman" w:cs="Times New Roman"/>
          <w:sz w:val="24"/>
          <w:szCs w:val="24"/>
          <w:lang w:val="x-none"/>
        </w:rPr>
        <w:t xml:space="preserve">Nieruchomość będzie wykorzystywana </w:t>
      </w: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jako </w:t>
      </w:r>
      <w:r w:rsidRPr="00C5651F">
        <w:rPr>
          <w:rFonts w:ascii="Times New Roman" w:hAnsi="Times New Roman" w:cs="Times New Roman"/>
          <w:sz w:val="24"/>
          <w:szCs w:val="24"/>
          <w:lang/>
        </w:rPr>
        <w:t>przydomow</w:t>
      </w:r>
      <w:r>
        <w:rPr>
          <w:rFonts w:ascii="Times New Roman" w:hAnsi="Times New Roman" w:cs="Times New Roman"/>
          <w:sz w:val="24"/>
          <w:szCs w:val="24"/>
          <w:lang/>
        </w:rPr>
        <w:t>y teren</w:t>
      </w:r>
      <w:r w:rsidRPr="00C5651F">
        <w:rPr>
          <w:rFonts w:ascii="Times New Roman" w:hAnsi="Times New Roman" w:cs="Times New Roman"/>
          <w:sz w:val="24"/>
          <w:szCs w:val="24"/>
          <w:lang/>
        </w:rPr>
        <w:t xml:space="preserve"> zielon</w:t>
      </w:r>
      <w:r>
        <w:rPr>
          <w:rFonts w:ascii="Times New Roman" w:hAnsi="Times New Roman" w:cs="Times New Roman"/>
          <w:sz w:val="24"/>
          <w:szCs w:val="24"/>
          <w:lang/>
        </w:rPr>
        <w:t>y</w:t>
      </w:r>
      <w:r w:rsidRPr="00D93C9C">
        <w:rPr>
          <w:rFonts w:ascii="Times New Roman" w:hAnsi="Times New Roman" w:cs="Times New Roman"/>
          <w:sz w:val="24"/>
          <w:szCs w:val="24"/>
          <w:lang/>
        </w:rPr>
        <w:t>.</w:t>
      </w:r>
      <w:r w:rsidR="00D93C9C" w:rsidRPr="00323C5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36ED6" w:rsidRPr="00323C55" w:rsidRDefault="00323C55" w:rsidP="00323C5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55">
        <w:rPr>
          <w:rFonts w:ascii="Times New Roman" w:hAnsi="Times New Roman" w:cs="Times New Roman"/>
          <w:sz w:val="24"/>
          <w:szCs w:val="24"/>
        </w:rPr>
        <w:t xml:space="preserve">Dotychczasowy dzierżawca nieruchomości zwrócił się o możliwość kontynuowania umowy dzierżawy. Umowa która obowiązuje kończy się z dniem </w:t>
      </w:r>
      <w:r w:rsidR="00BC174B">
        <w:rPr>
          <w:rFonts w:ascii="Times New Roman" w:hAnsi="Times New Roman" w:cs="Times New Roman"/>
          <w:sz w:val="24"/>
          <w:szCs w:val="24"/>
        </w:rPr>
        <w:t>25.06.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323C55">
        <w:rPr>
          <w:rFonts w:ascii="Times New Roman" w:hAnsi="Times New Roman" w:cs="Times New Roman"/>
          <w:sz w:val="24"/>
          <w:szCs w:val="24"/>
        </w:rPr>
        <w:t xml:space="preserve"> r. Kolejna umowa dzierżawy zostan</w:t>
      </w:r>
      <w:r>
        <w:rPr>
          <w:rFonts w:ascii="Times New Roman" w:hAnsi="Times New Roman" w:cs="Times New Roman"/>
          <w:sz w:val="24"/>
          <w:szCs w:val="24"/>
        </w:rPr>
        <w:t>ie zawarta na czas nieoznaczony.</w:t>
      </w:r>
    </w:p>
    <w:p w:rsidR="00BD3B20" w:rsidRPr="00D93C9C" w:rsidRDefault="00D93C9C" w:rsidP="00D93C9C">
      <w:pPr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323C55">
        <w:rPr>
          <w:sz w:val="24"/>
          <w:szCs w:val="24"/>
          <w:lang w:val="x-none" w:eastAsia="ar-SA"/>
        </w:rPr>
        <w:t>Mając na uwadze</w:t>
      </w:r>
      <w:r w:rsidRPr="00D93C9C">
        <w:rPr>
          <w:sz w:val="24"/>
          <w:szCs w:val="24"/>
          <w:lang w:val="x-none" w:eastAsia="ar-SA"/>
        </w:rPr>
        <w:t xml:space="preserve"> powyższe, podpisanie niniejszego zarządzenia jest uzasadnione.</w:t>
      </w:r>
      <w:r w:rsidR="00BD3B20" w:rsidRPr="00D93C9C">
        <w:rPr>
          <w:sz w:val="24"/>
          <w:szCs w:val="24"/>
          <w:lang w:eastAsia="ar-SA"/>
        </w:rPr>
        <w:t xml:space="preserve">  </w:t>
      </w: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DB0A7E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B0A7E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DB0A7E" w:rsidRPr="00DB0A7E" w:rsidRDefault="00DB0A7E" w:rsidP="00DB0A7E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B0A7E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DB0A7E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1260D3">
      <w:pPr>
        <w:rPr>
          <w:sz w:val="24"/>
          <w:szCs w:val="24"/>
        </w:rPr>
      </w:pPr>
    </w:p>
    <w:p w:rsidR="001260D3" w:rsidRPr="00D93C9C" w:rsidRDefault="001260D3" w:rsidP="001260D3">
      <w:pPr>
        <w:rPr>
          <w:sz w:val="24"/>
          <w:szCs w:val="24"/>
        </w:rPr>
      </w:pPr>
    </w:p>
    <w:p w:rsidR="001260D3" w:rsidRPr="00D93C9C" w:rsidRDefault="001260D3" w:rsidP="001260D3">
      <w:pPr>
        <w:rPr>
          <w:sz w:val="24"/>
          <w:szCs w:val="24"/>
        </w:rPr>
      </w:pPr>
    </w:p>
    <w:p w:rsidR="00EF18E0" w:rsidRPr="00D93C9C" w:rsidRDefault="00EF18E0">
      <w:pPr>
        <w:rPr>
          <w:sz w:val="24"/>
          <w:szCs w:val="24"/>
        </w:rPr>
      </w:pPr>
    </w:p>
    <w:sectPr w:rsidR="00EF18E0" w:rsidRPr="00D93C9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3"/>
    <w:rsid w:val="00031860"/>
    <w:rsid w:val="00085339"/>
    <w:rsid w:val="000A5362"/>
    <w:rsid w:val="00102C47"/>
    <w:rsid w:val="001260D3"/>
    <w:rsid w:val="00140240"/>
    <w:rsid w:val="00146F93"/>
    <w:rsid w:val="00164770"/>
    <w:rsid w:val="0018377C"/>
    <w:rsid w:val="00185AC7"/>
    <w:rsid w:val="001958BD"/>
    <w:rsid w:val="001D7805"/>
    <w:rsid w:val="00211A75"/>
    <w:rsid w:val="00212C89"/>
    <w:rsid w:val="002175CC"/>
    <w:rsid w:val="0022266A"/>
    <w:rsid w:val="00234238"/>
    <w:rsid w:val="002C7EC2"/>
    <w:rsid w:val="003018D2"/>
    <w:rsid w:val="00323C55"/>
    <w:rsid w:val="00336ED6"/>
    <w:rsid w:val="003672EA"/>
    <w:rsid w:val="003B73C4"/>
    <w:rsid w:val="003E6B7F"/>
    <w:rsid w:val="003E7C6F"/>
    <w:rsid w:val="00423E6B"/>
    <w:rsid w:val="00430F9D"/>
    <w:rsid w:val="00451DA6"/>
    <w:rsid w:val="00484F69"/>
    <w:rsid w:val="004A791B"/>
    <w:rsid w:val="004F557D"/>
    <w:rsid w:val="00513D3F"/>
    <w:rsid w:val="00515D0C"/>
    <w:rsid w:val="00542402"/>
    <w:rsid w:val="00576B35"/>
    <w:rsid w:val="005944EB"/>
    <w:rsid w:val="005F0B86"/>
    <w:rsid w:val="005F3061"/>
    <w:rsid w:val="006138FB"/>
    <w:rsid w:val="00650688"/>
    <w:rsid w:val="00664224"/>
    <w:rsid w:val="006A3361"/>
    <w:rsid w:val="006C4D45"/>
    <w:rsid w:val="006E6C80"/>
    <w:rsid w:val="007173DA"/>
    <w:rsid w:val="007218FB"/>
    <w:rsid w:val="00735AE5"/>
    <w:rsid w:val="007551A5"/>
    <w:rsid w:val="0075764E"/>
    <w:rsid w:val="0077495F"/>
    <w:rsid w:val="00794574"/>
    <w:rsid w:val="00795138"/>
    <w:rsid w:val="00795944"/>
    <w:rsid w:val="007E5C19"/>
    <w:rsid w:val="00830EB5"/>
    <w:rsid w:val="00840C95"/>
    <w:rsid w:val="00845E9E"/>
    <w:rsid w:val="0087465C"/>
    <w:rsid w:val="00905614"/>
    <w:rsid w:val="00906C72"/>
    <w:rsid w:val="00910581"/>
    <w:rsid w:val="009248C6"/>
    <w:rsid w:val="00941D43"/>
    <w:rsid w:val="00954BEA"/>
    <w:rsid w:val="009A6992"/>
    <w:rsid w:val="009B6527"/>
    <w:rsid w:val="009E0029"/>
    <w:rsid w:val="009F7719"/>
    <w:rsid w:val="00A20466"/>
    <w:rsid w:val="00AB03CE"/>
    <w:rsid w:val="00AB5AA6"/>
    <w:rsid w:val="00AF5A6A"/>
    <w:rsid w:val="00B54FAF"/>
    <w:rsid w:val="00B61AF1"/>
    <w:rsid w:val="00B646B4"/>
    <w:rsid w:val="00B85A81"/>
    <w:rsid w:val="00BB4409"/>
    <w:rsid w:val="00BC174B"/>
    <w:rsid w:val="00BD3B20"/>
    <w:rsid w:val="00C07408"/>
    <w:rsid w:val="00D223BE"/>
    <w:rsid w:val="00D27FFB"/>
    <w:rsid w:val="00D93C9C"/>
    <w:rsid w:val="00DB0A7E"/>
    <w:rsid w:val="00DE0312"/>
    <w:rsid w:val="00E9457D"/>
    <w:rsid w:val="00EF0B26"/>
    <w:rsid w:val="00EF18E0"/>
    <w:rsid w:val="00F0030A"/>
    <w:rsid w:val="00F11FF3"/>
    <w:rsid w:val="00F465D0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709-AE16-40B6-9F31-7074C2E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60D3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260D3"/>
    <w:rPr>
      <w:rFonts w:eastAsia="Times New Roman" w:cs="Times New Roman"/>
      <w:szCs w:val="20"/>
      <w:lang/>
    </w:rPr>
  </w:style>
  <w:style w:type="character" w:styleId="Pogrubienie">
    <w:name w:val="Strong"/>
    <w:qFormat/>
    <w:rsid w:val="001260D3"/>
    <w:rPr>
      <w:b/>
      <w:bCs/>
    </w:rPr>
  </w:style>
  <w:style w:type="paragraph" w:styleId="Bezodstpw">
    <w:name w:val="No Spacing"/>
    <w:uiPriority w:val="1"/>
    <w:qFormat/>
    <w:rsid w:val="0012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0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5D0C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2023-05-09T10:23:00Z</cp:lastPrinted>
  <dcterms:created xsi:type="dcterms:W3CDTF">2023-05-22T07:58:00Z</dcterms:created>
  <dcterms:modified xsi:type="dcterms:W3CDTF">2023-05-22T07:58:00Z</dcterms:modified>
</cp:coreProperties>
</file>