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4F" w:rsidRDefault="000C1B4F">
      <w:pPr>
        <w:spacing w:line="360" w:lineRule="auto"/>
        <w:jc w:val="right"/>
        <w:rPr>
          <w:sz w:val="24"/>
          <w:szCs w:val="24"/>
          <w:lang/>
        </w:rPr>
      </w:pPr>
      <w:bookmarkStart w:id="0" w:name="_GoBack"/>
      <w:bookmarkEnd w:id="0"/>
    </w:p>
    <w:p w:rsidR="000C1B4F" w:rsidRDefault="000C1B4F">
      <w:pPr>
        <w:spacing w:line="360" w:lineRule="auto"/>
        <w:jc w:val="center"/>
      </w:pPr>
      <w:r>
        <w:rPr>
          <w:sz w:val="24"/>
          <w:szCs w:val="24"/>
          <w:lang/>
        </w:rPr>
        <w:t>Zrządzenie Nr</w:t>
      </w:r>
      <w:r w:rsidR="00625501">
        <w:rPr>
          <w:sz w:val="24"/>
          <w:szCs w:val="24"/>
          <w:lang/>
        </w:rPr>
        <w:t xml:space="preserve"> 984/2023</w:t>
      </w:r>
    </w:p>
    <w:p w:rsidR="000C1B4F" w:rsidRDefault="000C1B4F" w:rsidP="00C851A1">
      <w:pPr>
        <w:tabs>
          <w:tab w:val="left" w:pos="8505"/>
        </w:tabs>
        <w:spacing w:line="360" w:lineRule="auto"/>
        <w:jc w:val="center"/>
      </w:pPr>
      <w:r>
        <w:rPr>
          <w:sz w:val="24"/>
          <w:szCs w:val="24"/>
          <w:lang/>
        </w:rPr>
        <w:t>Burmistrza Gostynia</w:t>
      </w:r>
    </w:p>
    <w:p w:rsidR="000C1B4F" w:rsidRDefault="00625501">
      <w:pPr>
        <w:spacing w:line="360" w:lineRule="auto"/>
        <w:jc w:val="center"/>
      </w:pPr>
      <w:r>
        <w:rPr>
          <w:sz w:val="24"/>
          <w:szCs w:val="24"/>
          <w:lang/>
        </w:rPr>
        <w:t>z dnia 8 maja 2023 r.</w:t>
      </w:r>
    </w:p>
    <w:p w:rsidR="000C1B4F" w:rsidRDefault="000C1B4F">
      <w:pPr>
        <w:spacing w:line="360" w:lineRule="auto"/>
        <w:jc w:val="center"/>
        <w:rPr>
          <w:b/>
          <w:sz w:val="24"/>
          <w:szCs w:val="24"/>
          <w:lang/>
        </w:rPr>
      </w:pPr>
    </w:p>
    <w:p w:rsidR="000C1B4F" w:rsidRDefault="000C1B4F">
      <w:pPr>
        <w:pStyle w:val="Tekstpodstawowy"/>
        <w:ind w:left="1134" w:hanging="1134"/>
      </w:pPr>
      <w:r>
        <w:rPr>
          <w:szCs w:val="24"/>
          <w:lang/>
        </w:rPr>
        <w:t>w sprawie zatwierdzenia wykazu nieruchomości zabudowanej położonej w Gostyniu przy ul. Fabrycznej 1, przeznaczonej do oddania w najem trybie bezprzetargowym</w:t>
      </w:r>
    </w:p>
    <w:p w:rsidR="000C1B4F" w:rsidRDefault="000C1B4F">
      <w:pPr>
        <w:spacing w:line="360" w:lineRule="auto"/>
        <w:jc w:val="both"/>
        <w:rPr>
          <w:sz w:val="24"/>
          <w:szCs w:val="24"/>
          <w:lang/>
        </w:rPr>
      </w:pPr>
    </w:p>
    <w:p w:rsidR="000C1B4F" w:rsidRDefault="000C1B4F">
      <w:pPr>
        <w:pStyle w:val="Bezodstpw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o samorządzie gminnym (tekst jednolity Dz. U. z 2023 poz. 40 ze zmianą), art. 35 ust. 1 i 2 ustawy </w:t>
      </w:r>
      <w:r>
        <w:rPr>
          <w:rFonts w:ascii="Times New Roman" w:hAnsi="Times New Roman" w:cs="Times New Roman"/>
          <w:sz w:val="24"/>
          <w:szCs w:val="24"/>
        </w:rPr>
        <w:br/>
        <w:t>z dnia 21 sierpnia 1997 r. o gospodarce nieruchomościami (tekst jednolity Dz. U. z 2021 r. poz. 1899)</w:t>
      </w:r>
    </w:p>
    <w:p w:rsidR="000C1B4F" w:rsidRDefault="000C1B4F">
      <w:pPr>
        <w:spacing w:line="360" w:lineRule="auto"/>
        <w:jc w:val="both"/>
        <w:rPr>
          <w:sz w:val="24"/>
          <w:szCs w:val="24"/>
          <w:lang/>
        </w:rPr>
      </w:pPr>
    </w:p>
    <w:p w:rsidR="000C1B4F" w:rsidRDefault="000C1B4F">
      <w:pPr>
        <w:spacing w:line="360" w:lineRule="auto"/>
        <w:jc w:val="center"/>
      </w:pPr>
      <w:r>
        <w:rPr>
          <w:sz w:val="24"/>
          <w:szCs w:val="24"/>
          <w:lang/>
        </w:rPr>
        <w:t>Burmistrz Gostynia zarządza, co następuje:</w:t>
      </w:r>
    </w:p>
    <w:p w:rsidR="000C1B4F" w:rsidRDefault="000C1B4F">
      <w:pPr>
        <w:spacing w:line="360" w:lineRule="auto"/>
        <w:rPr>
          <w:b/>
          <w:sz w:val="24"/>
          <w:szCs w:val="24"/>
          <w:lang/>
        </w:rPr>
      </w:pPr>
    </w:p>
    <w:p w:rsidR="000C1B4F" w:rsidRDefault="000C1B4F">
      <w:pPr>
        <w:pStyle w:val="Tekstpodstawowy"/>
        <w:ind w:firstLine="708"/>
      </w:pPr>
      <w:r>
        <w:rPr>
          <w:szCs w:val="24"/>
          <w:lang/>
        </w:rPr>
        <w:t>§ 1. Zatwierdza się wykaz nieruchomości przeznaczonej do oddania w najem stanowiący załącznik do niniejszego zarządzenia.</w:t>
      </w:r>
    </w:p>
    <w:p w:rsidR="000C1B4F" w:rsidRDefault="000C1B4F">
      <w:pPr>
        <w:pStyle w:val="Tekstpodstawowy"/>
        <w:rPr>
          <w:szCs w:val="24"/>
          <w:lang/>
        </w:rPr>
      </w:pPr>
    </w:p>
    <w:p w:rsidR="000C1B4F" w:rsidRDefault="000C1B4F">
      <w:pPr>
        <w:pStyle w:val="Tekstpodstawowy"/>
        <w:ind w:firstLine="708"/>
      </w:pPr>
      <w:r>
        <w:rPr>
          <w:szCs w:val="24"/>
          <w:lang/>
        </w:rPr>
        <w:t>§ 2. Wykonanie zarządzenia powierza się Dyrektorowi Zakładu Gospodarki Komunalnej i Mieszkaniowej w Gostyniu</w:t>
      </w:r>
    </w:p>
    <w:p w:rsidR="000C1B4F" w:rsidRDefault="000C1B4F">
      <w:pPr>
        <w:pStyle w:val="Tekstpodstawowy"/>
        <w:rPr>
          <w:szCs w:val="24"/>
          <w:lang/>
        </w:rPr>
      </w:pPr>
    </w:p>
    <w:p w:rsidR="000C1B4F" w:rsidRDefault="000C1B4F">
      <w:pPr>
        <w:pStyle w:val="Tekstpodstawowy"/>
        <w:ind w:firstLine="708"/>
        <w:rPr>
          <w:szCs w:val="24"/>
          <w:lang/>
        </w:rPr>
      </w:pPr>
      <w:r>
        <w:rPr>
          <w:szCs w:val="24"/>
          <w:lang/>
        </w:rPr>
        <w:t>§ 3. Zarządzenie wchodzi w życie z dniem podpisania.</w:t>
      </w:r>
    </w:p>
    <w:p w:rsidR="000B453E" w:rsidRDefault="000B453E">
      <w:pPr>
        <w:pStyle w:val="Tekstpodstawowy"/>
        <w:ind w:firstLine="708"/>
        <w:rPr>
          <w:szCs w:val="24"/>
          <w:lang/>
        </w:rPr>
      </w:pPr>
    </w:p>
    <w:p w:rsidR="000B453E" w:rsidRDefault="000B453E">
      <w:pPr>
        <w:pStyle w:val="Tekstpodstawowy"/>
        <w:ind w:firstLine="708"/>
        <w:rPr>
          <w:szCs w:val="24"/>
          <w:lang/>
        </w:rPr>
      </w:pPr>
    </w:p>
    <w:p w:rsidR="000B453E" w:rsidRPr="000B453E" w:rsidRDefault="000B453E" w:rsidP="000B453E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</w:rPr>
      </w:pPr>
      <w:r w:rsidRPr="000B453E">
        <w:rPr>
          <w:rFonts w:ascii="Corbel" w:eastAsia="Lucida Sans Unicode" w:hAnsi="Corbel" w:cs="Arial"/>
          <w:sz w:val="24"/>
          <w:szCs w:val="24"/>
        </w:rPr>
        <w:t>BURMISTRZ GOSTYNIA</w:t>
      </w:r>
    </w:p>
    <w:p w:rsidR="000B453E" w:rsidRPr="000B453E" w:rsidRDefault="000B453E" w:rsidP="000B453E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</w:rPr>
      </w:pPr>
      <w:r w:rsidRPr="000B453E">
        <w:rPr>
          <w:rFonts w:eastAsia="Lucida Sans Unicode" w:cs="Arial"/>
          <w:color w:val="000000"/>
          <w:kern w:val="3"/>
          <w:sz w:val="24"/>
          <w:szCs w:val="24"/>
        </w:rPr>
        <w:t xml:space="preserve">             /-/ </w:t>
      </w:r>
      <w:r w:rsidRPr="000B453E">
        <w:rPr>
          <w:rFonts w:ascii="Corbel" w:eastAsia="Lucida Sans Unicode" w:hAnsi="Corbel" w:cs="Arial"/>
          <w:i/>
          <w:sz w:val="24"/>
          <w:szCs w:val="24"/>
        </w:rPr>
        <w:t>J e r z y    K u l a k</w:t>
      </w:r>
    </w:p>
    <w:p w:rsidR="000B453E" w:rsidRDefault="000B453E">
      <w:pPr>
        <w:pStyle w:val="Tekstpodstawowy"/>
        <w:ind w:firstLine="708"/>
      </w:pPr>
    </w:p>
    <w:p w:rsidR="000C1B4F" w:rsidRDefault="000C1B4F">
      <w:pPr>
        <w:pageBreakBefore/>
        <w:ind w:left="2832"/>
      </w:pPr>
      <w:r>
        <w:rPr>
          <w:sz w:val="24"/>
          <w:szCs w:val="24"/>
          <w:lang/>
        </w:rPr>
        <w:lastRenderedPageBreak/>
        <w:t>Załąc</w:t>
      </w:r>
      <w:r w:rsidR="00625501">
        <w:rPr>
          <w:sz w:val="24"/>
          <w:szCs w:val="24"/>
          <w:lang/>
        </w:rPr>
        <w:t>znik do Zarządzenia nr 984/2023</w:t>
      </w:r>
    </w:p>
    <w:p w:rsidR="000C1B4F" w:rsidRDefault="000C1B4F">
      <w:pPr>
        <w:spacing w:line="360" w:lineRule="auto"/>
        <w:jc w:val="center"/>
      </w:pPr>
      <w:r>
        <w:rPr>
          <w:sz w:val="24"/>
          <w:szCs w:val="24"/>
          <w:lang/>
        </w:rPr>
        <w:t>Burmistrza Gostynia</w:t>
      </w:r>
    </w:p>
    <w:p w:rsidR="000C1B4F" w:rsidRDefault="000C1B4F">
      <w:pPr>
        <w:spacing w:line="360" w:lineRule="auto"/>
        <w:jc w:val="center"/>
      </w:pPr>
      <w:r>
        <w:rPr>
          <w:sz w:val="24"/>
          <w:szCs w:val="24"/>
          <w:lang/>
        </w:rPr>
        <w:t xml:space="preserve">z dnia </w:t>
      </w:r>
      <w:r w:rsidR="00625501">
        <w:rPr>
          <w:sz w:val="24"/>
          <w:szCs w:val="24"/>
          <w:lang/>
        </w:rPr>
        <w:t>8 maja 2023</w:t>
      </w:r>
      <w:r>
        <w:rPr>
          <w:sz w:val="24"/>
          <w:szCs w:val="24"/>
          <w:lang/>
        </w:rPr>
        <w:t xml:space="preserve"> r.</w:t>
      </w:r>
    </w:p>
    <w:p w:rsidR="000C1B4F" w:rsidRDefault="000C1B4F">
      <w:pPr>
        <w:numPr>
          <w:ilvl w:val="0"/>
          <w:numId w:val="2"/>
        </w:numPr>
        <w:spacing w:line="360" w:lineRule="auto"/>
        <w:jc w:val="center"/>
        <w:rPr>
          <w:sz w:val="16"/>
          <w:szCs w:val="16"/>
          <w:lang/>
        </w:rPr>
      </w:pPr>
    </w:p>
    <w:p w:rsidR="000C1B4F" w:rsidRDefault="000C1B4F">
      <w:pPr>
        <w:numPr>
          <w:ilvl w:val="0"/>
          <w:numId w:val="2"/>
        </w:numPr>
        <w:spacing w:line="360" w:lineRule="auto"/>
        <w:jc w:val="center"/>
      </w:pPr>
      <w:r>
        <w:rPr>
          <w:sz w:val="24"/>
          <w:szCs w:val="24"/>
          <w:lang/>
        </w:rPr>
        <w:t>WYKAZ</w:t>
      </w:r>
    </w:p>
    <w:p w:rsidR="000C1B4F" w:rsidRDefault="000C1B4F">
      <w:pPr>
        <w:pStyle w:val="Nagwek3"/>
        <w:tabs>
          <w:tab w:val="left" w:pos="0"/>
        </w:tabs>
      </w:pPr>
      <w:r>
        <w:rPr>
          <w:b w:val="0"/>
          <w:szCs w:val="24"/>
          <w:lang/>
        </w:rPr>
        <w:t>nieruchomości zabudowanej położonej w Gostyniu przy ul. Fabrycznej 1 przeznaczonej do oddania w najem w trybie bezprzetargowym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029"/>
      </w:tblGrid>
      <w:tr w:rsidR="000C1B4F">
        <w:trPr>
          <w:trHeight w:val="107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łka nr 1112/21, o powierzchni 0,0954ha,  zapisana w księdze wieczystej KW PO1Y/00041062/1  </w:t>
            </w:r>
          </w:p>
          <w:p w:rsidR="000C1B4F" w:rsidRDefault="000C1B4F">
            <w:pPr>
              <w:pStyle w:val="Bezodstpw"/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0C1B4F">
        <w:trPr>
          <w:trHeight w:val="567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wynajęcia</w:t>
            </w:r>
          </w:p>
          <w:p w:rsidR="000C1B4F" w:rsidRDefault="000C1B4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3,00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</w:p>
        </w:tc>
      </w:tr>
      <w:tr w:rsidR="000C1B4F">
        <w:trPr>
          <w:trHeight w:val="510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zlokalizowana jest w Gostyniu przy ul. Fabrycznej 1</w:t>
            </w:r>
          </w:p>
        </w:tc>
      </w:tr>
      <w:tr w:rsidR="000C1B4F">
        <w:trPr>
          <w:trHeight w:val="1211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  <w:suppressAutoHyphens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Dla przedmiotowej nieruchomości nie ma obowiązującego miejscowego planu zagospodarowania przestrzennego. </w:t>
            </w:r>
          </w:p>
          <w:p w:rsidR="000C1B4F" w:rsidRDefault="000C1B4F">
            <w:pPr>
              <w:pStyle w:val="Bezodstpw"/>
              <w:suppressAutoHyphens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Wynajętą część nieruchomości należy wykorzystywać jako teren pod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pojemnik do zbiórki małogabarytowego zużytego sprzętu elektrycznego</w:t>
            </w:r>
          </w:p>
        </w:tc>
      </w:tr>
      <w:tr w:rsidR="000C1B4F">
        <w:trPr>
          <w:trHeight w:val="1002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zagospodarowania nieruchomości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Objęcie nieruchomości w najem od maja 2023 r. </w:t>
            </w:r>
          </w:p>
        </w:tc>
      </w:tr>
      <w:tr w:rsidR="000C1B4F">
        <w:trPr>
          <w:trHeight w:val="1361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0,80 zł / m2 miesięcznie (netto)</w:t>
            </w:r>
          </w:p>
          <w:p w:rsidR="000C1B4F" w:rsidRDefault="000C1B4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najemca zobowiązany jest do ponoszenia obciążeń publiczno-prawnych związanych z przedmiotem najmu, zwłaszcza podatku od nieruchomości (lub podatku rolnego w przypadku zmiany klasyfikacji gruntów) oraz innych obciążeń związanych z jego posiadaniem w tym podatku VAT.</w:t>
            </w:r>
          </w:p>
        </w:tc>
      </w:tr>
      <w:tr w:rsidR="000C1B4F">
        <w:trPr>
          <w:trHeight w:val="812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Czynsz płatny raz w roku na podstawie otrzymanej faktury w terminie  w niej wskazanym. Waloryzacja czynszu będzie następowała corocznie, począwszy od 2024 r. Przy waloryzacji będzie brany pod uwagę wskaźnik wzrostu cen towarów i usług konsumpcyjnych ogłaszany corocznie przez Prezesa Głównego Urzędu Statystycznego.</w:t>
            </w:r>
          </w:p>
        </w:tc>
      </w:tr>
      <w:tr w:rsidR="000C1B4F">
        <w:trPr>
          <w:trHeight w:val="567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Nieruchomość nie wykazuje żadnych obciążeń </w:t>
            </w:r>
          </w:p>
        </w:tc>
      </w:tr>
      <w:tr w:rsidR="000C1B4F">
        <w:trPr>
          <w:trHeight w:val="78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oddania w najem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F" w:rsidRDefault="000C1B4F">
            <w:pPr>
              <w:pStyle w:val="Bezodstpw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Najem na czas oznaczony do lat 3. </w:t>
            </w:r>
          </w:p>
          <w:p w:rsidR="000C1B4F" w:rsidRDefault="000C1B4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Gmina Gostyń zastrzega sobie prawo rozwiązania umowy najmu w każdym czasie - w przypadku, gdy nieruchomość stanie się niezbędna dla realizacji ustaleń planu zagospodarowania przestrzennego oraz w związku z koniecznością realizacji zadań własnych gminy.</w:t>
            </w:r>
          </w:p>
        </w:tc>
      </w:tr>
    </w:tbl>
    <w:p w:rsidR="000C1B4F" w:rsidRDefault="000C1B4F">
      <w:pPr>
        <w:jc w:val="both"/>
        <w:rPr>
          <w:sz w:val="24"/>
          <w:szCs w:val="24"/>
          <w:lang/>
        </w:rPr>
      </w:pPr>
    </w:p>
    <w:p w:rsidR="000C1B4F" w:rsidRPr="000B453E" w:rsidRDefault="000C1B4F">
      <w:pPr>
        <w:jc w:val="both"/>
      </w:pPr>
      <w:r>
        <w:rPr>
          <w:sz w:val="24"/>
          <w:szCs w:val="24"/>
          <w:lang/>
        </w:rPr>
        <w:t>Wywieszono dnia ....................... 2023 r.</w:t>
      </w:r>
    </w:p>
    <w:p w:rsidR="000C1B4F" w:rsidRDefault="000C1B4F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Zdjęto dnia .................................. 2023 r.</w:t>
      </w:r>
    </w:p>
    <w:p w:rsidR="000B453E" w:rsidRPr="000B453E" w:rsidRDefault="000B453E" w:rsidP="000B453E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</w:rPr>
      </w:pPr>
      <w:r w:rsidRPr="000B453E">
        <w:rPr>
          <w:rFonts w:ascii="Corbel" w:eastAsia="Lucida Sans Unicode" w:hAnsi="Corbel" w:cs="Arial"/>
          <w:sz w:val="24"/>
          <w:szCs w:val="24"/>
        </w:rPr>
        <w:t>BURMISTRZ GOSTYNIA</w:t>
      </w:r>
    </w:p>
    <w:p w:rsidR="000B453E" w:rsidRPr="000B453E" w:rsidRDefault="000B453E" w:rsidP="000B453E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</w:rPr>
      </w:pPr>
      <w:r w:rsidRPr="000B453E">
        <w:rPr>
          <w:rFonts w:eastAsia="Lucida Sans Unicode" w:cs="Arial"/>
          <w:color w:val="000000"/>
          <w:kern w:val="3"/>
          <w:sz w:val="24"/>
          <w:szCs w:val="24"/>
        </w:rPr>
        <w:t xml:space="preserve">             /-/ </w:t>
      </w:r>
      <w:r w:rsidRPr="000B453E">
        <w:rPr>
          <w:rFonts w:ascii="Corbel" w:eastAsia="Lucida Sans Unicode" w:hAnsi="Corbel" w:cs="Arial"/>
          <w:i/>
          <w:sz w:val="24"/>
          <w:szCs w:val="24"/>
        </w:rPr>
        <w:t>J e r z y    K u l a k</w:t>
      </w:r>
    </w:p>
    <w:p w:rsidR="000B453E" w:rsidRDefault="000B453E">
      <w:pPr>
        <w:jc w:val="both"/>
      </w:pPr>
    </w:p>
    <w:p w:rsidR="000C1B4F" w:rsidRDefault="000C1B4F">
      <w:pPr>
        <w:pageBreakBefore/>
        <w:jc w:val="both"/>
        <w:rPr>
          <w:sz w:val="24"/>
          <w:szCs w:val="24"/>
          <w:lang/>
        </w:rPr>
      </w:pPr>
    </w:p>
    <w:p w:rsidR="000C1B4F" w:rsidRDefault="000C1B4F">
      <w:pPr>
        <w:spacing w:line="360" w:lineRule="auto"/>
        <w:jc w:val="center"/>
      </w:pPr>
      <w:r>
        <w:rPr>
          <w:sz w:val="24"/>
          <w:szCs w:val="24"/>
          <w:lang/>
        </w:rPr>
        <w:t>Uzasadnienie</w:t>
      </w:r>
    </w:p>
    <w:p w:rsidR="000C1B4F" w:rsidRDefault="000C1B4F">
      <w:pPr>
        <w:spacing w:line="360" w:lineRule="auto"/>
        <w:jc w:val="center"/>
      </w:pPr>
      <w:r>
        <w:rPr>
          <w:sz w:val="24"/>
          <w:szCs w:val="24"/>
          <w:lang/>
        </w:rPr>
        <w:t xml:space="preserve">do Zarządzenia nr </w:t>
      </w:r>
      <w:r w:rsidR="00625501">
        <w:rPr>
          <w:sz w:val="24"/>
          <w:szCs w:val="24"/>
          <w:lang/>
        </w:rPr>
        <w:t>984/2023</w:t>
      </w:r>
    </w:p>
    <w:p w:rsidR="000C1B4F" w:rsidRDefault="000C1B4F">
      <w:pPr>
        <w:spacing w:line="360" w:lineRule="auto"/>
        <w:jc w:val="center"/>
      </w:pPr>
      <w:r>
        <w:rPr>
          <w:sz w:val="24"/>
          <w:szCs w:val="24"/>
          <w:lang/>
        </w:rPr>
        <w:t>Burmistrza Gostynia</w:t>
      </w:r>
    </w:p>
    <w:p w:rsidR="000C1B4F" w:rsidRDefault="00625501">
      <w:pPr>
        <w:spacing w:line="360" w:lineRule="auto"/>
        <w:jc w:val="center"/>
      </w:pPr>
      <w:r>
        <w:rPr>
          <w:sz w:val="24"/>
          <w:szCs w:val="24"/>
          <w:lang/>
        </w:rPr>
        <w:t xml:space="preserve">z dnia 8 maja 2023 r. </w:t>
      </w:r>
    </w:p>
    <w:p w:rsidR="000C1B4F" w:rsidRDefault="000C1B4F">
      <w:pPr>
        <w:spacing w:line="360" w:lineRule="auto"/>
        <w:rPr>
          <w:sz w:val="24"/>
          <w:szCs w:val="24"/>
          <w:lang/>
        </w:rPr>
      </w:pPr>
    </w:p>
    <w:p w:rsidR="000C1B4F" w:rsidRDefault="000C1B4F">
      <w:pPr>
        <w:pStyle w:val="Tekstpodstawowy"/>
        <w:ind w:firstLine="708"/>
      </w:pPr>
      <w:r>
        <w:rPr>
          <w:szCs w:val="24"/>
        </w:rPr>
        <w:t xml:space="preserve">Przedmiotem zarządzenia jest nieruchomość zabudowana oznaczona </w:t>
      </w:r>
      <w:r>
        <w:rPr>
          <w:rStyle w:val="Pogrubienie"/>
          <w:b w:val="0"/>
          <w:szCs w:val="24"/>
        </w:rPr>
        <w:t>jako dzia</w:t>
      </w:r>
      <w:r>
        <w:rPr>
          <w:szCs w:val="24"/>
          <w:lang/>
        </w:rPr>
        <w:t>łka nr 1112/21, o powierzchni 0,0954 ha (do wynajmu część o powierzchni 3,00 m</w:t>
      </w:r>
      <w:r>
        <w:rPr>
          <w:szCs w:val="24"/>
          <w:vertAlign w:val="superscript"/>
          <w:lang/>
        </w:rPr>
        <w:t>2</w:t>
      </w:r>
      <w:r>
        <w:rPr>
          <w:szCs w:val="24"/>
          <w:lang/>
        </w:rPr>
        <w:t xml:space="preserve">), położona w Gostyniu przy ul. Fabrycznej 1. Dla przedmiotowej nieruchomości nie ma obowiązującego miejscowego planu zagospodarowania przestrzennego, wnioskujący o wynajem będzie wykorzystywać część nieruchomości z przeznaczeniem jako teren, na którym ustawiony zostanie </w:t>
      </w:r>
      <w:r>
        <w:rPr>
          <w:color w:val="000000"/>
          <w:szCs w:val="24"/>
        </w:rPr>
        <w:t>pojemnik do zbiórki małogabarytowego zużytego sprzętu elektrycznego</w:t>
      </w:r>
      <w:r>
        <w:rPr>
          <w:szCs w:val="24"/>
          <w:lang/>
        </w:rPr>
        <w:t>. Umowa najmu zostanie zawarta na czas oznaczony do lat 3.</w:t>
      </w:r>
    </w:p>
    <w:p w:rsidR="000C1B4F" w:rsidRDefault="000C1B4F">
      <w:pPr>
        <w:pStyle w:val="Tekstpodstawowy"/>
        <w:tabs>
          <w:tab w:val="left" w:pos="720"/>
        </w:tabs>
        <w:ind w:right="140"/>
      </w:pPr>
      <w:r>
        <w:rPr>
          <w:szCs w:val="24"/>
        </w:rPr>
        <w:tab/>
        <w:t>Mając na uwadze powyższe, podjęcie niniejszego zarządzenia jest uzasadnione.</w:t>
      </w:r>
    </w:p>
    <w:p w:rsidR="000C1B4F" w:rsidRDefault="000C1B4F">
      <w:pPr>
        <w:pStyle w:val="Tekstpodstawowy"/>
        <w:tabs>
          <w:tab w:val="left" w:pos="720"/>
        </w:tabs>
        <w:ind w:right="140"/>
        <w:rPr>
          <w:szCs w:val="24"/>
        </w:rPr>
      </w:pPr>
    </w:p>
    <w:p w:rsidR="000C1B4F" w:rsidRDefault="000C1B4F">
      <w:pPr>
        <w:pStyle w:val="Tekstpodstawowy"/>
        <w:tabs>
          <w:tab w:val="left" w:pos="720"/>
        </w:tabs>
        <w:ind w:right="140"/>
        <w:rPr>
          <w:szCs w:val="24"/>
        </w:rPr>
      </w:pPr>
    </w:p>
    <w:p w:rsidR="000B453E" w:rsidRPr="000B453E" w:rsidRDefault="000B453E" w:rsidP="000B453E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</w:rPr>
      </w:pPr>
      <w:r w:rsidRPr="000B453E">
        <w:rPr>
          <w:rFonts w:ascii="Corbel" w:eastAsia="Lucida Sans Unicode" w:hAnsi="Corbel" w:cs="Arial"/>
          <w:sz w:val="24"/>
          <w:szCs w:val="24"/>
        </w:rPr>
        <w:t>BURMISTRZ GOSTYNIA</w:t>
      </w:r>
    </w:p>
    <w:p w:rsidR="000B453E" w:rsidRPr="000B453E" w:rsidRDefault="000B453E" w:rsidP="000B453E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</w:rPr>
      </w:pPr>
      <w:r w:rsidRPr="000B453E">
        <w:rPr>
          <w:rFonts w:eastAsia="Lucida Sans Unicode" w:cs="Arial"/>
          <w:color w:val="000000"/>
          <w:kern w:val="3"/>
          <w:sz w:val="24"/>
          <w:szCs w:val="24"/>
        </w:rPr>
        <w:t xml:space="preserve">             /-/ </w:t>
      </w:r>
      <w:r w:rsidRPr="000B453E">
        <w:rPr>
          <w:rFonts w:ascii="Corbel" w:eastAsia="Lucida Sans Unicode" w:hAnsi="Corbel" w:cs="Arial"/>
          <w:i/>
          <w:sz w:val="24"/>
          <w:szCs w:val="24"/>
        </w:rPr>
        <w:t>J e r z y    K u l a k</w:t>
      </w:r>
    </w:p>
    <w:p w:rsidR="000C1B4F" w:rsidRDefault="000C1B4F">
      <w:pPr>
        <w:pStyle w:val="Tekstpodstawowy"/>
        <w:tabs>
          <w:tab w:val="left" w:pos="720"/>
        </w:tabs>
        <w:ind w:right="140"/>
        <w:rPr>
          <w:szCs w:val="24"/>
        </w:rPr>
      </w:pPr>
    </w:p>
    <w:p w:rsidR="000C1B4F" w:rsidRDefault="000C1B4F">
      <w:pPr>
        <w:pStyle w:val="Tekstpodstawowy"/>
        <w:ind w:left="4248" w:firstLine="708"/>
        <w:jc w:val="center"/>
        <w:rPr>
          <w:lang/>
        </w:rPr>
      </w:pPr>
    </w:p>
    <w:sectPr w:rsidR="000C1B4F">
      <w:pgSz w:w="11906" w:h="16838"/>
      <w:pgMar w:top="851" w:right="1417" w:bottom="1276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01"/>
    <w:rsid w:val="000B453E"/>
    <w:rsid w:val="000C1B4F"/>
    <w:rsid w:val="003A7C4E"/>
    <w:rsid w:val="00625501"/>
    <w:rsid w:val="00C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98AF73-72FB-45E3-A3CC-15DF4E8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eastAsia="Times New Roman" w:cs="Times New Roman"/>
      <w:b/>
      <w:szCs w:val="20"/>
    </w:rPr>
  </w:style>
  <w:style w:type="character" w:customStyle="1" w:styleId="TekstpodstawowyZnak">
    <w:name w:val="Tekst podstawowy Znak"/>
    <w:rPr>
      <w:rFonts w:eastAsia="Times New Roman" w:cs="Times New Roman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WW-Absatz-Standardschriftart111">
    <w:name w:val="WW-Absatz-Standardschriftart11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Znak2">
    <w:name w:val=" Znak Znak2"/>
    <w:rPr>
      <w:sz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dzbieralska</dc:creator>
  <cp:keywords/>
  <cp:lastModifiedBy>Zbigniew Kostka</cp:lastModifiedBy>
  <cp:revision>2</cp:revision>
  <cp:lastPrinted>2023-05-08T09:18:00Z</cp:lastPrinted>
  <dcterms:created xsi:type="dcterms:W3CDTF">2023-05-09T12:14:00Z</dcterms:created>
  <dcterms:modified xsi:type="dcterms:W3CDTF">2023-05-09T12:14:00Z</dcterms:modified>
</cp:coreProperties>
</file>