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31" w:rsidRDefault="00C533C2" w:rsidP="004C2A8B">
      <w:pPr>
        <w:ind w:left="4434" w:firstLine="529"/>
        <w:jc w:val="right"/>
      </w:pPr>
      <w:r>
        <w:t xml:space="preserve">Gostyń, </w:t>
      </w:r>
      <w:r w:rsidR="00A115B8">
        <w:t>2</w:t>
      </w:r>
      <w:r w:rsidR="00916C36">
        <w:t>9</w:t>
      </w:r>
      <w:r w:rsidR="0052029D">
        <w:t xml:space="preserve"> </w:t>
      </w:r>
      <w:r w:rsidR="00A115B8">
        <w:t xml:space="preserve">września </w:t>
      </w:r>
      <w:r w:rsidR="0052029D">
        <w:t>201</w:t>
      </w:r>
      <w:r w:rsidR="00A115B8">
        <w:t>4</w:t>
      </w:r>
      <w:r w:rsidR="0052029D">
        <w:t xml:space="preserve"> r.</w:t>
      </w:r>
    </w:p>
    <w:p w:rsidR="00FE13B2" w:rsidRDefault="00FE13B2" w:rsidP="00FE13B2">
      <w:pPr>
        <w:ind w:left="180"/>
        <w:jc w:val="both"/>
      </w:pPr>
    </w:p>
    <w:p w:rsidR="0052029D" w:rsidRPr="00916C36" w:rsidRDefault="0052029D" w:rsidP="0052029D">
      <w:pPr>
        <w:ind w:left="180"/>
        <w:jc w:val="both"/>
      </w:pPr>
      <w:r w:rsidRPr="00916C36">
        <w:t>F.271</w:t>
      </w:r>
      <w:r w:rsidR="003E5FF8" w:rsidRPr="00916C36">
        <w:t>.1.201</w:t>
      </w:r>
      <w:r w:rsidR="00A115B8" w:rsidRPr="00916C36">
        <w:t>4</w:t>
      </w:r>
      <w:r w:rsidRPr="00916C36">
        <w:t xml:space="preserve"> </w:t>
      </w:r>
    </w:p>
    <w:p w:rsidR="00FE13B2" w:rsidRDefault="00FE13B2" w:rsidP="00FE13B2">
      <w:pPr>
        <w:ind w:left="180"/>
        <w:jc w:val="both"/>
      </w:pPr>
    </w:p>
    <w:p w:rsidR="00AE3D98" w:rsidRDefault="00AE3D98" w:rsidP="00AE3D98">
      <w:pPr>
        <w:spacing w:line="360" w:lineRule="auto"/>
        <w:jc w:val="both"/>
        <w:rPr>
          <w:b/>
        </w:rPr>
      </w:pPr>
    </w:p>
    <w:p w:rsidR="00C1400E" w:rsidRDefault="00386EF0" w:rsidP="00441DBE">
      <w:pPr>
        <w:spacing w:line="360" w:lineRule="auto"/>
        <w:ind w:left="4254" w:firstLine="709"/>
        <w:rPr>
          <w:b/>
        </w:rPr>
      </w:pPr>
      <w:r>
        <w:rPr>
          <w:b/>
        </w:rPr>
        <w:t>wg rozdzielnika</w:t>
      </w:r>
    </w:p>
    <w:p w:rsidR="00AE3D98" w:rsidRDefault="00AE3D98" w:rsidP="00D2399D">
      <w:pPr>
        <w:spacing w:line="360" w:lineRule="auto"/>
        <w:jc w:val="both"/>
        <w:rPr>
          <w:b/>
        </w:rPr>
      </w:pPr>
    </w:p>
    <w:p w:rsidR="00441DBE" w:rsidRDefault="00441DBE" w:rsidP="00D2399D">
      <w:pPr>
        <w:spacing w:line="360" w:lineRule="auto"/>
        <w:jc w:val="both"/>
        <w:rPr>
          <w:b/>
        </w:rPr>
      </w:pPr>
    </w:p>
    <w:p w:rsidR="007D0DD6" w:rsidRPr="00BE7F8E" w:rsidRDefault="007D0DD6" w:rsidP="00D2399D">
      <w:pPr>
        <w:spacing w:line="360" w:lineRule="auto"/>
        <w:ind w:right="506" w:firstLine="709"/>
        <w:jc w:val="both"/>
        <w:rPr>
          <w:b/>
        </w:rPr>
      </w:pPr>
      <w:r w:rsidRPr="00D97D48">
        <w:t xml:space="preserve">Zgodnie z art. 38 ust. </w:t>
      </w:r>
      <w:r w:rsidR="00441DBE">
        <w:t>1</w:t>
      </w:r>
      <w:r w:rsidRPr="00D97D48">
        <w:t xml:space="preserve"> ustawy </w:t>
      </w:r>
      <w:r w:rsidRPr="00D97D48">
        <w:rPr>
          <w:spacing w:val="-3"/>
        </w:rPr>
        <w:t xml:space="preserve">z dnia 29 stycznia 2004 r. Prawo zamówień publicznych </w:t>
      </w:r>
      <w:r>
        <w:t xml:space="preserve">(tekst </w:t>
      </w:r>
      <w:r w:rsidRPr="00D97D48">
        <w:t>j</w:t>
      </w:r>
      <w:r>
        <w:t>ednolity</w:t>
      </w:r>
      <w:r w:rsidRPr="00D97D48">
        <w:t xml:space="preserve"> Dz. U. z 201</w:t>
      </w:r>
      <w:r w:rsidR="008F6CFC">
        <w:t>3</w:t>
      </w:r>
      <w:r w:rsidRPr="00D97D48">
        <w:t xml:space="preserve"> r.</w:t>
      </w:r>
      <w:r w:rsidR="008F6CFC">
        <w:t xml:space="preserve">, </w:t>
      </w:r>
      <w:r w:rsidRPr="00D97D48">
        <w:t xml:space="preserve">poz. </w:t>
      </w:r>
      <w:r w:rsidR="008F6CFC">
        <w:t>907</w:t>
      </w:r>
      <w:r>
        <w:t xml:space="preserve"> ze zmianami</w:t>
      </w:r>
      <w:r w:rsidRPr="00D97D48">
        <w:t>)</w:t>
      </w:r>
      <w:r w:rsidRPr="00D97D48">
        <w:rPr>
          <w:spacing w:val="-3"/>
        </w:rPr>
        <w:t xml:space="preserve"> </w:t>
      </w:r>
      <w:r w:rsidRPr="00D97D48">
        <w:t xml:space="preserve">przekazuję wyjaśnienia, </w:t>
      </w:r>
      <w:r w:rsidR="00441DBE">
        <w:br/>
      </w:r>
      <w:r w:rsidRPr="00D97D48">
        <w:t>w związku z otrzymanym</w:t>
      </w:r>
      <w:r w:rsidRPr="00BE7F8E">
        <w:t xml:space="preserve"> pytani</w:t>
      </w:r>
      <w:r w:rsidR="00441DBE">
        <w:t>em</w:t>
      </w:r>
      <w:r w:rsidRPr="00BE7F8E">
        <w:t xml:space="preserve"> do treści SIWZ w postępowaniu o udzielenie zamówienia publicznego pn.: </w:t>
      </w:r>
      <w:r w:rsidRPr="00BE7F8E">
        <w:rPr>
          <w:b/>
        </w:rPr>
        <w:t>„Udzielen</w:t>
      </w:r>
      <w:r w:rsidR="00C429EF">
        <w:rPr>
          <w:b/>
        </w:rPr>
        <w:t>ie G</w:t>
      </w:r>
      <w:r w:rsidRPr="00BE7F8E">
        <w:rPr>
          <w:b/>
        </w:rPr>
        <w:t xml:space="preserve">minie Gostyń kredytu długoterminowego do kwoty: </w:t>
      </w:r>
      <w:r w:rsidR="00AA5409">
        <w:rPr>
          <w:b/>
        </w:rPr>
        <w:br/>
      </w:r>
      <w:r w:rsidR="00A115B8">
        <w:rPr>
          <w:b/>
        </w:rPr>
        <w:t>3 075 615</w:t>
      </w:r>
      <w:r w:rsidRPr="00BE7F8E">
        <w:rPr>
          <w:b/>
        </w:rPr>
        <w:t xml:space="preserve"> zł na sfinansowanie planowanego deficytu budżetowego</w:t>
      </w:r>
      <w:r w:rsidR="0021422A">
        <w:rPr>
          <w:b/>
        </w:rPr>
        <w:t>”</w:t>
      </w:r>
    </w:p>
    <w:p w:rsidR="00C429EF" w:rsidRDefault="00C429EF" w:rsidP="00D2399D">
      <w:pPr>
        <w:pStyle w:val="Tekstpodstawowywcity"/>
        <w:tabs>
          <w:tab w:val="clear" w:pos="426"/>
          <w:tab w:val="left" w:pos="0"/>
        </w:tabs>
        <w:spacing w:line="360" w:lineRule="auto"/>
        <w:ind w:left="0" w:right="506"/>
        <w:rPr>
          <w:rFonts w:ascii="Times New Roman" w:hAnsi="Times New Roman" w:cs="Times New Roman"/>
          <w:b/>
          <w:sz w:val="24"/>
          <w:szCs w:val="24"/>
        </w:rPr>
      </w:pPr>
    </w:p>
    <w:p w:rsidR="007D0DD6" w:rsidRPr="00E059D3" w:rsidRDefault="00C1400E" w:rsidP="00D2399D">
      <w:pPr>
        <w:pStyle w:val="Tekstpodstawowywcity"/>
        <w:tabs>
          <w:tab w:val="clear" w:pos="426"/>
          <w:tab w:val="left" w:pos="0"/>
        </w:tabs>
        <w:spacing w:line="360" w:lineRule="auto"/>
        <w:ind w:left="0" w:right="5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7D0DD6" w:rsidRPr="00E059D3">
        <w:rPr>
          <w:rFonts w:ascii="Times New Roman" w:hAnsi="Times New Roman" w:cs="Times New Roman"/>
          <w:b/>
          <w:sz w:val="24"/>
          <w:szCs w:val="24"/>
        </w:rPr>
        <w:t>rośba o</w:t>
      </w:r>
      <w:r w:rsidR="003E5F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wyjaśnienie</w:t>
      </w:r>
      <w:r w:rsidR="007D0DD6" w:rsidRPr="00E059D3">
        <w:rPr>
          <w:rFonts w:ascii="Times New Roman" w:hAnsi="Times New Roman" w:cs="Times New Roman"/>
          <w:b/>
          <w:sz w:val="24"/>
          <w:szCs w:val="24"/>
        </w:rPr>
        <w:t>:</w:t>
      </w:r>
    </w:p>
    <w:p w:rsidR="009D39E2" w:rsidRPr="009D39E2" w:rsidRDefault="009D39E2" w:rsidP="009D39E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cs="Arial"/>
        </w:rPr>
      </w:pPr>
      <w:r w:rsidRPr="009D39E2">
        <w:rPr>
          <w:rFonts w:cs="Arial"/>
        </w:rPr>
        <w:t>Czy Gmina korzysta z transakcji wykupu wierzytelności; jeśli tak prosimy o podanie kwot oraz termi</w:t>
      </w:r>
      <w:r>
        <w:rPr>
          <w:rFonts w:cs="Arial"/>
        </w:rPr>
        <w:t>nów wykupu danej wierzytelności?</w:t>
      </w:r>
    </w:p>
    <w:p w:rsidR="009D39E2" w:rsidRPr="009D39E2" w:rsidRDefault="009D39E2" w:rsidP="009D39E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cs="Arial"/>
        </w:rPr>
      </w:pPr>
      <w:r w:rsidRPr="009D39E2">
        <w:rPr>
          <w:rFonts w:cs="Arial"/>
        </w:rPr>
        <w:t>Czy Gmina posiada  zadłużenie z tytułu:</w:t>
      </w:r>
    </w:p>
    <w:p w:rsidR="009D39E2" w:rsidRPr="009D39E2" w:rsidRDefault="009D39E2" w:rsidP="009D39E2">
      <w:pPr>
        <w:pStyle w:val="Tekstpodstawowy"/>
        <w:spacing w:after="0" w:line="360" w:lineRule="auto"/>
        <w:ind w:left="708"/>
        <w:jc w:val="both"/>
        <w:rPr>
          <w:rFonts w:cs="Arial"/>
        </w:rPr>
      </w:pPr>
      <w:r w:rsidRPr="009D39E2">
        <w:rPr>
          <w:rFonts w:cs="Arial"/>
        </w:rPr>
        <w:t xml:space="preserve">- umów leasingowych, </w:t>
      </w:r>
    </w:p>
    <w:p w:rsidR="009D39E2" w:rsidRPr="009D39E2" w:rsidRDefault="009D39E2" w:rsidP="009D39E2">
      <w:pPr>
        <w:pStyle w:val="Tekstpodstawowy"/>
        <w:spacing w:after="0" w:line="360" w:lineRule="auto"/>
        <w:ind w:left="708"/>
        <w:jc w:val="both"/>
        <w:rPr>
          <w:rFonts w:cs="Arial"/>
        </w:rPr>
      </w:pPr>
      <w:r w:rsidRPr="009D39E2">
        <w:rPr>
          <w:rFonts w:cs="Arial"/>
        </w:rPr>
        <w:t>- umów podpisanych w ramach partnerstwa publiczno-prywatnego,</w:t>
      </w:r>
    </w:p>
    <w:p w:rsidR="009D39E2" w:rsidRPr="009D39E2" w:rsidRDefault="009D39E2" w:rsidP="009D39E2">
      <w:pPr>
        <w:pStyle w:val="Tekstpodstawowy"/>
        <w:spacing w:after="0" w:line="360" w:lineRule="auto"/>
        <w:ind w:left="708"/>
        <w:jc w:val="both"/>
        <w:rPr>
          <w:rFonts w:cs="Arial"/>
        </w:rPr>
      </w:pPr>
      <w:r w:rsidRPr="009D39E2">
        <w:rPr>
          <w:rFonts w:cs="Arial"/>
        </w:rPr>
        <w:t>- umów z odroczonym terminem płatności dłuższym niż 1 rok</w:t>
      </w:r>
    </w:p>
    <w:p w:rsidR="009D39E2" w:rsidRPr="009D39E2" w:rsidRDefault="009D39E2" w:rsidP="009D39E2">
      <w:pPr>
        <w:pStyle w:val="Tekstpodstawowy"/>
        <w:spacing w:after="0" w:line="360" w:lineRule="auto"/>
        <w:ind w:left="720"/>
        <w:jc w:val="both"/>
        <w:rPr>
          <w:rFonts w:cs="Arial"/>
        </w:rPr>
      </w:pPr>
      <w:r w:rsidRPr="009D39E2">
        <w:rPr>
          <w:rFonts w:cs="Arial"/>
        </w:rPr>
        <w:t xml:space="preserve">o których mowa w rozporządzeniu Ministra Finansów z dnia 23 grudnia 2010 r. w sprawie szczegółowego sposobu klasyfikacji tytułów dłużnych zaliczanych do państwowego długu publicznego, w tym do długu Skarbu Państwa? W przypadku odpowiedzi pozytywnej prosimy o podanie kwot zadłużenia oraz terminów obowiązywania umów. </w:t>
      </w:r>
    </w:p>
    <w:p w:rsidR="009D39E2" w:rsidRPr="009D39E2" w:rsidRDefault="009D39E2" w:rsidP="009D39E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C</w:t>
      </w:r>
      <w:r w:rsidRPr="009D39E2">
        <w:rPr>
          <w:rFonts w:cs="Arial"/>
        </w:rPr>
        <w:t>zy Zamawiający udostępni wybranemu w drodze postępowania Wykonawcy aktualne zaświadczenie o braku zaległości wobec ZUS i US lub ewentualnie podpisze zaświadczenie o braku zaległości wobec tych instytucji przed podpisywaniem umowy kredytowej?</w:t>
      </w:r>
    </w:p>
    <w:p w:rsidR="009D39E2" w:rsidRPr="009D39E2" w:rsidRDefault="009D39E2" w:rsidP="009D39E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cs="Arial"/>
        </w:rPr>
      </w:pPr>
      <w:r w:rsidRPr="009D39E2">
        <w:rPr>
          <w:rFonts w:cs="Arial"/>
        </w:rPr>
        <w:t xml:space="preserve">Prosimy o podanie następujących wielkości budżetowych: </w:t>
      </w:r>
    </w:p>
    <w:p w:rsidR="009D39E2" w:rsidRPr="009D39E2" w:rsidRDefault="009D39E2" w:rsidP="009D39E2">
      <w:pPr>
        <w:pStyle w:val="Tekstpodstawowy"/>
        <w:spacing w:after="0" w:line="360" w:lineRule="auto"/>
        <w:ind w:left="720"/>
        <w:jc w:val="both"/>
        <w:rPr>
          <w:rFonts w:cs="Arial"/>
        </w:rPr>
      </w:pPr>
      <w:r w:rsidRPr="009D39E2">
        <w:rPr>
          <w:rFonts w:cs="Arial"/>
        </w:rPr>
        <w:t>- dochody ze sprzedaży majątku w roku: 2013, 2012 oraz 2011,</w:t>
      </w:r>
    </w:p>
    <w:p w:rsidR="009D39E2" w:rsidRPr="009D39E2" w:rsidRDefault="009D39E2" w:rsidP="009D39E2">
      <w:pPr>
        <w:pStyle w:val="Tekstpodstawowy"/>
        <w:spacing w:after="0" w:line="360" w:lineRule="auto"/>
        <w:ind w:left="720"/>
        <w:jc w:val="both"/>
        <w:rPr>
          <w:rFonts w:cs="Arial"/>
        </w:rPr>
      </w:pPr>
      <w:r w:rsidRPr="009D39E2">
        <w:rPr>
          <w:rFonts w:cs="Arial"/>
        </w:rPr>
        <w:t>- dochody własne gminy w roku: 2013, 2012 oraz 2011,</w:t>
      </w:r>
    </w:p>
    <w:p w:rsidR="009D39E2" w:rsidRPr="009D39E2" w:rsidRDefault="009D39E2" w:rsidP="009D39E2">
      <w:pPr>
        <w:pStyle w:val="Tekstpodstawowy"/>
        <w:spacing w:after="0" w:line="360" w:lineRule="auto"/>
        <w:ind w:left="720"/>
        <w:jc w:val="both"/>
        <w:rPr>
          <w:rFonts w:cs="Arial"/>
        </w:rPr>
      </w:pPr>
      <w:r w:rsidRPr="009D39E2">
        <w:rPr>
          <w:rFonts w:cs="Arial"/>
        </w:rPr>
        <w:t>- dotacje otrzymane przez gminę w roku: 2013, 2012 oraz 2011</w:t>
      </w:r>
    </w:p>
    <w:p w:rsidR="009D39E2" w:rsidRPr="009D39E2" w:rsidRDefault="009D39E2" w:rsidP="009D39E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cs="Arial"/>
        </w:rPr>
      </w:pPr>
      <w:r w:rsidRPr="009D39E2">
        <w:rPr>
          <w:rFonts w:cs="Arial"/>
        </w:rPr>
        <w:lastRenderedPageBreak/>
        <w:t xml:space="preserve">Czy Zamawiający może potwierdzić, że weksel </w:t>
      </w:r>
      <w:proofErr w:type="spellStart"/>
      <w:r w:rsidRPr="009D39E2">
        <w:rPr>
          <w:rFonts w:cs="Arial"/>
        </w:rPr>
        <w:t>in-blanco</w:t>
      </w:r>
      <w:proofErr w:type="spellEnd"/>
      <w:r w:rsidRPr="009D39E2">
        <w:rPr>
          <w:rFonts w:cs="Arial"/>
        </w:rPr>
        <w:t>, deklaracja wekslowa, oświadczenie o poddaniu się egzekucji oraz umowa kredytowa będą kontrasygnowane przez Skarbnika Gminy?</w:t>
      </w:r>
    </w:p>
    <w:p w:rsidR="009D39E2" w:rsidRPr="009D39E2" w:rsidRDefault="009D39E2" w:rsidP="009D39E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cs="Arial"/>
        </w:rPr>
      </w:pPr>
      <w:r w:rsidRPr="009D39E2">
        <w:rPr>
          <w:rFonts w:cs="Arial"/>
        </w:rPr>
        <w:t xml:space="preserve">Prosimy o udostępnienie sprawozdań </w:t>
      </w:r>
      <w:proofErr w:type="spellStart"/>
      <w:r w:rsidRPr="009D39E2">
        <w:rPr>
          <w:rFonts w:cs="Arial"/>
        </w:rPr>
        <w:t>RB-NDS</w:t>
      </w:r>
      <w:proofErr w:type="spellEnd"/>
      <w:r w:rsidRPr="009D39E2">
        <w:rPr>
          <w:rFonts w:cs="Arial"/>
        </w:rPr>
        <w:t xml:space="preserve">, </w:t>
      </w:r>
      <w:proofErr w:type="spellStart"/>
      <w:r w:rsidRPr="009D39E2">
        <w:rPr>
          <w:rFonts w:cs="Arial"/>
        </w:rPr>
        <w:t>RB-N</w:t>
      </w:r>
      <w:proofErr w:type="spellEnd"/>
      <w:r w:rsidRPr="009D39E2">
        <w:rPr>
          <w:rFonts w:cs="Arial"/>
        </w:rPr>
        <w:t xml:space="preserve">, RB-27s, RB-28s oraz </w:t>
      </w:r>
      <w:proofErr w:type="spellStart"/>
      <w:r w:rsidRPr="009D39E2">
        <w:rPr>
          <w:rFonts w:cs="Arial"/>
        </w:rPr>
        <w:t>RB-Z</w:t>
      </w:r>
      <w:proofErr w:type="spellEnd"/>
      <w:r w:rsidRPr="009D39E2">
        <w:rPr>
          <w:rFonts w:cs="Arial"/>
        </w:rPr>
        <w:t xml:space="preserve"> Gminy Gostyń za 2 kwartał 2014r. </w:t>
      </w:r>
    </w:p>
    <w:p w:rsidR="009D39E2" w:rsidRPr="009D39E2" w:rsidRDefault="009D39E2" w:rsidP="009D39E2">
      <w:pPr>
        <w:pStyle w:val="Tekstpodstawowy"/>
        <w:numPr>
          <w:ilvl w:val="0"/>
          <w:numId w:val="30"/>
        </w:numPr>
        <w:spacing w:after="0" w:line="360" w:lineRule="auto"/>
        <w:jc w:val="both"/>
        <w:rPr>
          <w:rFonts w:cs="Arial"/>
        </w:rPr>
      </w:pPr>
      <w:r w:rsidRPr="009D39E2">
        <w:rPr>
          <w:rFonts w:cs="Arial"/>
        </w:rPr>
        <w:t xml:space="preserve">Prosimy o udostępnienie sprawozdania z wykonania budżetu Gminy Gostyń wraz </w:t>
      </w:r>
      <w:r w:rsidR="00631C2F">
        <w:rPr>
          <w:rFonts w:cs="Arial"/>
        </w:rPr>
        <w:t xml:space="preserve">z </w:t>
      </w:r>
      <w:r w:rsidRPr="009D39E2">
        <w:rPr>
          <w:rFonts w:cs="Arial"/>
        </w:rPr>
        <w:t xml:space="preserve">opinią RIO za </w:t>
      </w:r>
      <w:r w:rsidR="00631C2F">
        <w:rPr>
          <w:rFonts w:cs="Arial"/>
        </w:rPr>
        <w:t>I</w:t>
      </w:r>
      <w:r w:rsidRPr="009D39E2">
        <w:rPr>
          <w:rFonts w:cs="Arial"/>
        </w:rPr>
        <w:t xml:space="preserve"> półrocze 2014 r. </w:t>
      </w:r>
    </w:p>
    <w:p w:rsidR="009D39E2" w:rsidRDefault="009D39E2" w:rsidP="009D39E2">
      <w:pPr>
        <w:spacing w:line="360" w:lineRule="auto"/>
        <w:ind w:right="506"/>
        <w:jc w:val="both"/>
      </w:pPr>
    </w:p>
    <w:p w:rsidR="00CD30E6" w:rsidRPr="009D39E2" w:rsidRDefault="009D39E2" w:rsidP="009D39E2">
      <w:pPr>
        <w:spacing w:line="360" w:lineRule="auto"/>
        <w:ind w:right="506"/>
        <w:jc w:val="both"/>
        <w:rPr>
          <w:b/>
        </w:rPr>
      </w:pPr>
      <w:r w:rsidRPr="009D39E2">
        <w:rPr>
          <w:b/>
        </w:rPr>
        <w:t>Odpowiedzi</w:t>
      </w:r>
    </w:p>
    <w:p w:rsidR="001254A5" w:rsidRDefault="001254A5" w:rsidP="009D39E2">
      <w:pPr>
        <w:spacing w:line="360" w:lineRule="auto"/>
        <w:ind w:right="506"/>
        <w:jc w:val="both"/>
      </w:pPr>
      <w:r>
        <w:t>1. Informacje znajdują się w załączniku Nr 6 do SIWZ.</w:t>
      </w:r>
    </w:p>
    <w:p w:rsidR="009D39E2" w:rsidRDefault="009D39E2" w:rsidP="009D39E2">
      <w:pPr>
        <w:spacing w:line="360" w:lineRule="auto"/>
        <w:ind w:right="506"/>
        <w:jc w:val="both"/>
      </w:pPr>
      <w:r>
        <w:t>2. Informacje znajdują się w załączniku Nr 6 do SIWZ</w:t>
      </w:r>
      <w:r w:rsidR="0021422A">
        <w:t>.</w:t>
      </w:r>
    </w:p>
    <w:p w:rsidR="009D39E2" w:rsidRDefault="009D39E2" w:rsidP="009D39E2">
      <w:pPr>
        <w:spacing w:line="360" w:lineRule="auto"/>
        <w:ind w:right="506"/>
        <w:jc w:val="both"/>
        <w:rPr>
          <w:rFonts w:cs="Arial"/>
        </w:rPr>
      </w:pPr>
      <w:r>
        <w:t xml:space="preserve">3. Zamawiający </w:t>
      </w:r>
      <w:r w:rsidR="00631C2F">
        <w:rPr>
          <w:rFonts w:cs="Arial"/>
        </w:rPr>
        <w:t>podpisze o</w:t>
      </w:r>
      <w:r w:rsidRPr="009D39E2">
        <w:rPr>
          <w:rFonts w:cs="Arial"/>
        </w:rPr>
        <w:t xml:space="preserve">świadczenie o braku zaległości wobec </w:t>
      </w:r>
      <w:r>
        <w:rPr>
          <w:rFonts w:cs="Arial"/>
        </w:rPr>
        <w:t xml:space="preserve">ZUS i US </w:t>
      </w:r>
      <w:r w:rsidRPr="009D39E2">
        <w:rPr>
          <w:rFonts w:cs="Arial"/>
        </w:rPr>
        <w:t>przed podpisywaniem umowy kredytowej</w:t>
      </w:r>
      <w:r>
        <w:rPr>
          <w:rFonts w:cs="Arial"/>
        </w:rPr>
        <w:t>.</w:t>
      </w:r>
    </w:p>
    <w:p w:rsidR="009D39E2" w:rsidRDefault="009D39E2" w:rsidP="009D39E2">
      <w:pPr>
        <w:spacing w:line="360" w:lineRule="auto"/>
        <w:ind w:right="506"/>
        <w:jc w:val="both"/>
        <w:rPr>
          <w:rFonts w:cs="Arial"/>
        </w:rPr>
      </w:pPr>
      <w:r>
        <w:rPr>
          <w:rFonts w:cs="Arial"/>
        </w:rPr>
        <w:t xml:space="preserve">4. Dane o wielkościach budżetowych z lat 2011 – 2013 znajdują się na stronie </w:t>
      </w:r>
      <w:hyperlink r:id="rId8" w:history="1">
        <w:r w:rsidRPr="00CF53A2">
          <w:rPr>
            <w:rStyle w:val="Hipercze"/>
            <w:rFonts w:cs="Arial"/>
          </w:rPr>
          <w:t>www.bip.gostyn.pl</w:t>
        </w:r>
      </w:hyperlink>
      <w:r>
        <w:rPr>
          <w:rFonts w:cs="Arial"/>
        </w:rPr>
        <w:t xml:space="preserve"> w zakładce finanse i majątek publiczny –</w:t>
      </w:r>
      <w:r w:rsidR="0021422A">
        <w:rPr>
          <w:rFonts w:cs="Arial"/>
        </w:rPr>
        <w:t xml:space="preserve"> sprawozdawczość budżetowa – sprawozdania z wykonania budżetu.</w:t>
      </w:r>
    </w:p>
    <w:p w:rsidR="0021422A" w:rsidRDefault="0021422A" w:rsidP="009D39E2">
      <w:pPr>
        <w:spacing w:line="360" w:lineRule="auto"/>
        <w:ind w:right="506"/>
        <w:jc w:val="both"/>
        <w:rPr>
          <w:rFonts w:cs="Arial"/>
        </w:rPr>
      </w:pPr>
      <w:r>
        <w:rPr>
          <w:rFonts w:cs="Arial"/>
        </w:rPr>
        <w:t xml:space="preserve">5. Zamawiający potwierdza, że </w:t>
      </w:r>
      <w:r w:rsidRPr="009D39E2">
        <w:rPr>
          <w:rFonts w:cs="Arial"/>
        </w:rPr>
        <w:t>weksel</w:t>
      </w:r>
      <w:r w:rsidR="001254A5">
        <w:rPr>
          <w:rFonts w:cs="Arial"/>
        </w:rPr>
        <w:t xml:space="preserve"> </w:t>
      </w:r>
      <w:proofErr w:type="spellStart"/>
      <w:r w:rsidR="001254A5">
        <w:rPr>
          <w:rFonts w:cs="Arial"/>
        </w:rPr>
        <w:t>in</w:t>
      </w:r>
      <w:proofErr w:type="spellEnd"/>
      <w:r w:rsidR="001254A5">
        <w:rPr>
          <w:rFonts w:cs="Arial"/>
        </w:rPr>
        <w:t xml:space="preserve"> blanco, deklaracja wekslowa</w:t>
      </w:r>
      <w:r>
        <w:rPr>
          <w:rFonts w:cs="Arial"/>
        </w:rPr>
        <w:t>,</w:t>
      </w:r>
      <w:r w:rsidRPr="009D39E2">
        <w:rPr>
          <w:rFonts w:cs="Arial"/>
        </w:rPr>
        <w:t xml:space="preserve"> oświadczenie o poddaniu się egzekucji oraz umowa kredytowa będą kontrasygnowane przez Skarbnika Gminy</w:t>
      </w:r>
      <w:r>
        <w:rPr>
          <w:rFonts w:cs="Arial"/>
        </w:rPr>
        <w:t>.</w:t>
      </w:r>
    </w:p>
    <w:p w:rsidR="0021422A" w:rsidRDefault="0021422A" w:rsidP="009D39E2">
      <w:pPr>
        <w:spacing w:line="360" w:lineRule="auto"/>
        <w:ind w:right="506"/>
        <w:jc w:val="both"/>
        <w:rPr>
          <w:rFonts w:cs="Arial"/>
        </w:rPr>
      </w:pPr>
      <w:r>
        <w:rPr>
          <w:rFonts w:cs="Arial"/>
        </w:rPr>
        <w:t>6. Spra</w:t>
      </w:r>
      <w:r w:rsidR="001254A5">
        <w:rPr>
          <w:rFonts w:cs="Arial"/>
        </w:rPr>
        <w:t>wozdania za II kwartał 2014 r. stanowią załącznik</w:t>
      </w:r>
      <w:r>
        <w:rPr>
          <w:rFonts w:cs="Arial"/>
        </w:rPr>
        <w:t>i do SIWZ.</w:t>
      </w:r>
    </w:p>
    <w:p w:rsidR="0021422A" w:rsidRPr="009D39E2" w:rsidRDefault="0021422A" w:rsidP="009D39E2">
      <w:pPr>
        <w:spacing w:line="360" w:lineRule="auto"/>
        <w:ind w:right="506"/>
        <w:jc w:val="both"/>
        <w:rPr>
          <w:rFonts w:cs="Arial"/>
        </w:rPr>
      </w:pPr>
      <w:r>
        <w:rPr>
          <w:rFonts w:cs="Arial"/>
        </w:rPr>
        <w:t xml:space="preserve">7. Informacja o przebiegu wykonania sprawozdania za I półrocze dostępna jest na stronie </w:t>
      </w:r>
      <w:hyperlink r:id="rId9" w:history="1">
        <w:r w:rsidRPr="00CF53A2">
          <w:rPr>
            <w:rStyle w:val="Hipercze"/>
            <w:rFonts w:cs="Arial"/>
          </w:rPr>
          <w:t>www.bip.gostyn.pl</w:t>
        </w:r>
      </w:hyperlink>
      <w:r>
        <w:rPr>
          <w:rFonts w:cs="Arial"/>
        </w:rPr>
        <w:t xml:space="preserve"> w zakładce finanse i majątek publiczny – sprawozdawczość budżetowa – sprawozdania z wykonania budżetu. Gmina nie otrzymała jeszcze opinii RIO za I półrocze 2014 r.</w:t>
      </w:r>
    </w:p>
    <w:p w:rsidR="00DA41E3" w:rsidRDefault="00DA41E3" w:rsidP="00D2399D">
      <w:pPr>
        <w:spacing w:line="360" w:lineRule="auto"/>
        <w:ind w:right="506"/>
        <w:jc w:val="both"/>
      </w:pPr>
    </w:p>
    <w:p w:rsidR="007D0DD6" w:rsidRDefault="007D0DD6" w:rsidP="00D2399D">
      <w:pPr>
        <w:spacing w:line="360" w:lineRule="auto"/>
        <w:ind w:right="506"/>
        <w:jc w:val="both"/>
      </w:pPr>
      <w:r w:rsidRPr="00C06BAB">
        <w:t>Treść zapyta</w:t>
      </w:r>
      <w:r>
        <w:t>ń</w:t>
      </w:r>
      <w:r w:rsidRPr="00C06BAB">
        <w:t xml:space="preserve"> wraz z wyjaśnieni</w:t>
      </w:r>
      <w:r>
        <w:t>ami</w:t>
      </w:r>
      <w:r w:rsidRPr="00C06BAB">
        <w:t xml:space="preserve"> zostanie zamieszczona na stronie internetowej Zamawiającego.</w:t>
      </w:r>
    </w:p>
    <w:p w:rsidR="00AE3D98" w:rsidRDefault="00AE3D98" w:rsidP="00D2399D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86EF0" w:rsidRDefault="00386EF0" w:rsidP="00386EF0">
      <w:pPr>
        <w:spacing w:line="360" w:lineRule="auto"/>
        <w:ind w:left="6381"/>
        <w:jc w:val="both"/>
      </w:pPr>
      <w:r>
        <w:t>Zastępca Burmistrza</w:t>
      </w:r>
    </w:p>
    <w:p w:rsidR="00386EF0" w:rsidRPr="00C06BAB" w:rsidRDefault="00386EF0" w:rsidP="00386EF0">
      <w:pPr>
        <w:spacing w:line="360" w:lineRule="auto"/>
        <w:ind w:left="6381"/>
        <w:jc w:val="both"/>
      </w:pPr>
      <w:r>
        <w:t xml:space="preserve">     (-) Elżbieta Palka</w:t>
      </w:r>
    </w:p>
    <w:sectPr w:rsidR="00386EF0" w:rsidRPr="00C06BAB" w:rsidSect="0080614B">
      <w:headerReference w:type="default" r:id="rId10"/>
      <w:footerReference w:type="even" r:id="rId11"/>
      <w:footerReference w:type="default" r:id="rId12"/>
      <w:pgSz w:w="11906" w:h="16838"/>
      <w:pgMar w:top="1985" w:right="926" w:bottom="1418" w:left="1260" w:header="357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4A5" w:rsidRDefault="001254A5">
      <w:r>
        <w:separator/>
      </w:r>
    </w:p>
  </w:endnote>
  <w:endnote w:type="continuationSeparator" w:id="0">
    <w:p w:rsidR="001254A5" w:rsidRDefault="00125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A5" w:rsidRDefault="00186D7A" w:rsidP="00C847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5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54A5" w:rsidRDefault="001254A5" w:rsidP="0018474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A5" w:rsidRPr="00551F89" w:rsidRDefault="001254A5" w:rsidP="008060A9">
    <w:pPr>
      <w:pStyle w:val="Stopka"/>
      <w:ind w:right="360"/>
      <w:rPr>
        <w:b/>
        <w:sz w:val="18"/>
        <w:szCs w:val="18"/>
      </w:rPr>
    </w:pPr>
    <w:r>
      <w:rPr>
        <w:sz w:val="18"/>
        <w:szCs w:val="18"/>
      </w:rPr>
      <w:t>Sprawę prowadzi</w:t>
    </w:r>
    <w:r w:rsidRPr="00210522">
      <w:rPr>
        <w:sz w:val="18"/>
        <w:szCs w:val="18"/>
      </w:rPr>
      <w:t>:</w:t>
    </w:r>
    <w:r w:rsidRPr="00551F89">
      <w:rPr>
        <w:b/>
        <w:sz w:val="18"/>
        <w:szCs w:val="18"/>
      </w:rPr>
      <w:t xml:space="preserve"> </w:t>
    </w:r>
    <w:r>
      <w:rPr>
        <w:b/>
        <w:sz w:val="18"/>
        <w:szCs w:val="18"/>
      </w:rPr>
      <w:t>Hanna Marcinkowska</w:t>
    </w:r>
  </w:p>
  <w:p w:rsidR="001254A5" w:rsidRPr="00551F89" w:rsidRDefault="001254A5" w:rsidP="008060A9">
    <w:pPr>
      <w:pStyle w:val="Stopka"/>
      <w:ind w:right="360"/>
      <w:rPr>
        <w:b/>
        <w:sz w:val="18"/>
        <w:szCs w:val="18"/>
      </w:rPr>
    </w:pPr>
    <w:r w:rsidRPr="00210522">
      <w:rPr>
        <w:sz w:val="18"/>
        <w:szCs w:val="18"/>
      </w:rPr>
      <w:t>Wydział:</w:t>
    </w:r>
    <w:r w:rsidRPr="00551F89">
      <w:rPr>
        <w:b/>
        <w:sz w:val="18"/>
        <w:szCs w:val="18"/>
      </w:rPr>
      <w:t xml:space="preserve"> </w:t>
    </w:r>
    <w:r>
      <w:rPr>
        <w:b/>
        <w:sz w:val="18"/>
        <w:szCs w:val="18"/>
      </w:rPr>
      <w:t>Finansowy</w:t>
    </w:r>
  </w:p>
  <w:p w:rsidR="001254A5" w:rsidRPr="0080614B" w:rsidRDefault="001254A5" w:rsidP="00B914B4">
    <w:pPr>
      <w:rPr>
        <w:b/>
        <w:sz w:val="18"/>
        <w:szCs w:val="18"/>
        <w:lang w:val="de-DE"/>
      </w:rPr>
    </w:pPr>
    <w:r>
      <w:rPr>
        <w:sz w:val="18"/>
        <w:szCs w:val="18"/>
        <w:lang w:val="de-DE"/>
      </w:rPr>
      <w:t>t</w:t>
    </w:r>
    <w:r w:rsidRPr="0080614B">
      <w:rPr>
        <w:sz w:val="18"/>
        <w:szCs w:val="18"/>
        <w:lang w:val="de-DE"/>
      </w:rPr>
      <w:t>el./e-</w:t>
    </w:r>
    <w:proofErr w:type="spellStart"/>
    <w:r w:rsidRPr="0080614B">
      <w:rPr>
        <w:sz w:val="18"/>
        <w:szCs w:val="18"/>
        <w:lang w:val="de-DE"/>
      </w:rPr>
      <w:t>mail</w:t>
    </w:r>
    <w:proofErr w:type="spellEnd"/>
    <w:r w:rsidRPr="0080614B">
      <w:rPr>
        <w:sz w:val="18"/>
        <w:szCs w:val="18"/>
        <w:lang w:val="de-DE"/>
      </w:rPr>
      <w:t>:</w:t>
    </w:r>
    <w:r w:rsidRPr="0080614B">
      <w:rPr>
        <w:b/>
        <w:sz w:val="18"/>
        <w:szCs w:val="18"/>
        <w:lang w:val="de-DE"/>
      </w:rPr>
      <w:t xml:space="preserve"> </w:t>
    </w:r>
    <w:r>
      <w:rPr>
        <w:b/>
        <w:sz w:val="18"/>
        <w:szCs w:val="18"/>
        <w:lang w:val="de-DE"/>
      </w:rPr>
      <w:t>65 575-21-60/ hmracinkowska@um.gostyn.pl</w:t>
    </w:r>
  </w:p>
  <w:p w:rsidR="001254A5" w:rsidRDefault="001254A5" w:rsidP="00B914B4">
    <w:pPr>
      <w:rPr>
        <w:b/>
        <w:sz w:val="12"/>
        <w:szCs w:val="12"/>
      </w:rPr>
    </w:pPr>
    <w:r>
      <w:rPr>
        <w:b/>
        <w:sz w:val="12"/>
        <w:szCs w:val="12"/>
      </w:rPr>
      <w:t>_______________________________________________________________________________________________________________________________________________________________</w:t>
    </w:r>
  </w:p>
  <w:p w:rsidR="001254A5" w:rsidRPr="00B914B4" w:rsidRDefault="001254A5" w:rsidP="00B914B4">
    <w:pPr>
      <w:rPr>
        <w:rFonts w:ascii="Tahoma" w:hAnsi="Tahoma" w:cs="Tahoma"/>
        <w:sz w:val="12"/>
        <w:szCs w:val="12"/>
        <w:u w:val="single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3815715</wp:posOffset>
          </wp:positionH>
          <wp:positionV relativeFrom="paragraph">
            <wp:posOffset>26670</wp:posOffset>
          </wp:positionV>
          <wp:extent cx="1635125" cy="527685"/>
          <wp:effectExtent l="19050" t="0" r="3175" b="0"/>
          <wp:wrapNone/>
          <wp:docPr id="20" name="Obraz 20" descr="070603_papierFirmowyMatpomocnic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70603_papierFirmowyMatpomocnicz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5125" cy="527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54A5" w:rsidRPr="00F73651" w:rsidRDefault="001254A5">
    <w:pPr>
      <w:rPr>
        <w:b/>
        <w:sz w:val="16"/>
        <w:szCs w:val="16"/>
      </w:rPr>
    </w:pPr>
    <w:r w:rsidRPr="00210522">
      <w:rPr>
        <w:sz w:val="16"/>
        <w:szCs w:val="16"/>
      </w:rPr>
      <w:t>NIP</w:t>
    </w:r>
    <w:r>
      <w:rPr>
        <w:sz w:val="16"/>
        <w:szCs w:val="16"/>
      </w:rPr>
      <w:t>:</w:t>
    </w:r>
    <w:r w:rsidRPr="00210522">
      <w:rPr>
        <w:sz w:val="16"/>
        <w:szCs w:val="16"/>
      </w:rPr>
      <w:t xml:space="preserve"> </w:t>
    </w:r>
    <w:r w:rsidRPr="00F73651">
      <w:rPr>
        <w:b/>
        <w:sz w:val="16"/>
        <w:szCs w:val="16"/>
      </w:rPr>
      <w:t>696-175-03-43</w:t>
    </w:r>
  </w:p>
  <w:p w:rsidR="001254A5" w:rsidRPr="00210522" w:rsidRDefault="001254A5">
    <w:pPr>
      <w:rPr>
        <w:sz w:val="16"/>
        <w:szCs w:val="16"/>
      </w:rPr>
    </w:pPr>
    <w:r w:rsidRPr="00210522">
      <w:rPr>
        <w:sz w:val="16"/>
        <w:szCs w:val="16"/>
      </w:rPr>
      <w:t>REGON</w:t>
    </w:r>
    <w:r>
      <w:rPr>
        <w:sz w:val="16"/>
        <w:szCs w:val="16"/>
      </w:rPr>
      <w:t>:</w:t>
    </w:r>
    <w:r w:rsidRPr="00210522">
      <w:rPr>
        <w:sz w:val="16"/>
        <w:szCs w:val="16"/>
      </w:rPr>
      <w:t xml:space="preserve"> </w:t>
    </w:r>
    <w:r>
      <w:rPr>
        <w:sz w:val="16"/>
        <w:szCs w:val="16"/>
      </w:rPr>
      <w:t>411050646</w:t>
    </w:r>
  </w:p>
  <w:p w:rsidR="001254A5" w:rsidRPr="00211FB0" w:rsidRDefault="001254A5">
    <w:pPr>
      <w:rPr>
        <w:b/>
        <w:sz w:val="16"/>
        <w:szCs w:val="16"/>
      </w:rPr>
    </w:pPr>
    <w:r>
      <w:rPr>
        <w:sz w:val="16"/>
        <w:szCs w:val="16"/>
      </w:rPr>
      <w:t>Konto:</w:t>
    </w:r>
    <w:r w:rsidRPr="00210522">
      <w:rPr>
        <w:sz w:val="16"/>
        <w:szCs w:val="16"/>
      </w:rPr>
      <w:t xml:space="preserve"> </w:t>
    </w:r>
    <w:r w:rsidRPr="00210522">
      <w:rPr>
        <w:b/>
        <w:sz w:val="16"/>
        <w:szCs w:val="16"/>
      </w:rPr>
      <w:t xml:space="preserve">BZ WBK S.A. 51 1090 1258 0000 </w:t>
    </w:r>
    <w:proofErr w:type="spellStart"/>
    <w:r w:rsidRPr="00210522">
      <w:rPr>
        <w:b/>
        <w:sz w:val="16"/>
        <w:szCs w:val="16"/>
      </w:rPr>
      <w:t>0000</w:t>
    </w:r>
    <w:proofErr w:type="spellEnd"/>
    <w:r w:rsidRPr="00210522">
      <w:rPr>
        <w:b/>
        <w:sz w:val="16"/>
        <w:szCs w:val="16"/>
      </w:rPr>
      <w:t xml:space="preserve"> 2501 3864</w:t>
    </w:r>
  </w:p>
  <w:p w:rsidR="001254A5" w:rsidRPr="000E72D1" w:rsidRDefault="001254A5" w:rsidP="00AE5B49">
    <w:pPr>
      <w:pStyle w:val="Stopka"/>
      <w:tabs>
        <w:tab w:val="clear" w:pos="9072"/>
        <w:tab w:val="right" w:pos="9540"/>
      </w:tabs>
      <w:ind w:right="98"/>
      <w:jc w:val="right"/>
      <w:rPr>
        <w:rFonts w:ascii="Tahoma" w:hAnsi="Tahoma" w:cs="Tahoma"/>
        <w:sz w:val="16"/>
        <w:szCs w:val="16"/>
      </w:rPr>
    </w:pPr>
    <w:r w:rsidRPr="000E72D1">
      <w:rPr>
        <w:rFonts w:ascii="Tahoma" w:hAnsi="Tahoma" w:cs="Tahoma"/>
        <w:sz w:val="16"/>
        <w:szCs w:val="16"/>
      </w:rPr>
      <w:t xml:space="preserve">Strona </w:t>
    </w:r>
    <w:r w:rsidR="00186D7A" w:rsidRPr="000E72D1">
      <w:rPr>
        <w:rFonts w:ascii="Tahoma" w:hAnsi="Tahoma" w:cs="Tahoma"/>
        <w:sz w:val="16"/>
        <w:szCs w:val="16"/>
      </w:rPr>
      <w:fldChar w:fldCharType="begin"/>
    </w:r>
    <w:r w:rsidRPr="000E72D1">
      <w:rPr>
        <w:rFonts w:ascii="Tahoma" w:hAnsi="Tahoma" w:cs="Tahoma"/>
        <w:sz w:val="16"/>
        <w:szCs w:val="16"/>
      </w:rPr>
      <w:instrText xml:space="preserve"> PAGE </w:instrText>
    </w:r>
    <w:r w:rsidR="00186D7A" w:rsidRPr="000E72D1">
      <w:rPr>
        <w:rFonts w:ascii="Tahoma" w:hAnsi="Tahoma" w:cs="Tahoma"/>
        <w:sz w:val="16"/>
        <w:szCs w:val="16"/>
      </w:rPr>
      <w:fldChar w:fldCharType="separate"/>
    </w:r>
    <w:r w:rsidR="00386EF0">
      <w:rPr>
        <w:rFonts w:ascii="Tahoma" w:hAnsi="Tahoma" w:cs="Tahoma"/>
        <w:noProof/>
        <w:sz w:val="16"/>
        <w:szCs w:val="16"/>
      </w:rPr>
      <w:t>2</w:t>
    </w:r>
    <w:r w:rsidR="00186D7A" w:rsidRPr="000E72D1">
      <w:rPr>
        <w:rFonts w:ascii="Tahoma" w:hAnsi="Tahoma" w:cs="Tahoma"/>
        <w:sz w:val="16"/>
        <w:szCs w:val="16"/>
      </w:rPr>
      <w:fldChar w:fldCharType="end"/>
    </w:r>
    <w:r w:rsidRPr="000E72D1">
      <w:rPr>
        <w:rFonts w:ascii="Tahoma" w:hAnsi="Tahoma" w:cs="Tahoma"/>
        <w:sz w:val="16"/>
        <w:szCs w:val="16"/>
      </w:rPr>
      <w:t xml:space="preserve"> z </w:t>
    </w:r>
    <w:r w:rsidR="00186D7A" w:rsidRPr="000E72D1">
      <w:rPr>
        <w:rFonts w:ascii="Tahoma" w:hAnsi="Tahoma" w:cs="Tahoma"/>
        <w:sz w:val="16"/>
        <w:szCs w:val="16"/>
      </w:rPr>
      <w:fldChar w:fldCharType="begin"/>
    </w:r>
    <w:r w:rsidRPr="000E72D1">
      <w:rPr>
        <w:rFonts w:ascii="Tahoma" w:hAnsi="Tahoma" w:cs="Tahoma"/>
        <w:sz w:val="16"/>
        <w:szCs w:val="16"/>
      </w:rPr>
      <w:instrText xml:space="preserve"> NUMPAGES </w:instrText>
    </w:r>
    <w:r w:rsidR="00186D7A" w:rsidRPr="000E72D1">
      <w:rPr>
        <w:rFonts w:ascii="Tahoma" w:hAnsi="Tahoma" w:cs="Tahoma"/>
        <w:sz w:val="16"/>
        <w:szCs w:val="16"/>
      </w:rPr>
      <w:fldChar w:fldCharType="separate"/>
    </w:r>
    <w:r w:rsidR="00386EF0">
      <w:rPr>
        <w:rFonts w:ascii="Tahoma" w:hAnsi="Tahoma" w:cs="Tahoma"/>
        <w:noProof/>
        <w:sz w:val="16"/>
        <w:szCs w:val="16"/>
      </w:rPr>
      <w:t>2</w:t>
    </w:r>
    <w:r w:rsidR="00186D7A" w:rsidRPr="000E72D1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4A5" w:rsidRDefault="001254A5">
      <w:r>
        <w:separator/>
      </w:r>
    </w:p>
  </w:footnote>
  <w:footnote w:type="continuationSeparator" w:id="0">
    <w:p w:rsidR="001254A5" w:rsidRDefault="00125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4A5" w:rsidRPr="00D95BBB" w:rsidRDefault="00186D7A" w:rsidP="002A0FA1">
    <w:pPr>
      <w:pStyle w:val="Nagwek"/>
      <w:tabs>
        <w:tab w:val="clear" w:pos="4536"/>
        <w:tab w:val="clear" w:pos="9072"/>
        <w:tab w:val="center" w:pos="5580"/>
      </w:tabs>
      <w:jc w:val="both"/>
      <w:rPr>
        <w:b/>
        <w:sz w:val="32"/>
        <w:szCs w:val="32"/>
      </w:rPr>
    </w:pPr>
    <w:r>
      <w:rPr>
        <w:b/>
        <w:noProof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left:0;text-align:left;margin-left:386.45pt;margin-top:9.15pt;width:104.4pt;height:46.75pt;z-index:251657728;mso-width-relative:margin;mso-height-relative:margin" filled="f" stroked="f">
          <v:textbox inset="0,0,0,0">
            <w:txbxContent>
              <w:p w:rsidR="001254A5" w:rsidRDefault="001254A5" w:rsidP="00973485">
                <w:pPr>
                  <w:jc w:val="center"/>
                  <w:rPr>
                    <w:sz w:val="20"/>
                    <w:szCs w:val="20"/>
                  </w:rPr>
                </w:pPr>
                <w:r w:rsidRPr="00973485">
                  <w:rPr>
                    <w:sz w:val="20"/>
                    <w:szCs w:val="20"/>
                  </w:rPr>
                  <w:t>Laureat</w:t>
                </w:r>
                <w:r>
                  <w:rPr>
                    <w:sz w:val="20"/>
                    <w:szCs w:val="20"/>
                  </w:rPr>
                  <w:br/>
                </w:r>
                <w:r w:rsidRPr="00973485">
                  <w:rPr>
                    <w:sz w:val="20"/>
                    <w:szCs w:val="20"/>
                  </w:rPr>
                  <w:t>I edycji konkursu</w:t>
                </w:r>
                <w:r>
                  <w:rPr>
                    <w:sz w:val="20"/>
                    <w:szCs w:val="20"/>
                  </w:rPr>
                  <w:br/>
                </w:r>
                <w:r w:rsidRPr="00973485">
                  <w:rPr>
                    <w:sz w:val="20"/>
                    <w:szCs w:val="20"/>
                  </w:rPr>
                  <w:t>„Teraz Polska”</w:t>
                </w:r>
              </w:p>
              <w:p w:rsidR="001254A5" w:rsidRPr="00973485" w:rsidRDefault="001254A5" w:rsidP="00973485">
                <w:pPr>
                  <w:jc w:val="center"/>
                  <w:rPr>
                    <w:sz w:val="20"/>
                    <w:szCs w:val="20"/>
                  </w:rPr>
                </w:pPr>
                <w:r w:rsidRPr="00973485">
                  <w:rPr>
                    <w:sz w:val="20"/>
                    <w:szCs w:val="20"/>
                  </w:rPr>
                  <w:t>dla gmin 2007</w:t>
                </w:r>
              </w:p>
            </w:txbxContent>
          </v:textbox>
        </v:shape>
      </w:pict>
    </w:r>
    <w:r w:rsidR="001254A5">
      <w:rPr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5080</wp:posOffset>
          </wp:positionV>
          <wp:extent cx="1581150" cy="704850"/>
          <wp:effectExtent l="19050" t="0" r="0" b="0"/>
          <wp:wrapSquare wrapText="bothSides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54A5">
      <w:rPr>
        <w:b/>
        <w:sz w:val="32"/>
        <w:szCs w:val="32"/>
      </w:rPr>
      <w:tab/>
    </w:r>
    <w:r w:rsidR="001254A5" w:rsidRPr="00D95BBB">
      <w:rPr>
        <w:b/>
        <w:sz w:val="32"/>
        <w:szCs w:val="32"/>
      </w:rPr>
      <w:t>Urząd Miejski w Gostyniu</w:t>
    </w:r>
  </w:p>
  <w:p w:rsidR="001254A5" w:rsidRPr="00D95BBB" w:rsidRDefault="001254A5" w:rsidP="002A0FA1">
    <w:pPr>
      <w:pStyle w:val="Nagwek"/>
      <w:tabs>
        <w:tab w:val="clear" w:pos="4536"/>
        <w:tab w:val="clear" w:pos="9072"/>
        <w:tab w:val="center" w:pos="5580"/>
      </w:tabs>
      <w:jc w:val="both"/>
      <w:rPr>
        <w:b/>
        <w:sz w:val="20"/>
        <w:szCs w:val="20"/>
        <w:lang w:val="pt-BR"/>
      </w:rPr>
    </w:pPr>
    <w:r>
      <w:rPr>
        <w:b/>
        <w:sz w:val="20"/>
        <w:szCs w:val="20"/>
        <w:lang w:val="pt-BR"/>
      </w:rPr>
      <w:tab/>
    </w:r>
    <w:r w:rsidRPr="00D95BBB">
      <w:rPr>
        <w:b/>
        <w:sz w:val="20"/>
        <w:szCs w:val="20"/>
        <w:lang w:val="pt-BR"/>
      </w:rPr>
      <w:t>Rynek 2, 63-800 Gostyń</w:t>
    </w:r>
  </w:p>
  <w:p w:rsidR="001254A5" w:rsidRDefault="001254A5" w:rsidP="002A0FA1">
    <w:pPr>
      <w:pStyle w:val="Stopka"/>
      <w:tabs>
        <w:tab w:val="clear" w:pos="4536"/>
        <w:tab w:val="clear" w:pos="9072"/>
        <w:tab w:val="left" w:pos="1800"/>
        <w:tab w:val="center" w:pos="5580"/>
      </w:tabs>
      <w:ind w:right="360"/>
      <w:jc w:val="both"/>
      <w:rPr>
        <w:sz w:val="20"/>
        <w:szCs w:val="20"/>
        <w:lang w:val="pt-BR"/>
      </w:rPr>
    </w:pPr>
    <w:r>
      <w:rPr>
        <w:sz w:val="20"/>
        <w:szCs w:val="20"/>
        <w:lang w:val="pt-BR"/>
      </w:rPr>
      <w:tab/>
    </w:r>
    <w:r>
      <w:rPr>
        <w:sz w:val="20"/>
        <w:szCs w:val="20"/>
        <w:lang w:val="pt-BR"/>
      </w:rPr>
      <w:tab/>
    </w:r>
    <w:r w:rsidRPr="00D95BBB">
      <w:rPr>
        <w:sz w:val="20"/>
        <w:szCs w:val="20"/>
        <w:lang w:val="pt-BR"/>
      </w:rPr>
      <w:t>tel. 65</w:t>
    </w:r>
    <w:r>
      <w:rPr>
        <w:sz w:val="20"/>
        <w:szCs w:val="20"/>
        <w:lang w:val="pt-BR"/>
      </w:rPr>
      <w:t xml:space="preserve"> </w:t>
    </w:r>
    <w:r w:rsidRPr="00D95BBB">
      <w:rPr>
        <w:sz w:val="20"/>
        <w:szCs w:val="20"/>
        <w:lang w:val="pt-BR"/>
      </w:rPr>
      <w:t>575 21 10</w:t>
    </w:r>
    <w:r>
      <w:rPr>
        <w:sz w:val="20"/>
        <w:szCs w:val="20"/>
        <w:lang w:val="pt-BR"/>
      </w:rPr>
      <w:t xml:space="preserve">         fax 65 5752142</w:t>
    </w:r>
  </w:p>
  <w:p w:rsidR="001254A5" w:rsidRPr="00D95BBB" w:rsidRDefault="001254A5" w:rsidP="002A0FA1">
    <w:pPr>
      <w:pStyle w:val="Stopka"/>
      <w:tabs>
        <w:tab w:val="clear" w:pos="4536"/>
        <w:tab w:val="clear" w:pos="9072"/>
        <w:tab w:val="left" w:pos="1800"/>
        <w:tab w:val="center" w:pos="5580"/>
      </w:tabs>
      <w:ind w:right="360"/>
      <w:jc w:val="both"/>
      <w:rPr>
        <w:sz w:val="20"/>
        <w:szCs w:val="20"/>
        <w:lang w:val="pt-BR"/>
      </w:rPr>
    </w:pPr>
    <w:r>
      <w:rPr>
        <w:sz w:val="20"/>
        <w:szCs w:val="20"/>
        <w:lang w:val="pt-BR"/>
      </w:rPr>
      <w:tab/>
    </w:r>
    <w:r>
      <w:rPr>
        <w:sz w:val="20"/>
        <w:szCs w:val="20"/>
        <w:lang w:val="pt-BR"/>
      </w:rPr>
      <w:tab/>
    </w:r>
    <w:hyperlink r:id="rId2" w:history="1">
      <w:r w:rsidRPr="00BC5F35">
        <w:rPr>
          <w:rStyle w:val="Hipercze"/>
          <w:sz w:val="20"/>
          <w:szCs w:val="20"/>
          <w:lang w:val="pt-BR"/>
        </w:rPr>
        <w:t>www.gostyn.pl</w:t>
      </w:r>
    </w:hyperlink>
    <w:r>
      <w:rPr>
        <w:sz w:val="20"/>
        <w:szCs w:val="20"/>
        <w:lang w:val="pt-BR"/>
      </w:rPr>
      <w:t xml:space="preserve">          </w:t>
    </w:r>
    <w:hyperlink r:id="rId3" w:history="1">
      <w:r w:rsidRPr="00BC5F35">
        <w:rPr>
          <w:rStyle w:val="Hipercze"/>
          <w:sz w:val="20"/>
          <w:szCs w:val="20"/>
          <w:lang w:val="pt-BR"/>
        </w:rPr>
        <w:t>um@gostyn.pl</w:t>
      </w:r>
    </w:hyperlink>
    <w:r>
      <w:rPr>
        <w:sz w:val="20"/>
        <w:szCs w:val="20"/>
        <w:lang w:val="pt-BR"/>
      </w:rPr>
      <w:tab/>
    </w:r>
  </w:p>
  <w:p w:rsidR="001254A5" w:rsidRPr="005C5A2A" w:rsidRDefault="001254A5" w:rsidP="008060A9">
    <w:pPr>
      <w:pStyle w:val="Stopka"/>
      <w:tabs>
        <w:tab w:val="clear" w:pos="4536"/>
        <w:tab w:val="clear" w:pos="9072"/>
        <w:tab w:val="right" w:pos="9540"/>
      </w:tabs>
      <w:ind w:right="98"/>
      <w:jc w:val="center"/>
      <w:rPr>
        <w:rFonts w:ascii="Tahoma" w:hAnsi="Tahoma" w:cs="Tahoma"/>
        <w:sz w:val="16"/>
        <w:szCs w:val="16"/>
        <w:u w:val="single"/>
        <w:lang w:val="pt-BR"/>
      </w:rPr>
    </w:pPr>
    <w:r w:rsidRPr="005C5A2A">
      <w:rPr>
        <w:rFonts w:ascii="Tahoma" w:hAnsi="Tahoma" w:cs="Tahoma"/>
        <w:sz w:val="20"/>
        <w:szCs w:val="20"/>
        <w:u w:val="single"/>
        <w:lang w:val="pt-B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6D1"/>
    <w:multiLevelType w:val="hybridMultilevel"/>
    <w:tmpl w:val="C50A8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55EE8"/>
    <w:multiLevelType w:val="hybridMultilevel"/>
    <w:tmpl w:val="8F949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25A6"/>
    <w:multiLevelType w:val="hybridMultilevel"/>
    <w:tmpl w:val="015EEC0E"/>
    <w:lvl w:ilvl="0" w:tplc="63F414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15C51"/>
    <w:multiLevelType w:val="hybridMultilevel"/>
    <w:tmpl w:val="D12E5344"/>
    <w:lvl w:ilvl="0" w:tplc="C04A7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D34D7"/>
    <w:multiLevelType w:val="hybridMultilevel"/>
    <w:tmpl w:val="CC7EA5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82958"/>
    <w:multiLevelType w:val="hybridMultilevel"/>
    <w:tmpl w:val="A808D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8582E"/>
    <w:multiLevelType w:val="hybridMultilevel"/>
    <w:tmpl w:val="7AD01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F256D"/>
    <w:multiLevelType w:val="hybridMultilevel"/>
    <w:tmpl w:val="20886EA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E541979"/>
    <w:multiLevelType w:val="hybridMultilevel"/>
    <w:tmpl w:val="A4001B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A356A"/>
    <w:multiLevelType w:val="hybridMultilevel"/>
    <w:tmpl w:val="AE90596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32301BE1"/>
    <w:multiLevelType w:val="hybridMultilevel"/>
    <w:tmpl w:val="DEBC6ACA"/>
    <w:lvl w:ilvl="0" w:tplc="3B488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F640AF"/>
    <w:multiLevelType w:val="hybridMultilevel"/>
    <w:tmpl w:val="EB14FE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0E65BB"/>
    <w:multiLevelType w:val="hybridMultilevel"/>
    <w:tmpl w:val="1332A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59F"/>
    <w:multiLevelType w:val="hybridMultilevel"/>
    <w:tmpl w:val="48D6BF42"/>
    <w:lvl w:ilvl="0" w:tplc="CCA21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46CE9"/>
    <w:multiLevelType w:val="hybridMultilevel"/>
    <w:tmpl w:val="F2820B46"/>
    <w:lvl w:ilvl="0" w:tplc="0A28DB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D53C9B"/>
    <w:multiLevelType w:val="hybridMultilevel"/>
    <w:tmpl w:val="E26AC1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F0129"/>
    <w:multiLevelType w:val="hybridMultilevel"/>
    <w:tmpl w:val="5BC864DC"/>
    <w:lvl w:ilvl="0" w:tplc="E6BA2B8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shadow w:val="0"/>
        <w:emboss w:val="0"/>
        <w:imprint w:val="0"/>
        <w:sz w:val="24"/>
        <w:szCs w:val="24"/>
      </w:rPr>
    </w:lvl>
    <w:lvl w:ilvl="1" w:tplc="61B00754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A70E89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0D2B24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158871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306ECD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D7CD5C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447EE1A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C4A6B3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48CC083B"/>
    <w:multiLevelType w:val="hybridMultilevel"/>
    <w:tmpl w:val="8BE6A2E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BC489D"/>
    <w:multiLevelType w:val="hybridMultilevel"/>
    <w:tmpl w:val="5832D3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E63022"/>
    <w:multiLevelType w:val="hybridMultilevel"/>
    <w:tmpl w:val="630AD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06F62"/>
    <w:multiLevelType w:val="hybridMultilevel"/>
    <w:tmpl w:val="AEE86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7E56AD"/>
    <w:multiLevelType w:val="hybridMultilevel"/>
    <w:tmpl w:val="C626144E"/>
    <w:lvl w:ilvl="0" w:tplc="B692B05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882444"/>
    <w:multiLevelType w:val="hybridMultilevel"/>
    <w:tmpl w:val="F4F64D74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ED44EE"/>
    <w:multiLevelType w:val="hybridMultilevel"/>
    <w:tmpl w:val="08AE67B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E446AA4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AA7F64"/>
    <w:multiLevelType w:val="hybridMultilevel"/>
    <w:tmpl w:val="F0A45F36"/>
    <w:lvl w:ilvl="0" w:tplc="FD403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B144C"/>
    <w:multiLevelType w:val="hybridMultilevel"/>
    <w:tmpl w:val="AC50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AF6B58"/>
    <w:multiLevelType w:val="hybridMultilevel"/>
    <w:tmpl w:val="B3F0B066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A807F8D"/>
    <w:multiLevelType w:val="hybridMultilevel"/>
    <w:tmpl w:val="630AD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F4BBD"/>
    <w:multiLevelType w:val="hybridMultilevel"/>
    <w:tmpl w:val="183C29D4"/>
    <w:lvl w:ilvl="0" w:tplc="12CA4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E76EB"/>
    <w:multiLevelType w:val="hybridMultilevel"/>
    <w:tmpl w:val="C09CB1A8"/>
    <w:lvl w:ilvl="0" w:tplc="F28443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15"/>
  </w:num>
  <w:num w:numId="5">
    <w:abstractNumId w:val="18"/>
  </w:num>
  <w:num w:numId="6">
    <w:abstractNumId w:val="0"/>
  </w:num>
  <w:num w:numId="7">
    <w:abstractNumId w:val="6"/>
  </w:num>
  <w:num w:numId="8">
    <w:abstractNumId w:val="11"/>
  </w:num>
  <w:num w:numId="9">
    <w:abstractNumId w:val="22"/>
  </w:num>
  <w:num w:numId="10">
    <w:abstractNumId w:val="2"/>
  </w:num>
  <w:num w:numId="11">
    <w:abstractNumId w:val="24"/>
  </w:num>
  <w:num w:numId="12">
    <w:abstractNumId w:val="3"/>
  </w:num>
  <w:num w:numId="13">
    <w:abstractNumId w:val="20"/>
  </w:num>
  <w:num w:numId="14">
    <w:abstractNumId w:val="1"/>
  </w:num>
  <w:num w:numId="15">
    <w:abstractNumId w:val="13"/>
  </w:num>
  <w:num w:numId="16">
    <w:abstractNumId w:val="12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6"/>
  </w:num>
  <w:num w:numId="22">
    <w:abstractNumId w:val="4"/>
  </w:num>
  <w:num w:numId="23">
    <w:abstractNumId w:val="7"/>
  </w:num>
  <w:num w:numId="24">
    <w:abstractNumId w:val="23"/>
  </w:num>
  <w:num w:numId="25">
    <w:abstractNumId w:val="21"/>
  </w:num>
  <w:num w:numId="26">
    <w:abstractNumId w:val="14"/>
  </w:num>
  <w:num w:numId="27">
    <w:abstractNumId w:val="5"/>
  </w:num>
  <w:num w:numId="28">
    <w:abstractNumId w:val="8"/>
  </w:num>
  <w:num w:numId="29">
    <w:abstractNumId w:val="1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2068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3A656B"/>
    <w:rsid w:val="000225BE"/>
    <w:rsid w:val="00032272"/>
    <w:rsid w:val="00037E28"/>
    <w:rsid w:val="00043739"/>
    <w:rsid w:val="000516CA"/>
    <w:rsid w:val="00082042"/>
    <w:rsid w:val="00097B35"/>
    <w:rsid w:val="000A6498"/>
    <w:rsid w:val="000A79FC"/>
    <w:rsid w:val="000A7BBD"/>
    <w:rsid w:val="000B013B"/>
    <w:rsid w:val="000B7275"/>
    <w:rsid w:val="000C3322"/>
    <w:rsid w:val="000E646C"/>
    <w:rsid w:val="000E72D1"/>
    <w:rsid w:val="00103ABF"/>
    <w:rsid w:val="001107FB"/>
    <w:rsid w:val="00115375"/>
    <w:rsid w:val="001254A5"/>
    <w:rsid w:val="0012602E"/>
    <w:rsid w:val="00136543"/>
    <w:rsid w:val="00175BB5"/>
    <w:rsid w:val="00176F1E"/>
    <w:rsid w:val="0018106E"/>
    <w:rsid w:val="001810DE"/>
    <w:rsid w:val="00182D74"/>
    <w:rsid w:val="00184742"/>
    <w:rsid w:val="00186D7A"/>
    <w:rsid w:val="0019346C"/>
    <w:rsid w:val="001B30F2"/>
    <w:rsid w:val="001B658A"/>
    <w:rsid w:val="001C265C"/>
    <w:rsid w:val="001E2971"/>
    <w:rsid w:val="001E3096"/>
    <w:rsid w:val="002069F3"/>
    <w:rsid w:val="0020725D"/>
    <w:rsid w:val="00210522"/>
    <w:rsid w:val="00210AA3"/>
    <w:rsid w:val="00211FB0"/>
    <w:rsid w:val="0021384D"/>
    <w:rsid w:val="0021422A"/>
    <w:rsid w:val="00236FD5"/>
    <w:rsid w:val="00240D4B"/>
    <w:rsid w:val="002677EE"/>
    <w:rsid w:val="00271DEF"/>
    <w:rsid w:val="0027563F"/>
    <w:rsid w:val="00276EAE"/>
    <w:rsid w:val="00280C39"/>
    <w:rsid w:val="002866B0"/>
    <w:rsid w:val="002A0FA1"/>
    <w:rsid w:val="002A3A06"/>
    <w:rsid w:val="002C0FEA"/>
    <w:rsid w:val="002C23F1"/>
    <w:rsid w:val="002C4616"/>
    <w:rsid w:val="002F283C"/>
    <w:rsid w:val="002F39BE"/>
    <w:rsid w:val="002F440D"/>
    <w:rsid w:val="002F449B"/>
    <w:rsid w:val="002F4A43"/>
    <w:rsid w:val="00304966"/>
    <w:rsid w:val="0031404E"/>
    <w:rsid w:val="003261DE"/>
    <w:rsid w:val="00332647"/>
    <w:rsid w:val="00346348"/>
    <w:rsid w:val="0035174B"/>
    <w:rsid w:val="00376971"/>
    <w:rsid w:val="00386EF0"/>
    <w:rsid w:val="003A0AE7"/>
    <w:rsid w:val="003A656B"/>
    <w:rsid w:val="003D0140"/>
    <w:rsid w:val="003D3567"/>
    <w:rsid w:val="003D52CA"/>
    <w:rsid w:val="003D5C78"/>
    <w:rsid w:val="003E5FF8"/>
    <w:rsid w:val="003F3875"/>
    <w:rsid w:val="0040388B"/>
    <w:rsid w:val="004135F1"/>
    <w:rsid w:val="00441DBE"/>
    <w:rsid w:val="0044544B"/>
    <w:rsid w:val="00446F50"/>
    <w:rsid w:val="00450B66"/>
    <w:rsid w:val="0048319F"/>
    <w:rsid w:val="004A01CA"/>
    <w:rsid w:val="004B1C25"/>
    <w:rsid w:val="004C2A8B"/>
    <w:rsid w:val="004E36B8"/>
    <w:rsid w:val="004E49BE"/>
    <w:rsid w:val="004F5175"/>
    <w:rsid w:val="0050138C"/>
    <w:rsid w:val="0052029D"/>
    <w:rsid w:val="005245BD"/>
    <w:rsid w:val="00525A33"/>
    <w:rsid w:val="00544247"/>
    <w:rsid w:val="00551F89"/>
    <w:rsid w:val="005544E3"/>
    <w:rsid w:val="00571EEE"/>
    <w:rsid w:val="005837FB"/>
    <w:rsid w:val="005838C9"/>
    <w:rsid w:val="005913BB"/>
    <w:rsid w:val="005916CC"/>
    <w:rsid w:val="00596FB5"/>
    <w:rsid w:val="005A34F9"/>
    <w:rsid w:val="005C0B0A"/>
    <w:rsid w:val="005C5A2A"/>
    <w:rsid w:val="005E1E0B"/>
    <w:rsid w:val="005E281F"/>
    <w:rsid w:val="00604514"/>
    <w:rsid w:val="00604C4F"/>
    <w:rsid w:val="00626BED"/>
    <w:rsid w:val="00627466"/>
    <w:rsid w:val="0063157C"/>
    <w:rsid w:val="00631C2F"/>
    <w:rsid w:val="00632C3E"/>
    <w:rsid w:val="00634C3C"/>
    <w:rsid w:val="00655C91"/>
    <w:rsid w:val="006615AA"/>
    <w:rsid w:val="00662792"/>
    <w:rsid w:val="006B0078"/>
    <w:rsid w:val="006B0E31"/>
    <w:rsid w:val="006C43AD"/>
    <w:rsid w:val="006D23BA"/>
    <w:rsid w:val="006E5E32"/>
    <w:rsid w:val="00700613"/>
    <w:rsid w:val="00713457"/>
    <w:rsid w:val="0072109F"/>
    <w:rsid w:val="007235F8"/>
    <w:rsid w:val="00724059"/>
    <w:rsid w:val="00737473"/>
    <w:rsid w:val="00752E96"/>
    <w:rsid w:val="0075593E"/>
    <w:rsid w:val="00755F09"/>
    <w:rsid w:val="007604FE"/>
    <w:rsid w:val="00760B6B"/>
    <w:rsid w:val="00764CCD"/>
    <w:rsid w:val="00786D6F"/>
    <w:rsid w:val="00790796"/>
    <w:rsid w:val="007A3808"/>
    <w:rsid w:val="007B2A53"/>
    <w:rsid w:val="007B6F58"/>
    <w:rsid w:val="007B70BE"/>
    <w:rsid w:val="007C44D2"/>
    <w:rsid w:val="007D0DD6"/>
    <w:rsid w:val="007D1467"/>
    <w:rsid w:val="007D6ED7"/>
    <w:rsid w:val="007D7290"/>
    <w:rsid w:val="007F33C6"/>
    <w:rsid w:val="007F3EE8"/>
    <w:rsid w:val="008060A9"/>
    <w:rsid w:val="0080614B"/>
    <w:rsid w:val="00811D7E"/>
    <w:rsid w:val="00816FF7"/>
    <w:rsid w:val="00840BAC"/>
    <w:rsid w:val="00891BA5"/>
    <w:rsid w:val="00897087"/>
    <w:rsid w:val="008A7D46"/>
    <w:rsid w:val="008B376F"/>
    <w:rsid w:val="008E052F"/>
    <w:rsid w:val="008F0ADE"/>
    <w:rsid w:val="008F6CFC"/>
    <w:rsid w:val="00916C36"/>
    <w:rsid w:val="00945047"/>
    <w:rsid w:val="00946907"/>
    <w:rsid w:val="00971CAC"/>
    <w:rsid w:val="00972044"/>
    <w:rsid w:val="00973485"/>
    <w:rsid w:val="00973E33"/>
    <w:rsid w:val="00984F1A"/>
    <w:rsid w:val="0099042A"/>
    <w:rsid w:val="009B50F7"/>
    <w:rsid w:val="009C7C6F"/>
    <w:rsid w:val="009D1711"/>
    <w:rsid w:val="009D39E2"/>
    <w:rsid w:val="009F18BD"/>
    <w:rsid w:val="009F7D7E"/>
    <w:rsid w:val="00A07D64"/>
    <w:rsid w:val="00A115B8"/>
    <w:rsid w:val="00A14584"/>
    <w:rsid w:val="00A54CCD"/>
    <w:rsid w:val="00A7756B"/>
    <w:rsid w:val="00A90EE8"/>
    <w:rsid w:val="00AA02BA"/>
    <w:rsid w:val="00AA1DB3"/>
    <w:rsid w:val="00AA5409"/>
    <w:rsid w:val="00AC478C"/>
    <w:rsid w:val="00AD3A63"/>
    <w:rsid w:val="00AD4FCB"/>
    <w:rsid w:val="00AD75F4"/>
    <w:rsid w:val="00AE3D98"/>
    <w:rsid w:val="00AE5B49"/>
    <w:rsid w:val="00AF424F"/>
    <w:rsid w:val="00AF7B67"/>
    <w:rsid w:val="00B07014"/>
    <w:rsid w:val="00B1437D"/>
    <w:rsid w:val="00B35672"/>
    <w:rsid w:val="00B65A79"/>
    <w:rsid w:val="00B77FE1"/>
    <w:rsid w:val="00B81586"/>
    <w:rsid w:val="00B90428"/>
    <w:rsid w:val="00B914B4"/>
    <w:rsid w:val="00B93C0A"/>
    <w:rsid w:val="00B9455E"/>
    <w:rsid w:val="00BB6CB0"/>
    <w:rsid w:val="00BC3757"/>
    <w:rsid w:val="00BD5AE3"/>
    <w:rsid w:val="00BF0794"/>
    <w:rsid w:val="00C1400E"/>
    <w:rsid w:val="00C33FD2"/>
    <w:rsid w:val="00C429EF"/>
    <w:rsid w:val="00C533C2"/>
    <w:rsid w:val="00C53DD2"/>
    <w:rsid w:val="00C61DF7"/>
    <w:rsid w:val="00C67EB2"/>
    <w:rsid w:val="00C8476C"/>
    <w:rsid w:val="00CA04FF"/>
    <w:rsid w:val="00CC52CB"/>
    <w:rsid w:val="00CD30E6"/>
    <w:rsid w:val="00CD32CC"/>
    <w:rsid w:val="00CE04E5"/>
    <w:rsid w:val="00CE73E4"/>
    <w:rsid w:val="00D2399D"/>
    <w:rsid w:val="00D24E71"/>
    <w:rsid w:val="00D310FA"/>
    <w:rsid w:val="00D43907"/>
    <w:rsid w:val="00D6617B"/>
    <w:rsid w:val="00D73F4F"/>
    <w:rsid w:val="00D95BBB"/>
    <w:rsid w:val="00DA41E3"/>
    <w:rsid w:val="00DA63D0"/>
    <w:rsid w:val="00DC34AE"/>
    <w:rsid w:val="00DE50F2"/>
    <w:rsid w:val="00DF6D2A"/>
    <w:rsid w:val="00E10678"/>
    <w:rsid w:val="00E32205"/>
    <w:rsid w:val="00E34313"/>
    <w:rsid w:val="00E357A3"/>
    <w:rsid w:val="00E64C2E"/>
    <w:rsid w:val="00EA7372"/>
    <w:rsid w:val="00EC2372"/>
    <w:rsid w:val="00EE5A7C"/>
    <w:rsid w:val="00EE5B86"/>
    <w:rsid w:val="00EF0AE3"/>
    <w:rsid w:val="00EF1EB8"/>
    <w:rsid w:val="00F3481B"/>
    <w:rsid w:val="00F36B1F"/>
    <w:rsid w:val="00F37601"/>
    <w:rsid w:val="00F73651"/>
    <w:rsid w:val="00F77D40"/>
    <w:rsid w:val="00FA3E8A"/>
    <w:rsid w:val="00FB32D7"/>
    <w:rsid w:val="00FC2BF4"/>
    <w:rsid w:val="00FE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C375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8474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42"/>
  </w:style>
  <w:style w:type="paragraph" w:styleId="Nagwek">
    <w:name w:val="header"/>
    <w:basedOn w:val="Normalny"/>
    <w:rsid w:val="0018474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1C265C"/>
    <w:rPr>
      <w:color w:val="0000FF"/>
      <w:u w:val="single"/>
    </w:rPr>
  </w:style>
  <w:style w:type="table" w:styleId="Tabela-Siatka">
    <w:name w:val="Table Grid"/>
    <w:basedOn w:val="Standardowy"/>
    <w:rsid w:val="00BC3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DF6D2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D0DD6"/>
    <w:pPr>
      <w:tabs>
        <w:tab w:val="left" w:pos="426"/>
      </w:tabs>
      <w:ind w:left="284"/>
      <w:jc w:val="both"/>
    </w:pPr>
    <w:rPr>
      <w:rFonts w:ascii="Tahoma" w:hAnsi="Tahoma" w:cs="Tahoma"/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D0DD6"/>
    <w:rPr>
      <w:rFonts w:ascii="Tahoma" w:hAnsi="Tahoma" w:cs="Tahoma"/>
      <w:color w:val="000000"/>
    </w:rPr>
  </w:style>
  <w:style w:type="character" w:styleId="Pogrubienie">
    <w:name w:val="Strong"/>
    <w:basedOn w:val="Domylnaczcionkaakapitu"/>
    <w:qFormat/>
    <w:rsid w:val="007D0DD6"/>
    <w:rPr>
      <w:b/>
      <w:bCs/>
    </w:rPr>
  </w:style>
  <w:style w:type="paragraph" w:styleId="Akapitzlist">
    <w:name w:val="List Paragraph"/>
    <w:basedOn w:val="Normalny"/>
    <w:uiPriority w:val="34"/>
    <w:qFormat/>
    <w:rsid w:val="006D23BA"/>
    <w:pPr>
      <w:ind w:left="720"/>
      <w:contextualSpacing/>
    </w:pPr>
  </w:style>
  <w:style w:type="paragraph" w:customStyle="1" w:styleId="pkt">
    <w:name w:val="pkt"/>
    <w:basedOn w:val="Normalny"/>
    <w:rsid w:val="00C429EF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Normalny"/>
    <w:rsid w:val="00CC52CB"/>
    <w:pPr>
      <w:spacing w:before="60" w:after="60"/>
      <w:ind w:left="850" w:hanging="42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4F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4FE"/>
    <w:rPr>
      <w:rFonts w:asciiTheme="minorHAnsi" w:eastAsiaTheme="minorEastAsia" w:hAnsiTheme="minorHAnsi" w:cstheme="minorBidi"/>
    </w:rPr>
  </w:style>
  <w:style w:type="paragraph" w:styleId="Tekstpodstawowy">
    <w:name w:val="Body Text"/>
    <w:basedOn w:val="Normalny"/>
    <w:link w:val="TekstpodstawowyZnak"/>
    <w:rsid w:val="000322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227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357A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57A3"/>
  </w:style>
  <w:style w:type="character" w:styleId="Odwoanieprzypisukocowego">
    <w:name w:val="endnote reference"/>
    <w:basedOn w:val="Domylnaczcionkaakapitu"/>
    <w:rsid w:val="00E357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ost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p.gostyn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m@gostyn.pl" TargetMode="External"/><Relationship Id="rId2" Type="http://schemas.openxmlformats.org/officeDocument/2006/relationships/hyperlink" Target="http://www.gos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E27DA-C6F7-41F8-90E9-88A051FF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……………………</vt:lpstr>
    </vt:vector>
  </TitlesOfParts>
  <Company>Hewlett-Packard</Company>
  <LinksUpToDate>false</LinksUpToDate>
  <CharactersWithSpaces>3141</CharactersWithSpaces>
  <SharedDoc>false</SharedDoc>
  <HLinks>
    <vt:vector size="12" baseType="variant">
      <vt:variant>
        <vt:i4>5374052</vt:i4>
      </vt:variant>
      <vt:variant>
        <vt:i4>3</vt:i4>
      </vt:variant>
      <vt:variant>
        <vt:i4>0</vt:i4>
      </vt:variant>
      <vt:variant>
        <vt:i4>5</vt:i4>
      </vt:variant>
      <vt:variant>
        <vt:lpwstr>mailto:um@gostyn.pl</vt:lpwstr>
      </vt:variant>
      <vt:variant>
        <vt:lpwstr/>
      </vt:variant>
      <vt:variant>
        <vt:i4>262229</vt:i4>
      </vt:variant>
      <vt:variant>
        <vt:i4>0</vt:i4>
      </vt:variant>
      <vt:variant>
        <vt:i4>0</vt:i4>
      </vt:variant>
      <vt:variant>
        <vt:i4>5</vt:i4>
      </vt:variant>
      <vt:variant>
        <vt:lpwstr>http://www.gostyn.pl/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……………………</dc:title>
  <dc:creator>hmarcinkowska</dc:creator>
  <cp:lastModifiedBy>hmarcinkowska</cp:lastModifiedBy>
  <cp:revision>3</cp:revision>
  <cp:lastPrinted>2014-09-29T09:38:00Z</cp:lastPrinted>
  <dcterms:created xsi:type="dcterms:W3CDTF">2014-09-29T11:05:00Z</dcterms:created>
  <dcterms:modified xsi:type="dcterms:W3CDTF">2014-09-29T11:06:00Z</dcterms:modified>
</cp:coreProperties>
</file>