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A701E" w14:textId="77777777" w:rsidR="0007612F" w:rsidRDefault="0007612F" w:rsidP="00D531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62A46" w14:textId="129B4533" w:rsidR="003E643A" w:rsidRPr="00D53185" w:rsidRDefault="003E643A" w:rsidP="00D53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51282A">
        <w:rPr>
          <w:rFonts w:ascii="Times New Roman" w:hAnsi="Times New Roman" w:cs="Times New Roman"/>
          <w:sz w:val="24"/>
          <w:szCs w:val="24"/>
        </w:rPr>
        <w:t>Nr</w:t>
      </w:r>
      <w:r w:rsidR="0062025B">
        <w:rPr>
          <w:rFonts w:ascii="Times New Roman" w:hAnsi="Times New Roman" w:cs="Times New Roman"/>
          <w:sz w:val="24"/>
          <w:szCs w:val="24"/>
        </w:rPr>
        <w:t xml:space="preserve"> </w:t>
      </w:r>
      <w:r w:rsidR="002C0D7A">
        <w:rPr>
          <w:rFonts w:ascii="Times New Roman" w:hAnsi="Times New Roman" w:cs="Times New Roman"/>
          <w:sz w:val="24"/>
          <w:szCs w:val="24"/>
        </w:rPr>
        <w:t>922</w:t>
      </w:r>
      <w:r w:rsidR="00B5419A">
        <w:rPr>
          <w:rFonts w:ascii="Times New Roman" w:hAnsi="Times New Roman" w:cs="Times New Roman"/>
          <w:sz w:val="24"/>
          <w:szCs w:val="24"/>
        </w:rPr>
        <w:t>/202</w:t>
      </w:r>
      <w:r w:rsidR="002C0D7A">
        <w:rPr>
          <w:rFonts w:ascii="Times New Roman" w:hAnsi="Times New Roman" w:cs="Times New Roman"/>
          <w:sz w:val="24"/>
          <w:szCs w:val="24"/>
        </w:rPr>
        <w:t>3</w:t>
      </w:r>
    </w:p>
    <w:p w14:paraId="4EA09C91" w14:textId="77777777" w:rsidR="003E643A" w:rsidRPr="00D53185" w:rsidRDefault="003E643A" w:rsidP="00D53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sz w:val="24"/>
          <w:szCs w:val="24"/>
        </w:rPr>
        <w:t>Burmistrza Gostynia</w:t>
      </w:r>
    </w:p>
    <w:p w14:paraId="02A3380D" w14:textId="67B44C3E" w:rsidR="003E643A" w:rsidRDefault="003E643A" w:rsidP="00D53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sz w:val="24"/>
          <w:szCs w:val="24"/>
        </w:rPr>
        <w:t>z dnia</w:t>
      </w:r>
      <w:r w:rsidR="008E7DB7">
        <w:rPr>
          <w:rFonts w:ascii="Times New Roman" w:hAnsi="Times New Roman" w:cs="Times New Roman"/>
          <w:sz w:val="24"/>
          <w:szCs w:val="24"/>
        </w:rPr>
        <w:t xml:space="preserve"> </w:t>
      </w:r>
      <w:r w:rsidR="002C0D7A">
        <w:rPr>
          <w:rFonts w:ascii="Times New Roman" w:hAnsi="Times New Roman" w:cs="Times New Roman"/>
          <w:sz w:val="24"/>
          <w:szCs w:val="24"/>
        </w:rPr>
        <w:t>2</w:t>
      </w:r>
      <w:r w:rsidR="004C682A">
        <w:rPr>
          <w:rFonts w:ascii="Times New Roman" w:hAnsi="Times New Roman" w:cs="Times New Roman"/>
          <w:sz w:val="24"/>
          <w:szCs w:val="24"/>
        </w:rPr>
        <w:t xml:space="preserve"> stycznia </w:t>
      </w:r>
      <w:r w:rsidR="00B068D7">
        <w:rPr>
          <w:rFonts w:ascii="Times New Roman" w:hAnsi="Times New Roman" w:cs="Times New Roman"/>
          <w:sz w:val="24"/>
          <w:szCs w:val="24"/>
        </w:rPr>
        <w:t>202</w:t>
      </w:r>
      <w:r w:rsidR="002C0D7A">
        <w:rPr>
          <w:rFonts w:ascii="Times New Roman" w:hAnsi="Times New Roman" w:cs="Times New Roman"/>
          <w:sz w:val="24"/>
          <w:szCs w:val="24"/>
        </w:rPr>
        <w:t>3</w:t>
      </w:r>
      <w:r w:rsidR="00961B4A">
        <w:rPr>
          <w:rFonts w:ascii="Times New Roman" w:hAnsi="Times New Roman" w:cs="Times New Roman"/>
          <w:sz w:val="24"/>
          <w:szCs w:val="24"/>
        </w:rPr>
        <w:t xml:space="preserve"> r</w:t>
      </w:r>
      <w:r w:rsidR="008E7DB7">
        <w:rPr>
          <w:rFonts w:ascii="Times New Roman" w:hAnsi="Times New Roman" w:cs="Times New Roman"/>
          <w:sz w:val="24"/>
          <w:szCs w:val="24"/>
        </w:rPr>
        <w:t>.</w:t>
      </w:r>
    </w:p>
    <w:p w14:paraId="4AAA083D" w14:textId="77777777" w:rsidR="00BC3DE2" w:rsidRPr="00D53185" w:rsidRDefault="00BC3DE2" w:rsidP="00D531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AEADE" w14:textId="7B00C0BC" w:rsidR="003E643A" w:rsidRPr="00D53185" w:rsidRDefault="003E643A" w:rsidP="00D53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sz w:val="24"/>
          <w:szCs w:val="24"/>
        </w:rPr>
        <w:t xml:space="preserve">w sprawie: zasad </w:t>
      </w:r>
      <w:r w:rsidR="00027324">
        <w:rPr>
          <w:rFonts w:ascii="Times New Roman" w:hAnsi="Times New Roman" w:cs="Times New Roman"/>
          <w:sz w:val="24"/>
          <w:szCs w:val="24"/>
        </w:rPr>
        <w:t>rozliczeń zwrotów wydatków w 202</w:t>
      </w:r>
      <w:r w:rsidR="002C0D7A">
        <w:rPr>
          <w:rFonts w:ascii="Times New Roman" w:hAnsi="Times New Roman" w:cs="Times New Roman"/>
          <w:sz w:val="24"/>
          <w:szCs w:val="24"/>
        </w:rPr>
        <w:t>3</w:t>
      </w:r>
      <w:r w:rsidRPr="00D53185">
        <w:rPr>
          <w:rFonts w:ascii="Times New Roman" w:hAnsi="Times New Roman" w:cs="Times New Roman"/>
          <w:sz w:val="24"/>
          <w:szCs w:val="24"/>
        </w:rPr>
        <w:t xml:space="preserve"> r</w:t>
      </w:r>
      <w:r w:rsidR="008E7DB7">
        <w:rPr>
          <w:rFonts w:ascii="Times New Roman" w:hAnsi="Times New Roman" w:cs="Times New Roman"/>
          <w:sz w:val="24"/>
          <w:szCs w:val="24"/>
        </w:rPr>
        <w:t>.</w:t>
      </w:r>
    </w:p>
    <w:p w14:paraId="20135B92" w14:textId="5FD6D3B4" w:rsidR="0007612F" w:rsidRPr="00044406" w:rsidRDefault="0007612F" w:rsidP="00076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80">
        <w:rPr>
          <w:rFonts w:ascii="Times New Roman" w:hAnsi="Times New Roman" w:cs="Times New Roman"/>
          <w:sz w:val="24"/>
          <w:szCs w:val="24"/>
        </w:rPr>
        <w:t>Na podstawie art. 30 ust. 2 pkt 4 ustawy z dnia 8 marca</w:t>
      </w:r>
      <w:r w:rsidRPr="00044406">
        <w:rPr>
          <w:rFonts w:ascii="Times New Roman" w:hAnsi="Times New Roman" w:cs="Times New Roman"/>
          <w:sz w:val="24"/>
          <w:szCs w:val="24"/>
        </w:rPr>
        <w:t xml:space="preserve"> 1990 roku o samorządzie gminnym </w:t>
      </w:r>
    </w:p>
    <w:p w14:paraId="21ACBB0B" w14:textId="77777777" w:rsidR="0007612F" w:rsidRPr="00044406" w:rsidRDefault="0007612F" w:rsidP="00076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06">
        <w:rPr>
          <w:rFonts w:ascii="Times New Roman" w:hAnsi="Times New Roman" w:cs="Times New Roman"/>
          <w:sz w:val="24"/>
          <w:szCs w:val="24"/>
        </w:rPr>
        <w:t>(tekst jednolity 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44406">
        <w:rPr>
          <w:rFonts w:ascii="Times New Roman" w:hAnsi="Times New Roman" w:cs="Times New Roman"/>
          <w:sz w:val="24"/>
          <w:szCs w:val="24"/>
        </w:rPr>
        <w:t xml:space="preserve"> r. poz.</w:t>
      </w:r>
      <w:r w:rsidRPr="00BC6871">
        <w:rPr>
          <w:rFonts w:ascii="Times New Roman" w:hAnsi="Times New Roman" w:cs="Times New Roman"/>
          <w:sz w:val="24"/>
          <w:szCs w:val="24"/>
        </w:rPr>
        <w:t xml:space="preserve"> 559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406">
        <w:rPr>
          <w:rFonts w:ascii="Times New Roman" w:hAnsi="Times New Roman" w:cs="Times New Roman"/>
          <w:sz w:val="24"/>
          <w:szCs w:val="24"/>
        </w:rPr>
        <w:t>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406">
        <w:rPr>
          <w:rFonts w:ascii="Times New Roman" w:hAnsi="Times New Roman" w:cs="Times New Roman"/>
          <w:sz w:val="24"/>
          <w:szCs w:val="24"/>
        </w:rPr>
        <w:t xml:space="preserve">) </w:t>
      </w:r>
      <w:r w:rsidRPr="00BC6871">
        <w:rPr>
          <w:rFonts w:ascii="Times New Roman" w:hAnsi="Times New Roman" w:cs="Times New Roman"/>
          <w:sz w:val="24"/>
          <w:szCs w:val="24"/>
        </w:rPr>
        <w:t>oraz art. 249 ust. 1 pkt 2</w:t>
      </w:r>
      <w:r w:rsidRPr="00044406">
        <w:rPr>
          <w:rFonts w:ascii="Times New Roman" w:hAnsi="Times New Roman" w:cs="Times New Roman"/>
          <w:sz w:val="24"/>
          <w:szCs w:val="24"/>
        </w:rPr>
        <w:t xml:space="preserve"> ustawy z dnia 27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4406">
        <w:rPr>
          <w:rFonts w:ascii="Times New Roman" w:hAnsi="Times New Roman" w:cs="Times New Roman"/>
          <w:sz w:val="24"/>
          <w:szCs w:val="24"/>
        </w:rPr>
        <w:t>sierpnia 2009 roku o finansach publicznych (tekst jednolity 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44406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BC6871">
        <w:rPr>
          <w:rFonts w:ascii="Times New Roman" w:hAnsi="Times New Roman" w:cs="Times New Roman"/>
          <w:sz w:val="24"/>
          <w:szCs w:val="24"/>
        </w:rPr>
        <w:t xml:space="preserve">1634 </w:t>
      </w:r>
      <w:r>
        <w:rPr>
          <w:rFonts w:ascii="Times New Roman" w:hAnsi="Times New Roman" w:cs="Times New Roman"/>
          <w:sz w:val="24"/>
          <w:szCs w:val="24"/>
        </w:rPr>
        <w:t>ze zm.</w:t>
      </w:r>
      <w:r w:rsidRPr="00044406">
        <w:rPr>
          <w:rFonts w:ascii="Times New Roman" w:hAnsi="Times New Roman" w:cs="Times New Roman"/>
          <w:sz w:val="24"/>
          <w:szCs w:val="24"/>
        </w:rPr>
        <w:t>)</w:t>
      </w:r>
    </w:p>
    <w:p w14:paraId="58EAD2F4" w14:textId="77777777" w:rsidR="003E643A" w:rsidRPr="00D53185" w:rsidRDefault="003E643A" w:rsidP="00D53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43ABC5B7" w14:textId="192E0DF4" w:rsidR="00D53185" w:rsidRDefault="003E643A" w:rsidP="00D53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sz w:val="24"/>
          <w:szCs w:val="24"/>
        </w:rPr>
        <w:t>§</w:t>
      </w:r>
      <w:r w:rsidR="00D53185" w:rsidRPr="00D53185">
        <w:rPr>
          <w:rFonts w:ascii="Times New Roman" w:hAnsi="Times New Roman" w:cs="Times New Roman"/>
          <w:sz w:val="24"/>
          <w:szCs w:val="24"/>
        </w:rPr>
        <w:t xml:space="preserve"> 1</w:t>
      </w:r>
      <w:r w:rsidR="00D53185">
        <w:rPr>
          <w:rFonts w:ascii="Times New Roman" w:hAnsi="Times New Roman" w:cs="Times New Roman"/>
          <w:sz w:val="24"/>
          <w:szCs w:val="24"/>
        </w:rPr>
        <w:t>. Ustala się dla samorządowych jednostek budżetowych następujące zasady rozliczeń zwrotó</w:t>
      </w:r>
      <w:r w:rsidR="00027324">
        <w:rPr>
          <w:rFonts w:ascii="Times New Roman" w:hAnsi="Times New Roman" w:cs="Times New Roman"/>
          <w:sz w:val="24"/>
          <w:szCs w:val="24"/>
        </w:rPr>
        <w:t>w wydatków w roku budżetowym 202</w:t>
      </w:r>
      <w:r w:rsidR="002C0D7A">
        <w:rPr>
          <w:rFonts w:ascii="Times New Roman" w:hAnsi="Times New Roman" w:cs="Times New Roman"/>
          <w:sz w:val="24"/>
          <w:szCs w:val="24"/>
        </w:rPr>
        <w:t>3</w:t>
      </w:r>
      <w:r w:rsidR="00D53185">
        <w:rPr>
          <w:rFonts w:ascii="Times New Roman" w:hAnsi="Times New Roman" w:cs="Times New Roman"/>
          <w:sz w:val="24"/>
          <w:szCs w:val="24"/>
        </w:rPr>
        <w:t>:</w:t>
      </w:r>
    </w:p>
    <w:p w14:paraId="2FCCC69D" w14:textId="4090C723" w:rsidR="00D53185" w:rsidRDefault="00D53185" w:rsidP="002C0D7A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przez samorządowe jednostki budżetowe zwroty wydatków </w:t>
      </w:r>
      <w:r w:rsidR="00027324">
        <w:rPr>
          <w:rFonts w:ascii="Times New Roman" w:hAnsi="Times New Roman" w:cs="Times New Roman"/>
          <w:sz w:val="24"/>
          <w:szCs w:val="24"/>
        </w:rPr>
        <w:t>dokonanych w</w:t>
      </w:r>
      <w:r w:rsidR="005E22D0">
        <w:rPr>
          <w:rFonts w:ascii="Times New Roman" w:hAnsi="Times New Roman" w:cs="Times New Roman"/>
          <w:sz w:val="24"/>
          <w:szCs w:val="24"/>
        </w:rPr>
        <w:t> </w:t>
      </w:r>
      <w:r w:rsidR="00027324">
        <w:rPr>
          <w:rFonts w:ascii="Times New Roman" w:hAnsi="Times New Roman" w:cs="Times New Roman"/>
          <w:sz w:val="24"/>
          <w:szCs w:val="24"/>
        </w:rPr>
        <w:t>roku budżetowym 202</w:t>
      </w:r>
      <w:r w:rsidR="005E22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przyjmowane są na rachunek bankowy i zmniejs</w:t>
      </w:r>
      <w:r w:rsidR="00027324">
        <w:rPr>
          <w:rFonts w:ascii="Times New Roman" w:hAnsi="Times New Roman" w:cs="Times New Roman"/>
          <w:sz w:val="24"/>
          <w:szCs w:val="24"/>
        </w:rPr>
        <w:t>zają wykonanie wydatków roku 202</w:t>
      </w:r>
      <w:r w:rsidR="005E22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C334D" w14:textId="03F2C9EE" w:rsidR="00D53185" w:rsidRDefault="00D53185" w:rsidP="002C0D7A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przez samorządowe jednostki budżetowe zwroty wydatków dokonane w</w:t>
      </w:r>
      <w:r w:rsidR="005E22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poprzednich latach budżetowych przyjmowane są na rachunek bankowy i</w:t>
      </w:r>
      <w:r w:rsidR="00027324">
        <w:rPr>
          <w:rFonts w:ascii="Times New Roman" w:hAnsi="Times New Roman" w:cs="Times New Roman"/>
          <w:sz w:val="24"/>
          <w:szCs w:val="24"/>
        </w:rPr>
        <w:t xml:space="preserve"> stanowią dochody gminy roku 202</w:t>
      </w:r>
      <w:r w:rsidR="005E22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8E8A3" w14:textId="77777777" w:rsidR="00D53185" w:rsidRDefault="00D53185" w:rsidP="00D53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zarządzenia powierza się Skarbnikowi oraz kierownikom samorządowych jednostek budżetowych.</w:t>
      </w:r>
    </w:p>
    <w:p w14:paraId="0E567B5C" w14:textId="143C83A1" w:rsidR="00027324" w:rsidRDefault="00D53185" w:rsidP="00D53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Zarządzenie wchodzi w życie z </w:t>
      </w:r>
      <w:r w:rsidR="00B3615D">
        <w:rPr>
          <w:rFonts w:ascii="Times New Roman" w:hAnsi="Times New Roman" w:cs="Times New Roman"/>
          <w:sz w:val="24"/>
          <w:szCs w:val="24"/>
        </w:rPr>
        <w:t xml:space="preserve">dniem </w:t>
      </w:r>
      <w:r w:rsidR="00027324">
        <w:rPr>
          <w:rFonts w:ascii="Times New Roman" w:hAnsi="Times New Roman" w:cs="Times New Roman"/>
          <w:sz w:val="24"/>
          <w:szCs w:val="24"/>
        </w:rPr>
        <w:t>1 stycznia 202</w:t>
      </w:r>
      <w:r w:rsidR="005E22D0">
        <w:rPr>
          <w:rFonts w:ascii="Times New Roman" w:hAnsi="Times New Roman" w:cs="Times New Roman"/>
          <w:sz w:val="24"/>
          <w:szCs w:val="24"/>
        </w:rPr>
        <w:t>3</w:t>
      </w:r>
      <w:r w:rsidR="006C32B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092698A" w14:textId="77777777" w:rsidR="00622567" w:rsidRDefault="00622567" w:rsidP="00D53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D4FE0" w14:textId="77777777" w:rsidR="00622567" w:rsidRPr="00FD6EBC" w:rsidRDefault="00622567" w:rsidP="00622567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FD6EBC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115E10CE" w14:textId="77777777" w:rsidR="00622567" w:rsidRPr="00FD6EBC" w:rsidRDefault="00622567" w:rsidP="00622567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FD6EBC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    /-/ </w:t>
      </w:r>
      <w:r w:rsidRPr="00FD6EBC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14:paraId="64213214" w14:textId="43D207F6" w:rsidR="00B068D7" w:rsidRDefault="00B068D7" w:rsidP="00D53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76A53E" w14:textId="79185126" w:rsidR="006A4ABC" w:rsidRPr="004E6EF1" w:rsidRDefault="006A4ABC" w:rsidP="002C0D7A">
      <w:pPr>
        <w:rPr>
          <w:rFonts w:ascii="Times New Roman" w:eastAsia="Calibri" w:hAnsi="Times New Roman" w:cs="Times New Roman"/>
          <w:sz w:val="20"/>
          <w:szCs w:val="20"/>
        </w:rPr>
      </w:pPr>
    </w:p>
    <w:sectPr w:rsidR="006A4ABC" w:rsidRPr="004E6EF1" w:rsidSect="004C682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1A5C"/>
    <w:multiLevelType w:val="hybridMultilevel"/>
    <w:tmpl w:val="219CE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A"/>
    <w:rsid w:val="00027324"/>
    <w:rsid w:val="00034701"/>
    <w:rsid w:val="000513D2"/>
    <w:rsid w:val="0007612F"/>
    <w:rsid w:val="000E3C7A"/>
    <w:rsid w:val="00112B3F"/>
    <w:rsid w:val="0025706A"/>
    <w:rsid w:val="002C0D7A"/>
    <w:rsid w:val="002E7C1B"/>
    <w:rsid w:val="002F3294"/>
    <w:rsid w:val="003601A0"/>
    <w:rsid w:val="00367A27"/>
    <w:rsid w:val="003A3669"/>
    <w:rsid w:val="003B7A6A"/>
    <w:rsid w:val="003E643A"/>
    <w:rsid w:val="004267E9"/>
    <w:rsid w:val="0043672A"/>
    <w:rsid w:val="00440D92"/>
    <w:rsid w:val="004554C2"/>
    <w:rsid w:val="004B6CEC"/>
    <w:rsid w:val="004C2682"/>
    <w:rsid w:val="004C682A"/>
    <w:rsid w:val="004E6EF1"/>
    <w:rsid w:val="005047F0"/>
    <w:rsid w:val="0051282A"/>
    <w:rsid w:val="00551F9B"/>
    <w:rsid w:val="005E22D0"/>
    <w:rsid w:val="006027FD"/>
    <w:rsid w:val="0062025B"/>
    <w:rsid w:val="00622567"/>
    <w:rsid w:val="00650E01"/>
    <w:rsid w:val="006A4ABC"/>
    <w:rsid w:val="006C32B6"/>
    <w:rsid w:val="007303BB"/>
    <w:rsid w:val="007C0A81"/>
    <w:rsid w:val="00837C61"/>
    <w:rsid w:val="00880C3C"/>
    <w:rsid w:val="008E7DB7"/>
    <w:rsid w:val="00920724"/>
    <w:rsid w:val="009503A1"/>
    <w:rsid w:val="00961B4A"/>
    <w:rsid w:val="00AC5C00"/>
    <w:rsid w:val="00AE0F66"/>
    <w:rsid w:val="00B068D7"/>
    <w:rsid w:val="00B26308"/>
    <w:rsid w:val="00B3615D"/>
    <w:rsid w:val="00B5419A"/>
    <w:rsid w:val="00B8758B"/>
    <w:rsid w:val="00B935F0"/>
    <w:rsid w:val="00BB60B5"/>
    <w:rsid w:val="00BC3DE2"/>
    <w:rsid w:val="00BE216E"/>
    <w:rsid w:val="00BE721F"/>
    <w:rsid w:val="00C25396"/>
    <w:rsid w:val="00C7568E"/>
    <w:rsid w:val="00C828CD"/>
    <w:rsid w:val="00C86869"/>
    <w:rsid w:val="00D17C80"/>
    <w:rsid w:val="00D53185"/>
    <w:rsid w:val="00D93CE7"/>
    <w:rsid w:val="00DB67DC"/>
    <w:rsid w:val="00EB3124"/>
    <w:rsid w:val="00EF489A"/>
    <w:rsid w:val="00F16B42"/>
    <w:rsid w:val="00F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9316"/>
  <w15:docId w15:val="{B8969A7B-A2B5-4115-8DF8-3713EA0E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mmarkowski</dc:creator>
  <cp:lastModifiedBy>Roma Walczewska</cp:lastModifiedBy>
  <cp:revision>2</cp:revision>
  <cp:lastPrinted>2021-02-01T07:48:00Z</cp:lastPrinted>
  <dcterms:created xsi:type="dcterms:W3CDTF">2023-01-16T14:00:00Z</dcterms:created>
  <dcterms:modified xsi:type="dcterms:W3CDTF">2023-01-16T14:00:00Z</dcterms:modified>
</cp:coreProperties>
</file>