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975C" w14:textId="77777777" w:rsidR="00A77B3E" w:rsidRDefault="00CE0797">
      <w:pPr>
        <w:jc w:val="center"/>
        <w:rPr>
          <w:b/>
          <w:caps/>
        </w:rPr>
      </w:pPr>
      <w:r>
        <w:rPr>
          <w:b/>
          <w:caps/>
        </w:rPr>
        <w:t>Uchwała Nr XLV/520/22</w:t>
      </w:r>
      <w:r>
        <w:rPr>
          <w:b/>
          <w:caps/>
        </w:rPr>
        <w:br/>
        <w:t>Rady Miejskiej w Gostyniu</w:t>
      </w:r>
    </w:p>
    <w:p w14:paraId="30FA7E1D" w14:textId="77777777" w:rsidR="00A77B3E" w:rsidRDefault="00CE0797">
      <w:pPr>
        <w:spacing w:before="280" w:after="280"/>
        <w:jc w:val="center"/>
        <w:rPr>
          <w:b/>
          <w:caps/>
        </w:rPr>
      </w:pPr>
      <w:r>
        <w:t>z dnia 24 listopada 2022 r.</w:t>
      </w:r>
    </w:p>
    <w:p w14:paraId="14C4E246" w14:textId="77777777" w:rsidR="00A77B3E" w:rsidRDefault="00CE0797">
      <w:pPr>
        <w:keepNext/>
        <w:spacing w:after="480"/>
        <w:jc w:val="center"/>
      </w:pPr>
      <w:r>
        <w:rPr>
          <w:b/>
        </w:rPr>
        <w:t>w sprawie utworzenia jednostki pomocniczej – Osiedla Tysiąclecia i uchwalenia jej statutu</w:t>
      </w:r>
    </w:p>
    <w:p w14:paraId="602952B2" w14:textId="77777777" w:rsidR="00A77B3E" w:rsidRDefault="00CE0797">
      <w:pPr>
        <w:keepLines/>
        <w:spacing w:before="120" w:after="120"/>
        <w:ind w:firstLine="227"/>
      </w:pPr>
      <w:r>
        <w:t>Na podstawie art. 5 ust. 1 i 2, art.18 ust. 2 pkt 7, art. 35 ust. 1 i 3, art. 40 ust. 2 </w:t>
      </w:r>
      <w:r>
        <w:t>pkt 1</w:t>
      </w:r>
      <w:r>
        <w:br/>
        <w:t>i art. 48 ustawy z dnia 8 marca 1990 r. o samorządzie gminnym (tekst jednolity Dz. U. z 2022 r., poz. 559 ze zm.),  po przeprowadzeniu konsultacji z mieszkańcami Rada Miejska uchwala, co następuje:</w:t>
      </w:r>
    </w:p>
    <w:p w14:paraId="2C566A81" w14:textId="77777777" w:rsidR="00A77B3E" w:rsidRDefault="00CE0797">
      <w:pPr>
        <w:keepLines/>
        <w:spacing w:before="120" w:after="120"/>
        <w:ind w:firstLine="340"/>
      </w:pPr>
      <w:r>
        <w:rPr>
          <w:b/>
        </w:rPr>
        <w:t>§ 1. </w:t>
      </w:r>
      <w:r>
        <w:t>Tworzy się jednostkę pomocniczą – Osiedle Tysią</w:t>
      </w:r>
      <w:r>
        <w:t>clecia.</w:t>
      </w:r>
    </w:p>
    <w:p w14:paraId="0A40A9AA" w14:textId="77777777" w:rsidR="00A77B3E" w:rsidRDefault="00CE0797">
      <w:pPr>
        <w:keepLines/>
        <w:spacing w:before="120" w:after="120"/>
        <w:ind w:firstLine="340"/>
      </w:pPr>
      <w:r>
        <w:rPr>
          <w:b/>
        </w:rPr>
        <w:t>§ 2. </w:t>
      </w:r>
      <w:r>
        <w:t>Uchwala się statut Osiedla Tysiąclecia, który stanowi załącznik do niniejszej uchwały.</w:t>
      </w:r>
    </w:p>
    <w:p w14:paraId="6DB98737" w14:textId="77777777" w:rsidR="00A77B3E" w:rsidRDefault="00CE0797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01854C7C" w14:textId="77777777" w:rsidR="00A77B3E" w:rsidRDefault="00CE0797">
      <w:pPr>
        <w:keepLines/>
        <w:spacing w:before="120" w:after="120"/>
        <w:ind w:firstLine="340"/>
      </w:pPr>
      <w:r>
        <w:rPr>
          <w:b/>
        </w:rPr>
        <w:t>§ 4. </w:t>
      </w:r>
      <w:r>
        <w:t>Uchwała podlega ogłoszeniu w Dzienniku Urzędowym Województwa Wielkopolskiego i wchodzi w życ</w:t>
      </w:r>
      <w:r>
        <w:t>ie z dniem 1 stycznia 2023 r.</w:t>
      </w:r>
    </w:p>
    <w:p w14:paraId="71D3DC21" w14:textId="77777777" w:rsidR="00A77B3E" w:rsidRDefault="00CE0797">
      <w:pPr>
        <w:spacing w:before="120" w:after="120"/>
        <w:ind w:firstLine="227"/>
        <w:jc w:val="center"/>
      </w:pPr>
      <w:r>
        <w:tab/>
      </w:r>
      <w:r>
        <w:tab/>
      </w:r>
    </w:p>
    <w:p w14:paraId="67B0C8D6" w14:textId="77777777" w:rsidR="00A77B3E" w:rsidRDefault="00CE0797">
      <w:pPr>
        <w:spacing w:before="120" w:after="120"/>
        <w:ind w:firstLine="227"/>
        <w:jc w:val="center"/>
      </w:pPr>
      <w:r>
        <w:t>Statut Osiedla Tysiąclecia</w:t>
      </w:r>
    </w:p>
    <w:p w14:paraId="04159FE0" w14:textId="77777777" w:rsidR="00A77B3E" w:rsidRDefault="00CE079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14:paraId="4CA2F797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Osiedle Tysiąclecia jest jednostką pomocniczą gminy Gostyń.</w:t>
      </w:r>
    </w:p>
    <w:p w14:paraId="230143EF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Osiedle Tysiąclecia obejmuje ulice Bolesława Chrobrego, Emilii Plater, Hutnika, Leszczyńską,</w:t>
      </w:r>
      <w:r>
        <w:rPr>
          <w:color w:val="000000"/>
          <w:u w:color="000000"/>
        </w:rPr>
        <w:t xml:space="preserve"> Mieszka I, Parkową, Polną, Przemysława II, Przy Dworcu, Robotniczą, Spokojną, Willową, Władysława Łokietka, Zacisze i Zachodnią w Gostyniu.</w:t>
      </w:r>
    </w:p>
    <w:p w14:paraId="0297E6C5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Niniejszy statut określa organizację i zakres działania Osiedla Tysiąclecia, w tym:</w:t>
      </w:r>
    </w:p>
    <w:p w14:paraId="187CB6DC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obszar </w:t>
      </w:r>
      <w:r>
        <w:rPr>
          <w:color w:val="000000"/>
          <w:u w:color="000000"/>
        </w:rPr>
        <w:t>osiedla;</w:t>
      </w:r>
    </w:p>
    <w:p w14:paraId="037FDE9C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zakres zadań osiedla;</w:t>
      </w:r>
    </w:p>
    <w:p w14:paraId="5B8BB221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zasady i tryb wyborów organów osiedla;</w:t>
      </w:r>
    </w:p>
    <w:p w14:paraId="193D8351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organizację i zadania organów osiedla;</w:t>
      </w:r>
    </w:p>
    <w:p w14:paraId="67E38068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zakres i formy kontroli oraz nadzoru organów gminy nad działalnością organów osiedla.</w:t>
      </w:r>
    </w:p>
    <w:p w14:paraId="1DC208A6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Użyte w statucie określenia oznaczają:</w:t>
      </w:r>
    </w:p>
    <w:p w14:paraId="37D28D3D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miasto – należy przez to rozumieć miasto Gostyń;</w:t>
      </w:r>
    </w:p>
    <w:p w14:paraId="23813B32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osiedle – należy przez to rozumieć Osiedle Tysiąclecia w mieście Gostyniu;</w:t>
      </w:r>
    </w:p>
    <w:p w14:paraId="2FC8C56E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statut gminy – należy przez to rozumieć statut gminy Gostyń;</w:t>
      </w:r>
    </w:p>
    <w:p w14:paraId="444AE5C0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rada – należy przez to rozumieć Radę Miejską w Gostyniu;</w:t>
      </w:r>
    </w:p>
    <w:p w14:paraId="085CD9F5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bu</w:t>
      </w:r>
      <w:r>
        <w:rPr>
          <w:color w:val="000000"/>
          <w:u w:color="000000"/>
        </w:rPr>
        <w:t>rmistrz – należy przez to rozumieć Burmistrza Gostynia;</w:t>
      </w:r>
    </w:p>
    <w:p w14:paraId="6D22525C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rada osiedla – należy przez to rozumieć radę Osiedla Tysiąclecia;</w:t>
      </w:r>
    </w:p>
    <w:p w14:paraId="58BE82C4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zarząd – należy przez to rozumieć zarząd Osiedla Tysiąclecia;</w:t>
      </w:r>
    </w:p>
    <w:p w14:paraId="1FAB700C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przewodniczący – należy przez to rozumieć przewodniczącego zarz</w:t>
      </w:r>
      <w:r>
        <w:rPr>
          <w:color w:val="000000"/>
          <w:u w:color="000000"/>
        </w:rPr>
        <w:t>ądu osiedla i przewodniczącego rady Osiedla Tysiąclecia.</w:t>
      </w:r>
    </w:p>
    <w:p w14:paraId="0EF643D8" w14:textId="77777777" w:rsidR="00A77B3E" w:rsidRDefault="00CE0797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osiedla i sposób ich realizacji</w:t>
      </w:r>
    </w:p>
    <w:p w14:paraId="189573E3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 zadań osiedla należy:</w:t>
      </w:r>
    </w:p>
    <w:p w14:paraId="388B8AB5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współdziałanie z organami gminy w wykonywaniu zadań publicznych na rzecz mieszkańców osiedla;</w:t>
      </w:r>
    </w:p>
    <w:p w14:paraId="5C5500EB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reprezentowanie i</w:t>
      </w:r>
      <w:r>
        <w:rPr>
          <w:color w:val="000000"/>
          <w:u w:color="000000"/>
        </w:rPr>
        <w:t>nteresów mieszkańców osiedla wobec organów gminy;</w:t>
      </w:r>
    </w:p>
    <w:p w14:paraId="441115EE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załatwianie indywidualnych spraw z zakresu administracji publicznej, w zakresie wskazanym w statucie gminy oraz odrębnych uchwałach rady;</w:t>
      </w:r>
    </w:p>
    <w:p w14:paraId="5E832E24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gospodarowanie przekazanymi składnikami mienia </w:t>
      </w:r>
      <w:r>
        <w:rPr>
          <w:color w:val="000000"/>
          <w:u w:color="000000"/>
        </w:rPr>
        <w:t>komunalnego;</w:t>
      </w:r>
    </w:p>
    <w:p w14:paraId="698DFD62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realizacja wydatków z budżetu gminy w zakresie określonym w statucie gminy;</w:t>
      </w:r>
    </w:p>
    <w:p w14:paraId="073E7E6F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opiniowanie projektów uchwał rady w sprawach o podstawowym znaczeniu dla mieszkańców osiedla;</w:t>
      </w:r>
    </w:p>
    <w:p w14:paraId="03851609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zgłaszanie do organów gminy projektów przedsięwzięć i występowan</w:t>
      </w:r>
      <w:r>
        <w:rPr>
          <w:color w:val="000000"/>
          <w:u w:color="000000"/>
        </w:rPr>
        <w:t>ie o podjęcie odpowiednich uchwał;</w:t>
      </w:r>
    </w:p>
    <w:p w14:paraId="23AB031B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zgłaszanie do organów gminy projektów dotyczących ochrony zdrowia, pomocy społecznej, oświaty, kultury, porządku publicznego, ochrony przeciwpożarowej oraz ochrony środowiska naturalnego;</w:t>
      </w:r>
    </w:p>
    <w:p w14:paraId="72A2E03F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wydawanie opinii na wniosek</w:t>
      </w:r>
      <w:r>
        <w:rPr>
          <w:color w:val="000000"/>
          <w:u w:color="000000"/>
        </w:rPr>
        <w:t xml:space="preserve"> rady, w szczególności w sprawach dotyczących:</w:t>
      </w:r>
    </w:p>
    <w:p w14:paraId="6D81CEFD" w14:textId="77777777" w:rsidR="00A77B3E" w:rsidRDefault="00CE079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studium uwarunkowań i kierunków zagospodarowania przestrzennego gminy oraz planów zagospodarowania przestrzennego w zakresie dotyczącym obszaru osiedla,</w:t>
      </w:r>
    </w:p>
    <w:p w14:paraId="27EEB4BA" w14:textId="77777777" w:rsidR="00A77B3E" w:rsidRDefault="00CE079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zmian statutu osiedla,</w:t>
      </w:r>
    </w:p>
    <w:p w14:paraId="0B97FDF1" w14:textId="77777777" w:rsidR="00A77B3E" w:rsidRDefault="00CE079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przepisów porządkowych,</w:t>
      </w:r>
    </w:p>
    <w:p w14:paraId="60F5CD22" w14:textId="77777777" w:rsidR="00A77B3E" w:rsidRDefault="00CE079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szkół i przedszkoli na obszarze osiedla,</w:t>
      </w:r>
    </w:p>
    <w:p w14:paraId="50CB6F3C" w14:textId="77777777" w:rsidR="00A77B3E" w:rsidRDefault="00CE079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zasad gospodarowania mieniem komunalnym znajdującym się na obszarze osiedla,</w:t>
      </w:r>
    </w:p>
    <w:p w14:paraId="2777417E" w14:textId="77777777" w:rsidR="00A77B3E" w:rsidRDefault="00CE079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nazewnictwa ulic i placów;</w:t>
      </w:r>
    </w:p>
    <w:p w14:paraId="25183972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organizowanie przez mieszkańców osiedla wspólnych prac na rzecz miejsca zamieszkania;</w:t>
      </w:r>
    </w:p>
    <w:p w14:paraId="2D608682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współpraca z radnymi, którzy kandydowali z terenu osiedla głównie poprzez ułatwienie im kontaktów z wyborcami.</w:t>
      </w:r>
    </w:p>
    <w:p w14:paraId="6B14F6A0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Zadania określone w § 3 osiedle realizuje w szczególności poprzez:</w:t>
      </w:r>
    </w:p>
    <w:p w14:paraId="1E464A51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i wydawanie aktów administracyjnych;</w:t>
      </w:r>
    </w:p>
    <w:p w14:paraId="099DD860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wydawanie </w:t>
      </w:r>
      <w:r>
        <w:rPr>
          <w:color w:val="000000"/>
          <w:u w:color="000000"/>
        </w:rPr>
        <w:t>opinii;</w:t>
      </w:r>
    </w:p>
    <w:p w14:paraId="07829147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uczestniczenie w organizowaniu i przeprowadzaniu konsultacji społecznych;</w:t>
      </w:r>
    </w:p>
    <w:p w14:paraId="370BFF53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przedstawianie organom gminy projektów inicjatyw społecznych i gospodarczych;</w:t>
      </w:r>
    </w:p>
    <w:p w14:paraId="624EE546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współpracę w organizacji spotkań radnych i burmistrza z mieszkańcami osiedla;</w:t>
      </w:r>
    </w:p>
    <w:p w14:paraId="07BE8B45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</w:t>
      </w:r>
      <w:r>
        <w:rPr>
          <w:color w:val="000000"/>
          <w:u w:color="000000"/>
        </w:rPr>
        <w:t>anie wniosków do burmistrza, rady i jej komisji;</w:t>
      </w:r>
    </w:p>
    <w:p w14:paraId="33F18B91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współpracę z innymi jednostkami pomocniczymi gminy.</w:t>
      </w:r>
    </w:p>
    <w:p w14:paraId="548407AD" w14:textId="77777777" w:rsidR="00A77B3E" w:rsidRDefault="00CE0797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</w:t>
      </w:r>
    </w:p>
    <w:p w14:paraId="6827550E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Wybory członków rady osiedla są powszechne, równe, bezpośrednie i odbywają się w głosowaniu tajnym.</w:t>
      </w:r>
    </w:p>
    <w:p w14:paraId="47F6F8CA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Prawo wybierania (czynne prawo wyborcze) członków rady osiedla ma każdy obywatel, który najpóźniej w dniu wyborów kończy 18 lat i stale mieszka na obszarze osiedla.</w:t>
      </w:r>
    </w:p>
    <w:p w14:paraId="68B33D24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Prawo wybieralności (bierne prawo wyborcze) przysługuje osobie posiadającej prawo wybi</w:t>
      </w:r>
      <w:r>
        <w:rPr>
          <w:color w:val="000000"/>
          <w:u w:color="000000"/>
        </w:rPr>
        <w:t>erania.</w:t>
      </w:r>
    </w:p>
    <w:p w14:paraId="3F3D6D2A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Wybory rady osiedla zarządza się w terminie czterech miesięcy od pierwszej sesji nowo wybranej rady.</w:t>
      </w:r>
    </w:p>
    <w:p w14:paraId="3291AAFE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razie konieczności przeprowadzenia wyborów rady osiedla lub jej poszczególnych członków przed upływem kadencji, wybory zarządza się na</w:t>
      </w:r>
      <w:r>
        <w:rPr>
          <w:color w:val="000000"/>
          <w:u w:color="000000"/>
        </w:rPr>
        <w:t xml:space="preserve"> najbliższej sesji rady.</w:t>
      </w:r>
    </w:p>
    <w:p w14:paraId="195997BC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Kadencja rady osiedla i zarządu osiedla trwa 5 lat.</w:t>
      </w:r>
    </w:p>
    <w:p w14:paraId="1D1EC963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Kadencja rady osiedla rozpoczyna się w dniu wyboru, a kończy w dniu wyboru rady osiedla następnej kadencji.</w:t>
      </w:r>
    </w:p>
    <w:p w14:paraId="41209662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osiedla, zarząd i przewodniczący zarządu osiedla peł</w:t>
      </w:r>
      <w:r>
        <w:rPr>
          <w:color w:val="000000"/>
          <w:u w:color="000000"/>
        </w:rPr>
        <w:t>nią obowiązki do czasu wyboru nowych organów osiedla.</w:t>
      </w:r>
    </w:p>
    <w:p w14:paraId="1A360904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rPr>
          <w:color w:val="000000"/>
          <w:u w:color="000000"/>
        </w:rPr>
        <w:t>Rada osiedla liczy 15 członków.</w:t>
      </w:r>
    </w:p>
    <w:p w14:paraId="2604A902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mieszkańców dla wyboru rady osiedla zwołuje burmistrz.</w:t>
      </w:r>
    </w:p>
    <w:p w14:paraId="1BD4814E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w drodze uchwały określa miejsce, dzień i godzinę zebrania oraz wyznacza przewodnic</w:t>
      </w:r>
      <w:r>
        <w:rPr>
          <w:color w:val="000000"/>
          <w:u w:color="000000"/>
        </w:rPr>
        <w:t>zącego spośród radnych.</w:t>
      </w:r>
    </w:p>
    <w:p w14:paraId="42713D11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Uchwałę rady o zwołaniu zebrania dla wyboru rady osiedla podaje się do wiadomości mieszkańców osiedla w formie obwieszczenia w sposób zwyczajowo przyjęty co najmniej na 7 dni przed wyznaczoną datą zebrania.</w:t>
      </w:r>
    </w:p>
    <w:p w14:paraId="0D4083B4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Dla </w:t>
      </w:r>
      <w:r>
        <w:rPr>
          <w:color w:val="000000"/>
          <w:u w:color="000000"/>
        </w:rPr>
        <w:t>dokonania wyboru rady osiedla wymagana jest obecność co najmniej 1/10 osób posiadających prawo wybierania rady osiedla.</w:t>
      </w:r>
    </w:p>
    <w:p w14:paraId="7F0951A6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braku wymaganej liczby mieszkańców wyznacza się ponowny termin zebrania, na którym nie obowiązuje warunek minimalnej licz</w:t>
      </w:r>
      <w:r>
        <w:rPr>
          <w:color w:val="000000"/>
          <w:u w:color="000000"/>
        </w:rPr>
        <w:t>by mieszkańców. Informację o ponownym terminie zebrania można zamieścić w pierwszym obwieszczeniu i wyznaczyć ponowny termin zebrania w tym samym dniu.</w:t>
      </w:r>
    </w:p>
    <w:p w14:paraId="238E5587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komisja w składzie 3 członków wybranych spośród obecnych na zebraniu osób p</w:t>
      </w:r>
      <w:r>
        <w:rPr>
          <w:color w:val="000000"/>
          <w:u w:color="000000"/>
        </w:rPr>
        <w:t>osiadających prawo wybierania rady osiedla.</w:t>
      </w:r>
    </w:p>
    <w:p w14:paraId="2673D836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nie może być osoba kandydująca do rady osiedla.</w:t>
      </w:r>
    </w:p>
    <w:p w14:paraId="453A63FD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Wybór członków komisji przeprowadza przewodniczący zebrania.</w:t>
      </w:r>
    </w:p>
    <w:p w14:paraId="6C1AA89D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Wybór członków komisji odbywa się w głosowaniu jawnym.</w:t>
      </w:r>
    </w:p>
    <w:p w14:paraId="55C388B8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Członkami komisji </w:t>
      </w:r>
      <w:r>
        <w:rPr>
          <w:color w:val="000000"/>
          <w:u w:color="000000"/>
        </w:rPr>
        <w:t>zostają kandydaci, którzy uzyskali kolejno największą liczbę głosów. Komisja wybiera spośród siebie przewodniczącego komisji.</w:t>
      </w:r>
    </w:p>
    <w:p w14:paraId="4960D415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Do zadań komisji należy:</w:t>
      </w:r>
    </w:p>
    <w:p w14:paraId="22B51048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kandydatów;</w:t>
      </w:r>
    </w:p>
    <w:p w14:paraId="173E6E27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przeprowadzenie głosowania;</w:t>
      </w:r>
    </w:p>
    <w:p w14:paraId="51149965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ustalenie wyników </w:t>
      </w:r>
      <w:r>
        <w:rPr>
          <w:color w:val="000000"/>
          <w:u w:color="000000"/>
        </w:rPr>
        <w:t>wyborów;</w:t>
      </w:r>
    </w:p>
    <w:p w14:paraId="1E4D9F9F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sporządzenie protokołu z przeprowadzonych wyborów.</w:t>
      </w:r>
    </w:p>
    <w:p w14:paraId="22F147C4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Protokół podpisują przewodniczący komisji, jej członkowie oraz przewodniczący zebrania i podają go niezwłocznie do publicznej wiadomości.</w:t>
      </w:r>
    </w:p>
    <w:p w14:paraId="1D5AFC1A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Protokół z przeprowadzonych wyborów stanowi załąc</w:t>
      </w:r>
      <w:r>
        <w:rPr>
          <w:color w:val="000000"/>
          <w:u w:color="000000"/>
        </w:rPr>
        <w:t>znik do protokołu z zebrania mieszkańców.</w:t>
      </w:r>
    </w:p>
    <w:p w14:paraId="46863960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Wyboru rady osiedla dokonuje zebranie mieszkańców spośród nieograniczonej liczby kandydatów posiadających prawo wybieralności. Kandydatów do rady osiedla można zgłaszać na piśmie z podpisami zgłaszających </w:t>
      </w:r>
      <w:r>
        <w:rPr>
          <w:color w:val="000000"/>
          <w:u w:color="000000"/>
        </w:rPr>
        <w:t>lub ustnie bezpośrednio na zebraniu mieszkańców. Prawo zgłaszania kandydatów przysługuje wszystkim członkom zebrania.</w:t>
      </w:r>
    </w:p>
    <w:p w14:paraId="2654001A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lokalu zebrania wydziela się miejsca zapewniające tajność głosowania.</w:t>
      </w:r>
    </w:p>
    <w:p w14:paraId="7F94B251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komisji pyta każdego z kandydatów, czy zgadza</w:t>
      </w:r>
      <w:r>
        <w:rPr>
          <w:color w:val="000000"/>
          <w:u w:color="000000"/>
        </w:rPr>
        <w:t xml:space="preserve"> się kandydować i po otrzymaniu odpowiedzi twierdzącej zamyka listę kandydatów do rady osiedla.</w:t>
      </w:r>
    </w:p>
    <w:p w14:paraId="0689DB92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Przed rozpoczęciem głosowania komisja sprawdza, czy urna do głosowania jest pusta oraz ustala liczbę otrzymanych kart do głosowania. Komisja otrzymuje karty </w:t>
      </w:r>
      <w:r>
        <w:rPr>
          <w:color w:val="000000"/>
          <w:u w:color="000000"/>
        </w:rPr>
        <w:t>do głosowania od pracowników urzędu uczestniczących w zebraniu.</w:t>
      </w:r>
    </w:p>
    <w:p w14:paraId="71B9132D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przeprowadza głosowanie odczytując kolejno uczestników zebrania z listy obecności.</w:t>
      </w:r>
    </w:p>
    <w:p w14:paraId="6421ACD1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Uczestnik zebrania otrzymuje od komisji karty do głosowania opatrzone pieczęcią burmistrza lub </w:t>
      </w:r>
      <w:r>
        <w:rPr>
          <w:color w:val="000000"/>
          <w:u w:color="000000"/>
        </w:rPr>
        <w:t>rady osiedla.</w:t>
      </w:r>
    </w:p>
    <w:p w14:paraId="7AEFB759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Nazwiska kandydatów na karcie do głosowania wpisuje komisja.</w:t>
      </w:r>
    </w:p>
    <w:p w14:paraId="5959C0F9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Głosowanie odbywa się poprzez postawienie znaku „X” na karcie do głosowania przy nazwisku od jednego do kilkunastu kandydatów do rady osiedla, nie więcej niż ustalony skład ra</w:t>
      </w:r>
      <w:r>
        <w:rPr>
          <w:color w:val="000000"/>
          <w:u w:color="000000"/>
        </w:rPr>
        <w:t>dy osiedla. Karty do głosowania niewypełnione lub wypełnione w inny sposób uznaje się za głos nieważny.</w:t>
      </w:r>
    </w:p>
    <w:p w14:paraId="634D032C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Kartę do głosowania wyborca wrzuca do urny.</w:t>
      </w:r>
    </w:p>
    <w:p w14:paraId="1C7F8C59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>Przewodniczący komisji odpowiada za utrzymanie porządku i spokoju w czasie głosowania.</w:t>
      </w:r>
    </w:p>
    <w:p w14:paraId="6437F23E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Burmistrz </w:t>
      </w:r>
      <w:r>
        <w:rPr>
          <w:color w:val="000000"/>
          <w:u w:color="000000"/>
        </w:rPr>
        <w:t>zapewnia środki niezbędne dla utrzymania porządku i spokoju w czasie głosowania.</w:t>
      </w:r>
    </w:p>
    <w:p w14:paraId="51553267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Za wybranych do rady osiedla uważa się kandydatów, którzy uzyskali kolejno największą liczbę głosów.</w:t>
      </w:r>
    </w:p>
    <w:p w14:paraId="4C7B7940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Jeżeli dwóch lub więcej kandydatów otrzymało równą </w:t>
      </w:r>
      <w:r>
        <w:rPr>
          <w:color w:val="000000"/>
          <w:u w:color="000000"/>
        </w:rPr>
        <w:t>liczbę głosów, uprawniającą do przyznania im mandatu, w tym samym dniu przeprowadza się spośród tych kandydatów ponowne głosowanie celem wyłonienia rady osiedla z liczbą członków, o której mowa w § 10 niniejszego statutu.</w:t>
      </w:r>
    </w:p>
    <w:p w14:paraId="37E7724E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 xml:space="preserve">Wygaśnięcie mandatu członka </w:t>
      </w:r>
      <w:r>
        <w:rPr>
          <w:color w:val="000000"/>
          <w:u w:color="000000"/>
        </w:rPr>
        <w:t>rady osiedla następuje na skutek:</w:t>
      </w:r>
    </w:p>
    <w:p w14:paraId="4518DCF2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złożenia na ręce burmistrza pisemnej rezygnacji z pełnionej funkcji;</w:t>
      </w:r>
    </w:p>
    <w:p w14:paraId="65E11C1C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utraty prawa wybieralności do rady osiedla;</w:t>
      </w:r>
    </w:p>
    <w:p w14:paraId="0800431B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śmierci.</w:t>
      </w:r>
    </w:p>
    <w:p w14:paraId="0D1B09A0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W przypadku wygaśnięcia mandatu członka rady osiedla przeprowadza się wybory uzupe</w:t>
      </w:r>
      <w:r>
        <w:rPr>
          <w:color w:val="000000"/>
          <w:u w:color="000000"/>
        </w:rPr>
        <w:t>łniające. Przepisy o trybie wyboru rady osiedla stosuje się odpowiednio.</w:t>
      </w:r>
    </w:p>
    <w:p w14:paraId="614CF60C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Wyborów uzupełniających członka rady osiedla nie przeprowadza się, jeżeli do końca kadencji pozostało mniej niż 3 miesiące.</w:t>
      </w:r>
    </w:p>
    <w:p w14:paraId="608809AB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Każdy członek rady osiedla może być </w:t>
      </w:r>
      <w:r>
        <w:rPr>
          <w:color w:val="000000"/>
          <w:u w:color="000000"/>
        </w:rPr>
        <w:t>odwołany przez zebranie mieszkańców przed upływem kadencji.</w:t>
      </w:r>
    </w:p>
    <w:p w14:paraId="5DE7C0C2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Odwołanie członków rady osiedla następuje z inicjatywy:</w:t>
      </w:r>
    </w:p>
    <w:p w14:paraId="1EDAB1F0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1/10 mieszkańców osiedla posiadających prawo wybierania zgłoszonej w formie pisemnego wniosku;</w:t>
      </w:r>
    </w:p>
    <w:p w14:paraId="46E90766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burmistrza;</w:t>
      </w:r>
    </w:p>
    <w:p w14:paraId="74CDAB45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rady;</w:t>
      </w:r>
    </w:p>
    <w:p w14:paraId="11306065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komisji rewi</w:t>
      </w:r>
      <w:r>
        <w:rPr>
          <w:color w:val="000000"/>
          <w:u w:color="000000"/>
        </w:rPr>
        <w:t>zyjnej.</w:t>
      </w:r>
    </w:p>
    <w:p w14:paraId="07EEAC94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o odwołanie powinien zawierać uzasadnienie.</w:t>
      </w:r>
    </w:p>
    <w:p w14:paraId="6A5F71D8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Odwołanie członka rady osiedla powinno być poprzedzone wysłuchaniem zainteresowanego.</w:t>
      </w:r>
    </w:p>
    <w:p w14:paraId="6A9F61A1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Zebranie mieszkańców dla odwołania członków rady osiedla zwołuje burmistrz ustalając miejsce, d</w:t>
      </w:r>
      <w:r>
        <w:rPr>
          <w:color w:val="000000"/>
          <w:u w:color="000000"/>
        </w:rPr>
        <w:t>zień i godzinę zebrania. Odwołanie następuje w głosowaniu tajnym, zwykłą większością głosów w obecności co najmniej 1/10 uprawnionych do głosowania uczestników zebrania.</w:t>
      </w:r>
    </w:p>
    <w:p w14:paraId="7F71487B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przedterminowych wyborów członków rady osiedla przepisy o trybie wyboru</w:t>
      </w:r>
      <w:r>
        <w:rPr>
          <w:color w:val="000000"/>
          <w:u w:color="000000"/>
        </w:rPr>
        <w:t xml:space="preserve"> rady osiedla stosuje się odpowiednio.</w:t>
      </w:r>
    </w:p>
    <w:p w14:paraId="37F6A593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Wyborów przedterminowych nie przeprowadza się, jeżeli do końca kadencji pozostało mniej niż 3 miesiące.</w:t>
      </w:r>
    </w:p>
    <w:p w14:paraId="0C3ABADE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Kadencja rady osiedla lub członka rady osiedla wybranych w wyborach uzupełniających i przedterminowych upły</w:t>
      </w:r>
      <w:r>
        <w:rPr>
          <w:color w:val="000000"/>
          <w:u w:color="000000"/>
        </w:rPr>
        <w:t>wa z dniem zakończenia kadencji rady osiedla wybranej w wyborach zarządzonych na podstawie § 8 ust. 1.</w:t>
      </w:r>
    </w:p>
    <w:p w14:paraId="441F8E8C" w14:textId="77777777" w:rsidR="00A77B3E" w:rsidRDefault="00CE079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Organy osiedla</w:t>
      </w:r>
    </w:p>
    <w:p w14:paraId="09AC57AC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Organami osiedla są:</w:t>
      </w:r>
    </w:p>
    <w:p w14:paraId="33AC078D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osiedla;</w:t>
      </w:r>
    </w:p>
    <w:p w14:paraId="69AA6A30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zarząd osiedla.</w:t>
      </w:r>
    </w:p>
    <w:p w14:paraId="49B89598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Organem uchwałodawczym osiedla jest rada.</w:t>
      </w:r>
    </w:p>
    <w:p w14:paraId="494FC01C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Organem w</w:t>
      </w:r>
      <w:r>
        <w:rPr>
          <w:color w:val="000000"/>
          <w:u w:color="000000"/>
        </w:rPr>
        <w:t>ykonawczym osiedla jest zarząd.</w:t>
      </w:r>
    </w:p>
    <w:p w14:paraId="1389CE7D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czele zarządu stoi przewodniczący, który jest jednocześnie przewodniczącym rady osiedla.</w:t>
      </w:r>
    </w:p>
    <w:p w14:paraId="28C33C7F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Do zakresu działania rady osiedla należy w szczególności:</w:t>
      </w:r>
    </w:p>
    <w:p w14:paraId="64F4989F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wybór i odwołanie członków zarządu oraz </w:t>
      </w:r>
      <w:r>
        <w:rPr>
          <w:color w:val="000000"/>
          <w:u w:color="000000"/>
        </w:rPr>
        <w:t>stwierdzanie wygaśnięcia ich mandatu;</w:t>
      </w:r>
    </w:p>
    <w:p w14:paraId="168FE65A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uchwalanie rocznego planu wydatków osiedla;</w:t>
      </w:r>
    </w:p>
    <w:p w14:paraId="2984D553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rozpatrywanie sprawozdania zarządu z wykonania rocznego planu wydatków osiedla;</w:t>
      </w:r>
    </w:p>
    <w:p w14:paraId="67F8A7B1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podejmowanie uchwał w sprawach zarządu mieniem komunalnym oraz sposobu wykorzystania </w:t>
      </w:r>
      <w:r>
        <w:rPr>
          <w:color w:val="000000"/>
          <w:u w:color="000000"/>
        </w:rPr>
        <w:t>dochodów z tego źródła;</w:t>
      </w:r>
    </w:p>
    <w:p w14:paraId="494629A3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podejmowanie uchwał w sprawach wydatkowania innych środków;</w:t>
      </w:r>
    </w:p>
    <w:p w14:paraId="23B8211E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opiniowanie projektów uchwał rady o podstawowy znaczeniu dla mieszkańców osiedla;</w:t>
      </w:r>
    </w:p>
    <w:p w14:paraId="69DB39A3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opiniowanie w części dotyczącej osiedla przedstawionych do konsultacji projektów </w:t>
      </w:r>
      <w:r>
        <w:rPr>
          <w:color w:val="000000"/>
          <w:u w:color="000000"/>
        </w:rPr>
        <w:t>uchwał w sprawach między innymi planu zagospodarowania przestrzennego, planu budżetu na dany rok, przepisów prawa miejscowego;</w:t>
      </w:r>
    </w:p>
    <w:p w14:paraId="1A3F15D5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podejmowanie inicjatyw społecznych i gospodarczych przedstawianych organom gminy;</w:t>
      </w:r>
    </w:p>
    <w:p w14:paraId="01354A46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podejmowanie uchwał w innych sprawach na </w:t>
      </w:r>
      <w:r>
        <w:rPr>
          <w:color w:val="000000"/>
          <w:u w:color="000000"/>
        </w:rPr>
        <w:t>wniosek przewodniczącego zarządu lub 1/10 członków rady osiedla.</w:t>
      </w:r>
    </w:p>
    <w:p w14:paraId="746F1440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Do zakresu działania przewodniczącego należy:</w:t>
      </w:r>
    </w:p>
    <w:p w14:paraId="6468DDA0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wyznaczenie terminu sesji rady osiedla;</w:t>
      </w:r>
    </w:p>
    <w:p w14:paraId="260B2A9A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porządku obrad rady osiedla;</w:t>
      </w:r>
    </w:p>
    <w:p w14:paraId="156E29DE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zawiadomienie członków rady osiedla o terminie </w:t>
      </w:r>
      <w:r>
        <w:rPr>
          <w:color w:val="000000"/>
          <w:u w:color="000000"/>
        </w:rPr>
        <w:t>sesji;</w:t>
      </w:r>
    </w:p>
    <w:p w14:paraId="3E48EDE9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obrad rady osiedla;</w:t>
      </w:r>
    </w:p>
    <w:p w14:paraId="0EDBC955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podpisywanie uchwał rady osiedla;</w:t>
      </w:r>
    </w:p>
    <w:p w14:paraId="20C77282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koordynacja pracy rady osiedla.</w:t>
      </w:r>
    </w:p>
    <w:p w14:paraId="1E80BAA6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Przewodniczący zwołuje sesje rady osiedla nie rzadziej niż raz w roku. Do zawiadomienia o terminie sesji dołącza się porządek obrad.</w:t>
      </w:r>
    </w:p>
    <w:p w14:paraId="4B85287A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Pierwszą sesję nowo wybranej rady osiedla zwołuje przewodniczący rady poprzedniej kadencji w ciągu 7 dni po wyborach.</w:t>
      </w:r>
    </w:p>
    <w:p w14:paraId="4E6EB6AC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zwołuje sesję:</w:t>
      </w:r>
    </w:p>
    <w:p w14:paraId="0862C2F9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inicjatywy własnej;</w:t>
      </w:r>
    </w:p>
    <w:p w14:paraId="4FDE7FCE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wniosek burmistrza;</w:t>
      </w:r>
    </w:p>
    <w:p w14:paraId="25D9E844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pisemny wniosek co najmniej 1/4 składu rady o</w:t>
      </w:r>
      <w:r>
        <w:rPr>
          <w:color w:val="000000"/>
          <w:u w:color="000000"/>
        </w:rPr>
        <w:t>siedla.</w:t>
      </w:r>
    </w:p>
    <w:p w14:paraId="33B037CB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przypadku, o którym mowa w ust. 3 pkt 2 i 3 sesja winna odbyć się w terminie 7 dni, chyba że wnioskodawca proponuje określony termin.</w:t>
      </w:r>
    </w:p>
    <w:p w14:paraId="0A593E57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Rada osiedla głosuje zwykłą większością głosów w obecności co najmniej połowy ustawowego </w:t>
      </w:r>
      <w:r>
        <w:rPr>
          <w:color w:val="000000"/>
          <w:u w:color="000000"/>
        </w:rPr>
        <w:t>składu rady, w sposób jawny, chyba że ustawa i niniejszy statut stanowi inaczej.</w:t>
      </w:r>
    </w:p>
    <w:p w14:paraId="1CB9500C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Głosu w dyskusji udziela przewodniczący obrad.</w:t>
      </w:r>
    </w:p>
    <w:p w14:paraId="0C4097EE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Przebieg sesji jest protokołowany.</w:t>
      </w:r>
    </w:p>
    <w:p w14:paraId="25114873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Do zakresu działania zarządu należy w szczególności:</w:t>
      </w:r>
    </w:p>
    <w:p w14:paraId="23152617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wykonywanie uchwał </w:t>
      </w:r>
      <w:r>
        <w:rPr>
          <w:color w:val="000000"/>
          <w:u w:color="000000"/>
        </w:rPr>
        <w:t>rady;</w:t>
      </w:r>
    </w:p>
    <w:p w14:paraId="7D6310AD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reprezentowanie osiedla na zewnątrz;</w:t>
      </w:r>
    </w:p>
    <w:p w14:paraId="5C83B242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przygotowywanie projektów uchwał rady, w tym projektu rocznego planu wydatków osiedla;</w:t>
      </w:r>
    </w:p>
    <w:p w14:paraId="435A8018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zgłaszanie do organów gminy projektów inwestycji i przedsięwzięć o charakterze społecznym i ekonomicznym;</w:t>
      </w:r>
    </w:p>
    <w:p w14:paraId="01F0E4B3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sporządz</w:t>
      </w:r>
      <w:r>
        <w:rPr>
          <w:color w:val="000000"/>
          <w:u w:color="000000"/>
        </w:rPr>
        <w:t>anie i przedstawianie organom gminy projektów inicjatyw społecznych i gospodarczych;</w:t>
      </w:r>
    </w:p>
    <w:p w14:paraId="1182618D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załatwianie bieżących spraw związanych z gospodarowaniem przekazanymi składnikami mienia komunalnego;</w:t>
      </w:r>
    </w:p>
    <w:p w14:paraId="51E50C61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realizacja wydatków z budżetu gminy w zakresie określonym w sta</w:t>
      </w:r>
      <w:r>
        <w:rPr>
          <w:color w:val="000000"/>
          <w:u w:color="000000"/>
        </w:rPr>
        <w:t>tucie gminy;</w:t>
      </w:r>
    </w:p>
    <w:p w14:paraId="5B18D1E2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kierowanie bieżącymi sprawami osiedla z zakresu administracji publicznej;</w:t>
      </w:r>
    </w:p>
    <w:p w14:paraId="6238B37A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>uczestniczenie w organizowaniu i przeprowadzaniu konsultacji społecznych;</w:t>
      </w:r>
    </w:p>
    <w:p w14:paraId="344A2A22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współpraca z organami gminy.</w:t>
      </w:r>
    </w:p>
    <w:p w14:paraId="1C3F39E3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W skład zarządu wchodzi od 3 do 7 osób, w tym p</w:t>
      </w:r>
      <w:r>
        <w:rPr>
          <w:color w:val="000000"/>
          <w:u w:color="000000"/>
        </w:rPr>
        <w:t>rzewodniczący i jego zastępca, wybranych przez radę osiedla spośród członków rady na pierwszej sesji. Liczbę członków zarządu ustala rada w głosowaniu jawnym bezpośrednio przed przeprowadzeniem wyboru zarządu na nową kadencję.</w:t>
      </w:r>
    </w:p>
    <w:p w14:paraId="409C83A5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osiedla wybiera przew</w:t>
      </w:r>
      <w:r>
        <w:rPr>
          <w:color w:val="000000"/>
          <w:u w:color="000000"/>
        </w:rPr>
        <w:t>odniczącego, zastępcę i członków zarządu bezwzględną większością głosów w obecności co najmniej połowy ustawowego składu rady, w głosowaniu tajnym.</w:t>
      </w:r>
    </w:p>
    <w:p w14:paraId="4F732409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Zastępca przewodniczącego zarządu pełni jednocześnie funkcję zastępcy przewodniczącego rady osiedla.</w:t>
      </w:r>
    </w:p>
    <w:p w14:paraId="0F3A57F9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Zarząd głosuje zwykłą większością głosów w obecności co najmniej połowy normatywnego składu zarządu, w sposób jawny, chyba że ustawa lub niniejszy statut stanowi inaczej.</w:t>
      </w:r>
    </w:p>
    <w:p w14:paraId="4C4D91BF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razie równiej liczby głosów, rozstrzyga głos przewodniczącego.</w:t>
      </w:r>
    </w:p>
    <w:p w14:paraId="56DD1F42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Zarząd ob</w:t>
      </w:r>
      <w:r>
        <w:rPr>
          <w:color w:val="000000"/>
          <w:u w:color="000000"/>
        </w:rPr>
        <w:t>raduje na posiedzeniach zwoływanych przez przewodniczącego w miarę potrzeb.</w:t>
      </w:r>
    </w:p>
    <w:p w14:paraId="7C04FCC4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Zarząd i każdy członek zarządu mogą być odwołani przez radę osiedla przed upływem kadencji.</w:t>
      </w:r>
    </w:p>
    <w:p w14:paraId="6661EA94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Odwołanie, o którym mowa w ust. 1 następuje bezwzględną większością głosów w</w:t>
      </w:r>
      <w:r>
        <w:rPr>
          <w:color w:val="000000"/>
          <w:u w:color="000000"/>
        </w:rPr>
        <w:t> obecności co najmniej połowy ustawowego składu rady, w głosowaniu tajnym.</w:t>
      </w:r>
    </w:p>
    <w:p w14:paraId="557127E0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Odwołanie przewodniczącego lub zastępcy przewodniczącego zarządu jest jednoznaczne z odwołaniem przewodniczącego lub zastępcy przewodniczącego rady osiedla.</w:t>
      </w:r>
    </w:p>
    <w:p w14:paraId="71139CBB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Przedterminowego w</w:t>
      </w:r>
      <w:r>
        <w:rPr>
          <w:color w:val="000000"/>
          <w:u w:color="000000"/>
        </w:rPr>
        <w:t>yboru zarządu lub uzupełniających wyborów poszczególnych członków zarządu rada osiedla dokonuje w ciągu 3 miesięcy od dnia odwołania.</w:t>
      </w:r>
    </w:p>
    <w:p w14:paraId="1870A267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>Wygaśnięcie mandatu członka zarządu następuje na skutek:</w:t>
      </w:r>
    </w:p>
    <w:p w14:paraId="3413159F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złożenia na ręce przewodniczącego rady osiedla </w:t>
      </w:r>
      <w:r>
        <w:rPr>
          <w:color w:val="000000"/>
          <w:u w:color="000000"/>
        </w:rPr>
        <w:t>pisemnej rezygnacji z pełnionej funkcji;</w:t>
      </w:r>
    </w:p>
    <w:p w14:paraId="5B31442F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utraty prawa wybieralności do rady osiedla;</w:t>
      </w:r>
    </w:p>
    <w:p w14:paraId="0C11AD99" w14:textId="77777777" w:rsidR="00A77B3E" w:rsidRDefault="00CE079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śmierci.</w:t>
      </w:r>
    </w:p>
    <w:p w14:paraId="1D3D76FD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Wygaśnięcie mandatu stwierdza niezwłocznie rada osiedla.</w:t>
      </w:r>
    </w:p>
    <w:p w14:paraId="5A0A886C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 xml:space="preserve">Pełnienie funkcji członka rady osiedla, przewodniczącego zarządu i członka </w:t>
      </w:r>
      <w:r>
        <w:rPr>
          <w:color w:val="000000"/>
          <w:u w:color="000000"/>
        </w:rPr>
        <w:t>zarządu ma charakter społeczny.</w:t>
      </w:r>
    </w:p>
    <w:p w14:paraId="61208022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ustanawia zasady, na jakich przewodniczącemu zarządu przysługuje dieta.</w:t>
      </w:r>
    </w:p>
    <w:p w14:paraId="36E07D95" w14:textId="77777777" w:rsidR="00A77B3E" w:rsidRDefault="00CE079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Mienie i finanse</w:t>
      </w:r>
    </w:p>
    <w:p w14:paraId="5D3E7FD0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Zarząd zarządza mieniem komunalnym przekazanym osiedlu, korzysta z tego mienia i rozporządza dochodami z t</w:t>
      </w:r>
      <w:r>
        <w:rPr>
          <w:color w:val="000000"/>
          <w:u w:color="000000"/>
        </w:rPr>
        <w:t>ego źródła, na zasadach określonych przez radę osiedla.</w:t>
      </w:r>
    </w:p>
    <w:p w14:paraId="41BA41BA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określa zasady przekazywania mienia, o którym mowa w ust. 1, odrębną uchwałą.</w:t>
      </w:r>
    </w:p>
    <w:p w14:paraId="21785D61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Składniki mienia komunalnego zakupione ze środków wyodrębnionych dla osiedla lub przekazanych pozostają w posia</w:t>
      </w:r>
      <w:r>
        <w:rPr>
          <w:color w:val="000000"/>
          <w:u w:color="000000"/>
        </w:rPr>
        <w:t>daniu osiedla, o ile rada nie postanowi inaczej.</w:t>
      </w:r>
    </w:p>
    <w:p w14:paraId="21A31FCB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rPr>
          <w:color w:val="000000"/>
          <w:u w:color="000000"/>
        </w:rPr>
        <w:t>Zarząd przygotowuje projekt uchwały rady osiedla w sprawie rocznego planu wydatków osiedla.</w:t>
      </w:r>
    </w:p>
    <w:p w14:paraId="0A076227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t>1. </w:t>
      </w:r>
      <w:r>
        <w:rPr>
          <w:color w:val="000000"/>
          <w:u w:color="000000"/>
        </w:rPr>
        <w:t>Obsługę finansowo – księgową osiedla zapewnia burmistrz.</w:t>
      </w:r>
    </w:p>
    <w:p w14:paraId="584D1682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przekazania osiedlu dodatkow</w:t>
      </w:r>
      <w:r>
        <w:rPr>
          <w:color w:val="000000"/>
          <w:u w:color="000000"/>
        </w:rPr>
        <w:t>ych zadań, z którymi wiążą się wydatki nieuwzględnione w rocznym planie wydatków osiedla, otrzymuje ono środki finansowe, niezbędne do wykonania tych zadań.</w:t>
      </w:r>
    </w:p>
    <w:p w14:paraId="206556BD" w14:textId="77777777" w:rsidR="00A77B3E" w:rsidRDefault="00CE079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i nadzór</w:t>
      </w:r>
    </w:p>
    <w:p w14:paraId="6ABD5E82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rPr>
          <w:color w:val="000000"/>
          <w:u w:color="000000"/>
        </w:rPr>
        <w:t>Kontrola działalności organów osiedla sprawowana jest na podsta</w:t>
      </w:r>
      <w:r>
        <w:rPr>
          <w:color w:val="000000"/>
          <w:u w:color="000000"/>
        </w:rPr>
        <w:t>wie kryteriów zgodności z prawem, celowości, rzetelności i gospodarności.</w:t>
      </w:r>
    </w:p>
    <w:p w14:paraId="7DDF96DC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t>1. </w:t>
      </w:r>
      <w:r>
        <w:rPr>
          <w:color w:val="000000"/>
          <w:u w:color="000000"/>
        </w:rPr>
        <w:t>Kontrolę działalności organów osiedla sprawuje rada.</w:t>
      </w:r>
    </w:p>
    <w:p w14:paraId="05AB7CDF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 xml:space="preserve">Funkcję, o której mowa w ust. 1, rada realizuje poprzez działania własne lub wyznaczonych komisji, w tym </w:t>
      </w:r>
      <w:r>
        <w:rPr>
          <w:color w:val="000000"/>
          <w:u w:color="000000"/>
        </w:rPr>
        <w:t>komisji rewizyjnej.</w:t>
      </w:r>
    </w:p>
    <w:p w14:paraId="1EE22FBC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Komisje, o których mowa w ust. 2, wykonują zadania z zakresu kontroli działalności organów osiedla wyznaczone przez radę.</w:t>
      </w:r>
    </w:p>
    <w:p w14:paraId="664E0607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Nadzór nad działalnością organów osiedla sprawowany jest na podstawie kryterium zgodności z prawem.</w:t>
      </w:r>
    </w:p>
    <w:p w14:paraId="5A4A265D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</w:t>
      </w:r>
      <w:r>
        <w:t> </w:t>
      </w:r>
      <w:r>
        <w:rPr>
          <w:color w:val="000000"/>
          <w:u w:color="000000"/>
        </w:rPr>
        <w:t>Organami nadzoru nad działalnością organów osiedla są rada i burmistrz.</w:t>
      </w:r>
    </w:p>
    <w:p w14:paraId="69AEA63C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Burmistrz może upoważnić pracowników urzędu do dokonania czynności kontrolnych w jego imieniu.</w:t>
      </w:r>
    </w:p>
    <w:p w14:paraId="6C2C2D93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t>1. </w:t>
      </w:r>
      <w:r>
        <w:rPr>
          <w:color w:val="000000"/>
          <w:u w:color="000000"/>
        </w:rPr>
        <w:t>Uchwały i opinie rady osiedla w formie pisemnej przewodniczący zarządu os</w:t>
      </w:r>
      <w:r>
        <w:rPr>
          <w:color w:val="000000"/>
          <w:u w:color="000000"/>
        </w:rPr>
        <w:t>iedla przekazuje burmistrzowi.</w:t>
      </w:r>
    </w:p>
    <w:p w14:paraId="75DD622D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może uchylić uchwałę rady osiedla sprzeczną z prawem, statutem gminy lub statutem osiedla.</w:t>
      </w:r>
    </w:p>
    <w:p w14:paraId="490C4944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Zarząd może odwołać się od rozstrzygnięcia burmistrza do rady, która może utrzymać w mocy to rozstrzygnięcie lub je uc</w:t>
      </w:r>
      <w:r>
        <w:rPr>
          <w:color w:val="000000"/>
          <w:u w:color="000000"/>
        </w:rPr>
        <w:t>hylić.</w:t>
      </w:r>
    </w:p>
    <w:p w14:paraId="77638559" w14:textId="77777777" w:rsidR="00A77B3E" w:rsidRDefault="00CE079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Odwołanie zarządu powinno być rozpatrzone na najbliższej sesji rady.</w:t>
      </w:r>
    </w:p>
    <w:p w14:paraId="3FFFAAC2" w14:textId="77777777" w:rsidR="00A77B3E" w:rsidRDefault="00CE079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przejściowe</w:t>
      </w:r>
    </w:p>
    <w:p w14:paraId="4E469F08" w14:textId="77777777" w:rsidR="00A77B3E" w:rsidRDefault="00CE079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rPr>
          <w:color w:val="000000"/>
          <w:u w:color="000000"/>
        </w:rPr>
        <w:t>I kadencja rady osiedla trwa do czasu wyborów rady osiedla zarządzonych na podstawie § 8 ust. 1.</w:t>
      </w:r>
    </w:p>
    <w:p w14:paraId="064FC57C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D57D5C7" w14:textId="77777777" w:rsidR="00A77B3E" w:rsidRDefault="00CE079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612F1" w14:paraId="175F812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101D1" w14:textId="77777777" w:rsidR="00E612F1" w:rsidRDefault="00E612F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F968D" w14:textId="77777777" w:rsidR="00E612F1" w:rsidRDefault="00CE079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5EA9E84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4D016A1" w14:textId="77777777" w:rsidR="00E612F1" w:rsidRDefault="00E612F1">
      <w:pPr>
        <w:rPr>
          <w:szCs w:val="20"/>
        </w:rPr>
      </w:pPr>
    </w:p>
    <w:p w14:paraId="4E00EED0" w14:textId="77777777" w:rsidR="00E612F1" w:rsidRDefault="00CE079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4D6709D" w14:textId="77777777" w:rsidR="00E612F1" w:rsidRDefault="00CE0797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XLV/520/22</w:t>
      </w:r>
    </w:p>
    <w:p w14:paraId="01AB02B8" w14:textId="77777777" w:rsidR="00E612F1" w:rsidRDefault="00CE0797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RADY MIEJSKIEJ W GOSTYNIU</w:t>
      </w:r>
    </w:p>
    <w:p w14:paraId="1893EB7E" w14:textId="77777777" w:rsidR="00E612F1" w:rsidRDefault="00CE0797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 24 listopada 2022 roku</w:t>
      </w:r>
    </w:p>
    <w:p w14:paraId="7DBDFF6A" w14:textId="77777777" w:rsidR="00E612F1" w:rsidRDefault="00CE0797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</w:t>
      </w:r>
      <w:r>
        <w:rPr>
          <w:b/>
          <w:color w:val="000000"/>
          <w:szCs w:val="20"/>
          <w:u w:color="000000"/>
        </w:rPr>
        <w:t>utworzenia jednostki pomocniczej – Osiedla Tysiąclecia i uchwalenia jej statutu</w:t>
      </w:r>
    </w:p>
    <w:p w14:paraId="7CFC70A7" w14:textId="77777777" w:rsidR="00E612F1" w:rsidRDefault="00CE0797">
      <w:pPr>
        <w:keepNext/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Klub radnych Forum Demokratyczne złożył wniosek o rozpoczęcie procedury zmierzającej do utworzenia Osiedla Tysiąclecia w Gostyniu. Zgodnie z ustawą z 8 marca 1990 r. </w:t>
      </w:r>
      <w:r>
        <w:rPr>
          <w:color w:val="000000"/>
          <w:szCs w:val="20"/>
          <w:u w:color="000000"/>
        </w:rPr>
        <w:t>o samorządzie gminnym jednostkę pomocniczą tworzy rada gminy, po przeprowadzeniu konsultacji z mieszkańcami lub z ich inicjatywy. W związku z tym w terminie od 1 do 30 września 2022 r. przeprowadzono konsultacje społeczne, których celem było zebranie opini</w:t>
      </w:r>
      <w:r>
        <w:rPr>
          <w:color w:val="000000"/>
          <w:szCs w:val="20"/>
          <w:u w:color="000000"/>
        </w:rPr>
        <w:t>i w sprawie utworzenia osiedla oraz uwag i wniosków do projektu uchwały o utworzeniu jednostki pomocniczej Osiedla Tysiąclecia i nadania mu statutu, stanowiącego załącznik do uchwały. Do Urzędu Miejskiego wpłynęło 348 wypełnionych kart konsultacyjnych. Wię</w:t>
      </w:r>
      <w:r>
        <w:rPr>
          <w:color w:val="000000"/>
          <w:szCs w:val="20"/>
          <w:u w:color="000000"/>
        </w:rPr>
        <w:t>kszość – 341 sztuk złożono w wersji papierowej, a 7 zostało przesłanych elektronicznie. Analizie poddano 348 formularzy.  Mieszkańcy biorący udział w konsultacjach  nie zgłosili uwag oraz wniosków. 347 osób opowiedziało się za utworzeniem Osiedla Tysiąclec</w:t>
      </w:r>
      <w:r>
        <w:rPr>
          <w:color w:val="000000"/>
          <w:szCs w:val="20"/>
          <w:u w:color="000000"/>
        </w:rPr>
        <w:t>ia.</w:t>
      </w:r>
    </w:p>
    <w:p w14:paraId="7B7AAD47" w14:textId="77777777" w:rsidR="00E612F1" w:rsidRDefault="00CE0797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612F1" w14:paraId="145F35C4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66B50" w14:textId="77777777" w:rsidR="00E612F1" w:rsidRDefault="00E612F1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FB2E8" w14:textId="77777777" w:rsidR="00E612F1" w:rsidRDefault="00CE0797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239E5E9F" w14:textId="77777777" w:rsidR="00E612F1" w:rsidRDefault="00E612F1">
      <w:pPr>
        <w:keepNext/>
        <w:rPr>
          <w:color w:val="000000"/>
          <w:szCs w:val="20"/>
          <w:u w:color="000000"/>
        </w:rPr>
      </w:pPr>
    </w:p>
    <w:sectPr w:rsidR="00E612F1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5D6E" w14:textId="77777777" w:rsidR="00000000" w:rsidRDefault="00CE0797">
      <w:r>
        <w:separator/>
      </w:r>
    </w:p>
  </w:endnote>
  <w:endnote w:type="continuationSeparator" w:id="0">
    <w:p w14:paraId="25B05B87" w14:textId="77777777" w:rsidR="00000000" w:rsidRDefault="00CE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612F1" w14:paraId="00548D10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EB787F1" w14:textId="77777777" w:rsidR="00E612F1" w:rsidRDefault="00CE0797">
          <w:pPr>
            <w:jc w:val="left"/>
            <w:rPr>
              <w:sz w:val="18"/>
            </w:rPr>
          </w:pPr>
          <w:r>
            <w:rPr>
              <w:sz w:val="18"/>
            </w:rPr>
            <w:t>Id: F5896E62-6430-4477-B084-FE8332E3BDC5.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1E6DA61" w14:textId="77777777" w:rsidR="00E612F1" w:rsidRDefault="00CE07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6B45FC6" w14:textId="77777777" w:rsidR="00E612F1" w:rsidRDefault="00E612F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612F1" w14:paraId="22CE1C8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AE24DAE" w14:textId="77777777" w:rsidR="00E612F1" w:rsidRDefault="00CE079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F5896E62-6430-4477-B084-FE8332E3BDC5.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CAF2B7" w14:textId="1E6C377B" w:rsidR="00E612F1" w:rsidRDefault="00CE07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14:paraId="5829AD9A" w14:textId="77777777" w:rsidR="00E612F1" w:rsidRDefault="00E612F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B901" w14:textId="77777777" w:rsidR="00000000" w:rsidRDefault="00CE0797">
      <w:r>
        <w:separator/>
      </w:r>
    </w:p>
  </w:footnote>
  <w:footnote w:type="continuationSeparator" w:id="0">
    <w:p w14:paraId="3B948B9A" w14:textId="77777777" w:rsidR="00000000" w:rsidRDefault="00CE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CE0797"/>
    <w:rsid w:val="00E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1E99F"/>
  <w15:docId w15:val="{08695450-69D4-46DF-AA89-DD56AB76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2729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XLV/520/22 z dnia 24 listopada 2022 r.</dc:title>
  <dc:subject>w sprawie utworzenia jednostki pomocniczej – Osiedla Tysiąclecia i^uchwalenia jej statutu</dc:subject>
  <dc:creator>mmajewska</dc:creator>
  <cp:lastModifiedBy>Milena Majewska</cp:lastModifiedBy>
  <cp:revision>2</cp:revision>
  <dcterms:created xsi:type="dcterms:W3CDTF">2022-11-29T13:44:00Z</dcterms:created>
  <dcterms:modified xsi:type="dcterms:W3CDTF">2022-11-29T13:44:00Z</dcterms:modified>
  <cp:category>Akt prawny</cp:category>
</cp:coreProperties>
</file>