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A8FD" w14:textId="77777777" w:rsidR="00A77B3E" w:rsidRDefault="009C5636">
      <w:pPr>
        <w:jc w:val="center"/>
        <w:rPr>
          <w:b/>
          <w:caps/>
        </w:rPr>
      </w:pPr>
      <w:r>
        <w:rPr>
          <w:b/>
          <w:caps/>
        </w:rPr>
        <w:t>Uchwała Nr XLV/517/22</w:t>
      </w:r>
      <w:r>
        <w:rPr>
          <w:b/>
          <w:caps/>
        </w:rPr>
        <w:br/>
        <w:t>Rady Miejskiej w Gostyniu</w:t>
      </w:r>
    </w:p>
    <w:p w14:paraId="508FEDEA" w14:textId="77777777" w:rsidR="00A77B3E" w:rsidRDefault="009C5636">
      <w:pPr>
        <w:spacing w:before="280" w:after="280"/>
        <w:jc w:val="center"/>
        <w:rPr>
          <w:b/>
          <w:caps/>
        </w:rPr>
      </w:pPr>
      <w:r>
        <w:t>z dnia 24 listopada 2022 r.</w:t>
      </w:r>
    </w:p>
    <w:p w14:paraId="3CA71B73" w14:textId="77777777" w:rsidR="00A77B3E" w:rsidRDefault="009C5636">
      <w:pPr>
        <w:keepNext/>
        <w:spacing w:after="480"/>
        <w:jc w:val="center"/>
      </w:pPr>
      <w:r>
        <w:rPr>
          <w:b/>
        </w:rPr>
        <w:t>w sprawie uchylenia uchwały o pomocy finansowej  Województwu Wielkopolskiemu poprzez udzielenie dotacji celowej</w:t>
      </w:r>
    </w:p>
    <w:p w14:paraId="71D4E4C3" w14:textId="77777777" w:rsidR="00A77B3E" w:rsidRDefault="009C5636">
      <w:pPr>
        <w:keepLines/>
        <w:spacing w:before="120" w:after="120"/>
        <w:ind w:firstLine="227"/>
      </w:pPr>
      <w:r>
        <w:t>Na podstawie art. 10 ust. 2, art. 18 ust. 2 pkt 15 ustawy z </w:t>
      </w:r>
      <w:r>
        <w:t>dnia 8 marca 1990 roku o samorządzie gminnym (tj. Dz. U. z 2022 r., poz. 559 ze zm.) oraz art. 216 ust. 2 pkt 5 i art. 220 ust. 1 i ust. 2 ustawy z dnia 27 sierpnia 2009 r. o finansach publicznych (tj. Dz. U. z 2022 r., poz. 1634 ze zm.), Rada Miejska w Go</w:t>
      </w:r>
      <w:r>
        <w:t>styniu uchwala, co następuje:</w:t>
      </w:r>
    </w:p>
    <w:p w14:paraId="0F5912D1" w14:textId="77777777" w:rsidR="00A77B3E" w:rsidRDefault="009C5636">
      <w:pPr>
        <w:keepLines/>
        <w:spacing w:before="120" w:after="120"/>
        <w:ind w:firstLine="340"/>
      </w:pPr>
      <w:r>
        <w:rPr>
          <w:b/>
        </w:rPr>
        <w:t>§ 1. </w:t>
      </w:r>
      <w:r>
        <w:t>Postanawia się uchylić uchwałę Nr XXX/379/21 Rady Miejskiej w Gostyniu z 23 września 2021 r. w sprawie udzielenia pomocy finansowej Województwu Wielkopolskiemu poprzez udzielenie dotacji celowej.</w:t>
      </w:r>
    </w:p>
    <w:p w14:paraId="673386B5" w14:textId="77777777" w:rsidR="00A77B3E" w:rsidRDefault="009C5636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</w:t>
      </w:r>
      <w:r>
        <w:t>wierza się Burmistrzowi Gostynia.</w:t>
      </w:r>
    </w:p>
    <w:p w14:paraId="3EC3C318" w14:textId="77777777" w:rsidR="00A77B3E" w:rsidRDefault="009C5636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7720346D" w14:textId="77777777" w:rsidR="00A77B3E" w:rsidRDefault="009C5636">
      <w:pPr>
        <w:keepNext/>
        <w:keepLines/>
        <w:spacing w:before="120" w:after="120"/>
        <w:ind w:firstLine="227"/>
      </w:pPr>
      <w:r>
        <w:t> </w:t>
      </w:r>
    </w:p>
    <w:p w14:paraId="29882918" w14:textId="77777777" w:rsidR="00A77B3E" w:rsidRDefault="009C563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E333D" w14:paraId="737BA762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D3BFB" w14:textId="77777777" w:rsidR="004E333D" w:rsidRDefault="004E333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130A37" w14:textId="77777777" w:rsidR="004E333D" w:rsidRDefault="009C563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9D15EC6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02DBBA8" w14:textId="77777777" w:rsidR="004E333D" w:rsidRDefault="004E333D">
      <w:pPr>
        <w:rPr>
          <w:szCs w:val="20"/>
        </w:rPr>
      </w:pPr>
    </w:p>
    <w:p w14:paraId="1584DAD3" w14:textId="77777777" w:rsidR="004E333D" w:rsidRDefault="009C563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4CB8C5F" w14:textId="77777777" w:rsidR="004E333D" w:rsidRDefault="009C563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XLV/517/22</w:t>
      </w:r>
    </w:p>
    <w:p w14:paraId="2FD4E970" w14:textId="77777777" w:rsidR="004E333D" w:rsidRDefault="009C563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160C27C3" w14:textId="77777777" w:rsidR="004E333D" w:rsidRDefault="009C563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24 listopada 2022 roku</w:t>
      </w:r>
    </w:p>
    <w:p w14:paraId="6B5E0E8C" w14:textId="77777777" w:rsidR="004E333D" w:rsidRDefault="009C5636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w sprawie uchylenia uchwały o pomocy finansowej  Województwu Wielkopolskiemu poprzez udzielenie dotacji celowej</w:t>
      </w:r>
    </w:p>
    <w:p w14:paraId="1260FF3B" w14:textId="77777777" w:rsidR="004E333D" w:rsidRDefault="009C5636">
      <w:pPr>
        <w:keepNext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Nastąpiła zmiana sposobu finansowania „Programu po</w:t>
      </w:r>
      <w:r>
        <w:rPr>
          <w:color w:val="000000"/>
          <w:szCs w:val="20"/>
          <w:u w:color="000000"/>
        </w:rPr>
        <w:t>lityki zdrowotnej leczenia niepłodności metodą zapłodnienia pozaustrojowego dla mieszkańców Województwa Wielkopolskiego”. Zdaniem gminy będzie udzielenie dotacji celowej realizatorowi wyłonionemu w otwartym konkursie ofert zgodnie z uchwałą nr 4731/2022 Za</w:t>
      </w:r>
      <w:r>
        <w:rPr>
          <w:color w:val="000000"/>
          <w:szCs w:val="20"/>
          <w:u w:color="000000"/>
        </w:rPr>
        <w:t>rządu Województwa Wielkopolskiego z 3 marca 2022 r. w sprawie wyboru realizatorów programu i zatwierdzenia rozdziału środków finansowych.  Zasadnym jest uchylenie podjętej 23 września 2021 r. uchwały w sprawie udzielenia pomocy finansowej Województwu Wielk</w:t>
      </w:r>
      <w:r>
        <w:rPr>
          <w:color w:val="000000"/>
          <w:szCs w:val="20"/>
          <w:u w:color="000000"/>
        </w:rPr>
        <w:t>opolskiemu poprzez udzielenie dotacji celowej.</w:t>
      </w:r>
    </w:p>
    <w:p w14:paraId="2E2C4357" w14:textId="77777777" w:rsidR="004E333D" w:rsidRDefault="009C5636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E333D" w14:paraId="3334C338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203054" w14:textId="77777777" w:rsidR="004E333D" w:rsidRDefault="004E333D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EAEA8C" w14:textId="77777777" w:rsidR="004E333D" w:rsidRDefault="009C5636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0A320454" w14:textId="77777777" w:rsidR="004E333D" w:rsidRDefault="004E333D">
      <w:pPr>
        <w:keepNext/>
        <w:rPr>
          <w:color w:val="000000"/>
          <w:szCs w:val="20"/>
          <w:u w:color="000000"/>
        </w:rPr>
      </w:pPr>
    </w:p>
    <w:sectPr w:rsidR="004E333D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47B8" w14:textId="77777777" w:rsidR="00000000" w:rsidRDefault="009C5636">
      <w:r>
        <w:separator/>
      </w:r>
    </w:p>
  </w:endnote>
  <w:endnote w:type="continuationSeparator" w:id="0">
    <w:p w14:paraId="26DE2338" w14:textId="77777777" w:rsidR="00000000" w:rsidRDefault="009C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E333D" w14:paraId="23787AFA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4CADC99" w14:textId="77777777" w:rsidR="004E333D" w:rsidRDefault="009C5636">
          <w:pPr>
            <w:jc w:val="left"/>
            <w:rPr>
              <w:sz w:val="18"/>
            </w:rPr>
          </w:pPr>
          <w:r>
            <w:rPr>
              <w:sz w:val="18"/>
            </w:rPr>
            <w:t>Id: E7111A25-3695-43AD-9351-423FA36780E4.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57DBAE9" w14:textId="77777777" w:rsidR="004E333D" w:rsidRDefault="009C563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01285BC" w14:textId="77777777" w:rsidR="004E333D" w:rsidRDefault="004E333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E333D" w14:paraId="12185D3E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9785EC4" w14:textId="77777777" w:rsidR="004E333D" w:rsidRDefault="009C5636">
          <w:pPr>
            <w:jc w:val="left"/>
            <w:rPr>
              <w:sz w:val="18"/>
            </w:rPr>
          </w:pPr>
          <w:r>
            <w:rPr>
              <w:sz w:val="18"/>
            </w:rPr>
            <w:t>Id: E7111A25-3695-43AD-9351-423FA36780E4.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9D882A2" w14:textId="77777777" w:rsidR="004E333D" w:rsidRDefault="009C563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BBDC593" w14:textId="77777777" w:rsidR="004E333D" w:rsidRDefault="004E333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BAD8" w14:textId="77777777" w:rsidR="00000000" w:rsidRDefault="009C5636">
      <w:r>
        <w:separator/>
      </w:r>
    </w:p>
  </w:footnote>
  <w:footnote w:type="continuationSeparator" w:id="0">
    <w:p w14:paraId="6D5EDFE5" w14:textId="77777777" w:rsidR="00000000" w:rsidRDefault="009C5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E333D"/>
    <w:rsid w:val="009C563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4C9B0"/>
  <w15:docId w15:val="{904D9FD7-20D4-45D8-96C2-0117BC95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XLV/517/22 z dnia 24 listopada 2022 r.</dc:title>
  <dc:subject>w sprawie uchylenia uchwały o^pomocy finansowej  Województwu Wielkopolskiemu poprzez udzielenie dotacji celowej</dc:subject>
  <dc:creator>mmajewska</dc:creator>
  <cp:lastModifiedBy>Milena Majewska</cp:lastModifiedBy>
  <cp:revision>2</cp:revision>
  <dcterms:created xsi:type="dcterms:W3CDTF">2022-11-29T13:42:00Z</dcterms:created>
  <dcterms:modified xsi:type="dcterms:W3CDTF">2022-11-29T13:42:00Z</dcterms:modified>
  <cp:category>Akt prawny</cp:category>
</cp:coreProperties>
</file>