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E817" w14:textId="77777777" w:rsidR="00A77B3E" w:rsidRDefault="009B2369">
      <w:pPr>
        <w:jc w:val="center"/>
        <w:rPr>
          <w:b/>
          <w:caps/>
        </w:rPr>
      </w:pPr>
      <w:r>
        <w:rPr>
          <w:b/>
          <w:caps/>
        </w:rPr>
        <w:t>Uchwała Nr XLV/516/22</w:t>
      </w:r>
      <w:r>
        <w:rPr>
          <w:b/>
          <w:caps/>
        </w:rPr>
        <w:br/>
        <w:t>Rady Miejskiej w Gostyniu</w:t>
      </w:r>
    </w:p>
    <w:p w14:paraId="66DF977D" w14:textId="77777777" w:rsidR="00A77B3E" w:rsidRDefault="009B2369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2AC38E26" w14:textId="77777777" w:rsidR="00A77B3E" w:rsidRDefault="009B2369">
      <w:pPr>
        <w:keepNext/>
        <w:spacing w:after="480"/>
        <w:jc w:val="center"/>
      </w:pPr>
      <w:r>
        <w:rPr>
          <w:b/>
        </w:rPr>
        <w:t>w sprawie ustalenia stawki za 1 km przebiegu pojazdu, uwzględnianej przy obliczaniu zwrotu rodzicom kosztów przewozu dzieci, młodzieży, uczniów oraz rodziców</w:t>
      </w:r>
    </w:p>
    <w:p w14:paraId="2B310553" w14:textId="77777777" w:rsidR="00A77B3E" w:rsidRDefault="009B2369">
      <w:pPr>
        <w:keepLines/>
        <w:spacing w:before="120" w:after="120"/>
        <w:ind w:firstLine="227"/>
      </w:pPr>
      <w:r>
        <w:t>Na podstawie art. </w:t>
      </w:r>
      <w:r>
        <w:t>18 ust. 2 pkt 15 ustawy z dnia 8 marca 1990 r. o samorządzie gminnym (tekst jednolity Dz. U. z 2022 r. poz. 559 ze zm.), art. 39a  ust. 3 ustawy z dnia 14 grudnia 2016 r. - Prawo oświatowe (tekst jednolity Dz. U. z 2021 r. poz. 1082 ze zm.) oraz § 2 rozpor</w:t>
      </w:r>
      <w:r>
        <w:t>ządzenia Ministra Infrastruktury z dnia 25 marca 2002 r. w sprawie warunków ustalania oraz sposobu dokonywania zwrotu kosztów używania do celów służbowych samochodów osobowych, motocykli i motorowerów niebędących własnością pracodawcy (Dz. U. Nr 27, poz. 2</w:t>
      </w:r>
      <w:r>
        <w:t>71) Rada Miejska w Gostyniu uchwala, co następuje:</w:t>
      </w:r>
    </w:p>
    <w:p w14:paraId="12A5F980" w14:textId="77777777" w:rsidR="00A77B3E" w:rsidRDefault="009B2369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stawkę za 1 km przebiegu pojazdu, uwzględnianej przy obliczaniu zwrotu rodzicom kosztów przewozu dzieci, młodzieży, uczniów oraz rodziców w wysokości:</w:t>
      </w:r>
    </w:p>
    <w:p w14:paraId="04616DC2" w14:textId="77777777" w:rsidR="00A77B3E" w:rsidRDefault="009B23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dla pojazdu o pojemności skokowej s</w:t>
      </w:r>
      <w:r>
        <w:t>ilnika do 900 cm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– 0,5214 zł;</w:t>
      </w:r>
    </w:p>
    <w:p w14:paraId="28BC5F2E" w14:textId="77777777" w:rsidR="00A77B3E" w:rsidRDefault="009B23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pojazdu o pojemności skokowej silnika powyżej 900 cm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– 0,8358 zł.</w:t>
      </w:r>
    </w:p>
    <w:p w14:paraId="5D9C27EC" w14:textId="77777777" w:rsidR="00A77B3E" w:rsidRDefault="009B23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XL/479/22 Rady Miejskiej w Gostyniu w sprawie określenia średniej ceny jednostki paliwa w gminie Gostyń na rok szkolny 2022/2</w:t>
      </w:r>
      <w:r>
        <w:rPr>
          <w:color w:val="000000"/>
          <w:u w:color="000000"/>
        </w:rPr>
        <w:t>023.</w:t>
      </w:r>
    </w:p>
    <w:p w14:paraId="4AB47C20" w14:textId="77777777" w:rsidR="00A77B3E" w:rsidRDefault="009B23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090AA6FA" w14:textId="77777777" w:rsidR="00A77B3E" w:rsidRDefault="009B236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opublikowania w Dzienniku Urzędowym Województwa Wielkopolskiego.</w:t>
      </w:r>
    </w:p>
    <w:p w14:paraId="78B4860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085D59D" w14:textId="77777777" w:rsidR="00A77B3E" w:rsidRDefault="009B236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46F9" w14:paraId="42D1772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0CE9C" w14:textId="77777777" w:rsidR="00DC46F9" w:rsidRDefault="00DC46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32A10" w14:textId="77777777" w:rsidR="00DC46F9" w:rsidRDefault="009B236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8D5477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922BB4E" w14:textId="77777777" w:rsidR="00DC46F9" w:rsidRDefault="00DC46F9">
      <w:pPr>
        <w:rPr>
          <w:szCs w:val="20"/>
        </w:rPr>
      </w:pPr>
    </w:p>
    <w:p w14:paraId="34785F8D" w14:textId="77777777" w:rsidR="00DC46F9" w:rsidRDefault="009B236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8F67141" w14:textId="77777777" w:rsidR="00DC46F9" w:rsidRDefault="009B236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XLV/516/22</w:t>
      </w:r>
    </w:p>
    <w:p w14:paraId="71637399" w14:textId="77777777" w:rsidR="00DC46F9" w:rsidRDefault="009B236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F569C23" w14:textId="77777777" w:rsidR="00DC46F9" w:rsidRDefault="009B236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 listopada 2022 r.</w:t>
      </w:r>
    </w:p>
    <w:p w14:paraId="08B09F65" w14:textId="77777777" w:rsidR="00DC46F9" w:rsidRDefault="009B2369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ustalenia stawki za 1 km przebiegu pojazdu, </w:t>
      </w:r>
      <w:r>
        <w:rPr>
          <w:b/>
          <w:szCs w:val="20"/>
        </w:rPr>
        <w:t>uwzględnianej przy obliczaniu zwrotu rodzicom kosztów przewozu dzieci, młodzieży, uczniów oraz rodziców</w:t>
      </w:r>
    </w:p>
    <w:p w14:paraId="7ADF8D66" w14:textId="77777777" w:rsidR="00DC46F9" w:rsidRDefault="009B2369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Ustawa z dnia 15 września 2022 roku o zmianie ustawy Prawo oświatowe oraz ustawy o finansowaniu zadań oświatowych (Dz. U. z 2022 r. poz. 2089) wprowad</w:t>
      </w:r>
      <w:r>
        <w:rPr>
          <w:color w:val="000000"/>
          <w:szCs w:val="20"/>
          <w:u w:color="000000"/>
        </w:rPr>
        <w:t>ziła zmiany</w:t>
      </w:r>
      <w:r>
        <w:rPr>
          <w:color w:val="000000"/>
          <w:szCs w:val="20"/>
          <w:u w:color="000000"/>
        </w:rPr>
        <w:br/>
        <w:t>w systemie zwrotu kosztów dowozu dzieci, młodzieży i uczniów z niepełnosprawnościami do przedszkoli, szkół i innych placówek oświatowych. Obecnie zwrot kosztów dowozu będzie zależał od liczby przejechanych kilometrów oraz stawki za 1 kilometr p</w:t>
      </w:r>
      <w:r>
        <w:rPr>
          <w:color w:val="000000"/>
          <w:szCs w:val="20"/>
          <w:u w:color="000000"/>
        </w:rPr>
        <w:t>rzebiegu pojazdu. Obowiązkiem rady gminy jest ustalić w drodze uchwały stawkę za 1 kilometr przebiegu pojazdu w wysokości nie niższej niż określona w przepisach wydanych na podstawie art. 34a ust. 2 ustawy z dnia 6 września 2001 roku o transporcie drogowym</w:t>
      </w:r>
      <w:r>
        <w:rPr>
          <w:color w:val="000000"/>
          <w:szCs w:val="20"/>
          <w:u w:color="000000"/>
        </w:rPr>
        <w:t>.</w:t>
      </w:r>
    </w:p>
    <w:p w14:paraId="6D408C98" w14:textId="77777777" w:rsidR="00DC46F9" w:rsidRDefault="009B2369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46F9" w14:paraId="0805DCA3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E9DE0" w14:textId="77777777" w:rsidR="00DC46F9" w:rsidRDefault="00DC46F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B818E" w14:textId="77777777" w:rsidR="00DC46F9" w:rsidRDefault="009B236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3EE0798" w14:textId="77777777" w:rsidR="00DC46F9" w:rsidRDefault="00DC46F9">
      <w:pPr>
        <w:keepNext/>
        <w:rPr>
          <w:color w:val="000000"/>
          <w:szCs w:val="20"/>
          <w:u w:color="000000"/>
        </w:rPr>
      </w:pPr>
    </w:p>
    <w:sectPr w:rsidR="00DC46F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EB3C" w14:textId="77777777" w:rsidR="00000000" w:rsidRDefault="009B2369">
      <w:r>
        <w:separator/>
      </w:r>
    </w:p>
  </w:endnote>
  <w:endnote w:type="continuationSeparator" w:id="0">
    <w:p w14:paraId="43B7E828" w14:textId="77777777" w:rsidR="00000000" w:rsidRDefault="009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46F9" w14:paraId="69402D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DC4EC6" w14:textId="77777777" w:rsidR="00DC46F9" w:rsidRDefault="009B2369">
          <w:pPr>
            <w:jc w:val="left"/>
            <w:rPr>
              <w:sz w:val="18"/>
            </w:rPr>
          </w:pPr>
          <w:r>
            <w:rPr>
              <w:sz w:val="18"/>
            </w:rPr>
            <w:t>Id: 23E49146-7B40-4D18-A6D0-535C567C6663.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C6DE04" w14:textId="77777777" w:rsidR="00DC46F9" w:rsidRDefault="009B23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2AC08E" w14:textId="77777777" w:rsidR="00DC46F9" w:rsidRDefault="00DC46F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46F9" w14:paraId="2054E72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F59383" w14:textId="77777777" w:rsidR="00DC46F9" w:rsidRDefault="009B236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23E49146-7B40-4D18-A6D0-535C567C6663.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28F53C" w14:textId="77777777" w:rsidR="00DC46F9" w:rsidRDefault="009B23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355DCB" w14:textId="77777777" w:rsidR="00DC46F9" w:rsidRDefault="00DC46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3CC4" w14:textId="77777777" w:rsidR="00000000" w:rsidRDefault="009B2369">
      <w:r>
        <w:separator/>
      </w:r>
    </w:p>
  </w:footnote>
  <w:footnote w:type="continuationSeparator" w:id="0">
    <w:p w14:paraId="255B7545" w14:textId="77777777" w:rsidR="00000000" w:rsidRDefault="009B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B2369"/>
    <w:rsid w:val="00A77B3E"/>
    <w:rsid w:val="00CA2A55"/>
    <w:rsid w:val="00D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F55CD"/>
  <w15:docId w15:val="{A6181345-02D6-49DE-8D32-6872BA16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XLV/516/22 z dnia 24 listopada 2022 r.</dc:title>
  <dc:subject>w sprawie ustalenia stawki za 1^km przebiegu pojazdu, uwzględnianej przy obliczaniu zwrotu rodzicom kosztów przewozu dzieci, młodzieży, uczniów oraz rodziców</dc:subject>
  <dc:creator>mmajewska</dc:creator>
  <cp:lastModifiedBy>Milena Majewska</cp:lastModifiedBy>
  <cp:revision>2</cp:revision>
  <dcterms:created xsi:type="dcterms:W3CDTF">2022-11-29T13:42:00Z</dcterms:created>
  <dcterms:modified xsi:type="dcterms:W3CDTF">2022-11-29T13:42:00Z</dcterms:modified>
  <cp:category>Akt prawny</cp:category>
</cp:coreProperties>
</file>