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8CF6" w14:textId="77777777" w:rsidR="00A77B3E" w:rsidRDefault="00EC3511">
      <w:pPr>
        <w:jc w:val="center"/>
        <w:rPr>
          <w:b/>
          <w:caps/>
        </w:rPr>
      </w:pPr>
      <w:r>
        <w:rPr>
          <w:b/>
          <w:caps/>
        </w:rPr>
        <w:t>Uchwała Nr XLV/513/22</w:t>
      </w:r>
      <w:r>
        <w:rPr>
          <w:b/>
          <w:caps/>
        </w:rPr>
        <w:br/>
        <w:t>Rady Miejskiej w Gostyniu</w:t>
      </w:r>
    </w:p>
    <w:p w14:paraId="40CA9BD3" w14:textId="77777777" w:rsidR="00A77B3E" w:rsidRDefault="00EC3511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37C8BB0E" w14:textId="77777777" w:rsidR="00A77B3E" w:rsidRDefault="00EC3511">
      <w:pPr>
        <w:keepNext/>
        <w:spacing w:after="480"/>
        <w:jc w:val="center"/>
      </w:pPr>
      <w:r>
        <w:rPr>
          <w:b/>
        </w:rPr>
        <w:t>w sprawie przyjęcia „Programu współpracy gminy Gostyń z organizacjami pozarządowymi oraz podmiotami określonymi w art. 3 ust. 3 ustawy</w:t>
      </w:r>
      <w:r>
        <w:rPr>
          <w:b/>
        </w:rPr>
        <w:br/>
        <w:t xml:space="preserve">z dnia 24 kwietnia 2003 r. </w:t>
      </w:r>
      <w:r>
        <w:rPr>
          <w:b/>
        </w:rPr>
        <w:t>o działalności pożytku publicznego i o wolontariacie na 2023 rok”</w:t>
      </w:r>
    </w:p>
    <w:p w14:paraId="2ABCD3EA" w14:textId="77777777" w:rsidR="00A77B3E" w:rsidRDefault="00EC3511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2022 roku, poz. 559 ze zm.) oraz art. 5a ust. 1 ustawy z dnia 24 kwietnia 200</w:t>
      </w:r>
      <w:r>
        <w:t>3 r. o działalności pożytku publicznego i o wolontariacie (tekst jednolity Dz. U. z 2022 roku, poz. 1327 ze zm.) Rada Miejska w Gostyniu uchwala, co następuje:</w:t>
      </w:r>
    </w:p>
    <w:p w14:paraId="291A8AF5" w14:textId="77777777" w:rsidR="00A77B3E" w:rsidRDefault="00EC3511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się, po konsultacjach „Program współpracy gminy Gostyń z organizacjami pozarządow</w:t>
      </w:r>
      <w:r>
        <w:t>ymi oraz podmiotami określonymi w art. 3 ust. 3 ustawy z dnia 24 kwietnia 2003 r. o działalności pożytku publicznego i o wolontariacie na 2023 rok”.</w:t>
      </w:r>
    </w:p>
    <w:p w14:paraId="7A518F66" w14:textId="77777777" w:rsidR="00A77B3E" w:rsidRDefault="00EC35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5F73750" w14:textId="77777777" w:rsidR="00A77B3E" w:rsidRDefault="00EC351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811CA43" w14:textId="77777777" w:rsidR="00A77B3E" w:rsidRDefault="00A77B3E">
      <w:pPr>
        <w:keepNext/>
        <w:keepLines/>
        <w:spacing w:before="120" w:after="120"/>
        <w:ind w:firstLine="340"/>
      </w:pPr>
    </w:p>
    <w:p w14:paraId="7D8929C7" w14:textId="77777777" w:rsidR="00A77B3E" w:rsidRDefault="00EC35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12F5" w14:paraId="26A1AD8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4B567" w14:textId="77777777" w:rsidR="001E12F5" w:rsidRDefault="001E12F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FD881" w14:textId="77777777" w:rsidR="001E12F5" w:rsidRDefault="00EC35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38AAD4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26F841" w14:textId="77777777" w:rsidR="00A77B3E" w:rsidRDefault="00EC3511">
      <w:pPr>
        <w:keepNext/>
        <w:spacing w:before="120" w:after="120" w:line="360" w:lineRule="auto"/>
        <w:ind w:left="599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XLV/513/22</w:t>
      </w:r>
      <w:r>
        <w:br/>
        <w:t>Rady Miejskiej w Gostyniu</w:t>
      </w:r>
      <w:r>
        <w:br/>
        <w:t>z dnia 24 listopada 2022 r.</w:t>
      </w:r>
    </w:p>
    <w:p w14:paraId="640E9F91" w14:textId="77777777" w:rsidR="00A77B3E" w:rsidRDefault="00EC3511">
      <w:pPr>
        <w:keepNext/>
        <w:spacing w:after="480"/>
        <w:jc w:val="center"/>
      </w:pPr>
      <w:r>
        <w:rPr>
          <w:b/>
        </w:rPr>
        <w:t>Program współpracy gminy Gostyń z organizacjami pozarządowymi oraz podmiotami określonymi w art. 3 ust. 3 ustawy z dnia 24 kwietnia 2003 r. o działalności pożytku publicznego i o wolontariacie na 2023 rok</w:t>
      </w:r>
    </w:p>
    <w:p w14:paraId="200C623B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WSTĘP</w:t>
      </w:r>
    </w:p>
    <w:p w14:paraId="16214222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Ilekroć w niniejszym programie mów</w:t>
      </w:r>
      <w:r>
        <w:rPr>
          <w:color w:val="000000"/>
          <w:u w:color="000000"/>
        </w:rPr>
        <w:t>i się o:</w:t>
      </w:r>
    </w:p>
    <w:p w14:paraId="14F2DDE2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dnia 24 kwietnia 2003 r. o działalności pożytku publicznego i o wolontariacie (tekst jednolity Dz. U. z 2022 roku, poz. 1327 ze zm.);</w:t>
      </w:r>
    </w:p>
    <w:p w14:paraId="4436DE2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organizacji – należy przez to rozumieć organizację pozarządową </w:t>
      </w:r>
      <w:r>
        <w:rPr>
          <w:color w:val="000000"/>
          <w:u w:color="000000"/>
        </w:rPr>
        <w:t>w myśl art. 3 ust. 2 ustawy z dnia 24 kwietnia 2003 r. o działalności pożytku publicznego i o wolontariacie;</w:t>
      </w:r>
    </w:p>
    <w:p w14:paraId="07F62B3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innych podmiotach – należy przez to rozumieć podmioty wymienione w art. 3 ust. 3 ustawy z dnia 24 kwietnia 2003 r. o działalności pożytku public</w:t>
      </w:r>
      <w:r>
        <w:rPr>
          <w:color w:val="000000"/>
          <w:u w:color="000000"/>
        </w:rPr>
        <w:t>znego i o wolontariacie;</w:t>
      </w:r>
    </w:p>
    <w:p w14:paraId="09E549D5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programie – należy przez to rozumieć program współpracy gminy Gostyń z organizacjami pozarządowymi oraz podmiotami określonymi w art. 3 ust. 3 ustawy z dnia 24 kwietnia 2003 r. o działalności pożytku publicznego i o wolontariaci</w:t>
      </w:r>
      <w:r>
        <w:rPr>
          <w:color w:val="000000"/>
          <w:u w:color="000000"/>
        </w:rPr>
        <w:t>e na 2023 rok;</w:t>
      </w:r>
    </w:p>
    <w:p w14:paraId="3C4E2A3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– należy przez to rozumieć gminę Gostyń;</w:t>
      </w:r>
    </w:p>
    <w:p w14:paraId="1DB6AF3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należy przez to rozumieć Burmistrza Gostynia;</w:t>
      </w:r>
    </w:p>
    <w:p w14:paraId="046D8B8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urzędzie – należy przez to rozumieć Urząd Miejski w Gostyniu;</w:t>
      </w:r>
    </w:p>
    <w:p w14:paraId="798EA81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Miejską w Gostyniu.</w:t>
      </w:r>
    </w:p>
    <w:p w14:paraId="70D433D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>
        <w:t>. </w:t>
      </w:r>
      <w:r>
        <w:rPr>
          <w:color w:val="000000"/>
          <w:u w:color="000000"/>
        </w:rPr>
        <w:t>Program obejmuje współpracę gminy Gostyń z organizacjami i innymi podmiotami, działającymi na rzecz gminy i jej mieszkańców.</w:t>
      </w:r>
    </w:p>
    <w:p w14:paraId="17D631CD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CEL GŁÓWNY I CELE SZCZEGÓŁOWE PROGRAMU</w:t>
      </w:r>
    </w:p>
    <w:p w14:paraId="0F4145D7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Celem głównym programu jest budowanie partnerstwa pomiędzy gminą a </w:t>
      </w:r>
      <w:r>
        <w:rPr>
          <w:color w:val="000000"/>
          <w:u w:color="000000"/>
        </w:rPr>
        <w:t>organizacjami i innymi podmiotami, służącego rozpoznawaniu i zaspokajaniu potrzeb mieszkańców oraz wzmacnianiu roli aktywności obywatelskiej w rozwiązywaniu problemów lokalnych.</w:t>
      </w:r>
    </w:p>
    <w:p w14:paraId="5620FDB4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4AB1CFD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poprawa jakości życia poprzez zaspokaj</w:t>
      </w:r>
      <w:r>
        <w:rPr>
          <w:color w:val="000000"/>
          <w:u w:color="000000"/>
        </w:rPr>
        <w:t>anie potrzeb mieszkańców gminy;</w:t>
      </w:r>
    </w:p>
    <w:p w14:paraId="2280133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wykorzystywanie publicznych środków finansowych;</w:t>
      </w:r>
    </w:p>
    <w:p w14:paraId="266E458E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otwarcie na innowacyjność i konkurencyjność w wykonywaniu zadań publicznych;</w:t>
      </w:r>
    </w:p>
    <w:p w14:paraId="6F6F15E0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integracja organizacji i innych podmiotów działających na rzecz gminy i jej </w:t>
      </w:r>
      <w:r>
        <w:rPr>
          <w:color w:val="000000"/>
          <w:u w:color="000000"/>
        </w:rPr>
        <w:t>mieszkańców;</w:t>
      </w:r>
    </w:p>
    <w:p w14:paraId="13A7228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wzmacnianie potencjału organizacji i innych podmiotów oraz rozwój wolontariatu.</w:t>
      </w:r>
    </w:p>
    <w:p w14:paraId="0DE50531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REALIZATORZY PROGRAMU</w:t>
      </w:r>
    </w:p>
    <w:p w14:paraId="2604E259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Realizatorami programu są:</w:t>
      </w:r>
    </w:p>
    <w:p w14:paraId="246C36FE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Rada w zakresie planowania i wytyczania polityki społecznej i finansowej gminy oraz priorytetów w </w:t>
      </w:r>
      <w:r>
        <w:rPr>
          <w:color w:val="000000"/>
          <w:u w:color="000000"/>
        </w:rPr>
        <w:t>sferze współpracy gminy z organizacjami i innymi podmiotami.</w:t>
      </w:r>
    </w:p>
    <w:p w14:paraId="66866CC3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w zakresie:</w:t>
      </w:r>
    </w:p>
    <w:p w14:paraId="4E07616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realizacji polityki społecznej i finansowej wytyczonej przez radę;</w:t>
      </w:r>
    </w:p>
    <w:p w14:paraId="0C30DA8E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wynikających z programu.</w:t>
      </w:r>
    </w:p>
    <w:p w14:paraId="493D3228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Pracownik Wydziału Oświaty i Spraw Społecznych wskaz</w:t>
      </w:r>
      <w:r>
        <w:rPr>
          <w:color w:val="000000"/>
          <w:u w:color="000000"/>
        </w:rPr>
        <w:t>any przez burmistrza w zakresie:</w:t>
      </w:r>
    </w:p>
    <w:p w14:paraId="4BBA07B1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zapewniania przepływu informacji pomiędzy władzami samorządowymi a przedstawicielami poszczególnych organizacji i innych podmiotów;</w:t>
      </w:r>
    </w:p>
    <w:p w14:paraId="3AC5DF01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organizacji co najmniej raz do roku zebrania plenarnego organizacji i innych podmiotó</w:t>
      </w:r>
      <w:r>
        <w:rPr>
          <w:color w:val="000000"/>
          <w:u w:color="000000"/>
        </w:rPr>
        <w:t>w działających na rzecz gminy i jej mieszkańców;</w:t>
      </w:r>
    </w:p>
    <w:p w14:paraId="5408EAB3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przedstawienia burmistrzowi projektu programu współpracy oraz wniosków złożonych przez organizacje i inne podmioty;</w:t>
      </w:r>
    </w:p>
    <w:p w14:paraId="7520BDD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 prac Komisji Konkursowej;</w:t>
      </w:r>
    </w:p>
    <w:p w14:paraId="0420327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dokonywania kontroli i oceny realizacji zada</w:t>
      </w:r>
      <w:r>
        <w:rPr>
          <w:color w:val="000000"/>
          <w:u w:color="000000"/>
        </w:rPr>
        <w:t>ń publicznych zlecanych do wykonywania organizacjom i innym podmiotom.</w:t>
      </w:r>
    </w:p>
    <w:p w14:paraId="623C7976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w zakresie:</w:t>
      </w:r>
    </w:p>
    <w:p w14:paraId="450C7E3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opiniowania wniosków złożonych przez organizacje i inne podmioty;</w:t>
      </w:r>
    </w:p>
    <w:p w14:paraId="0B53798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monitorowania współpracy burmistrza z organizacjami i innymi podmiotami;</w:t>
      </w:r>
    </w:p>
    <w:p w14:paraId="1C69C63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</w:t>
      </w:r>
      <w:r>
        <w:rPr>
          <w:color w:val="000000"/>
          <w:u w:color="000000"/>
        </w:rPr>
        <w:t>ponowania zmian w programie współpracy.</w:t>
      </w:r>
    </w:p>
    <w:p w14:paraId="20E6498F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Organizacje i inne podmioty.</w:t>
      </w:r>
    </w:p>
    <w:p w14:paraId="3DA0A60D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ZASADY WSPÓŁPRACY</w:t>
      </w:r>
    </w:p>
    <w:p w14:paraId="570F15E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gminy z organizacjami i innymi podmiotami odbywa się na zasadach:</w:t>
      </w:r>
    </w:p>
    <w:p w14:paraId="78C8A000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pomocniczości – oznacza to, że gmina zleca organizacjom i innym </w:t>
      </w:r>
      <w:r>
        <w:rPr>
          <w:color w:val="000000"/>
          <w:u w:color="000000"/>
        </w:rPr>
        <w:t>podmiotom realizację zadań własnych, a organizacje i inne podmioty zapewniają ich wykonywanie w sposób ekonomiczny, profesjonalny i terminowy;</w:t>
      </w:r>
    </w:p>
    <w:p w14:paraId="43AF12B7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suwerenności stron – oznacza to, że stosunki pomiędzy gminą a organizacjami i innymi podmiotami, kształtowane </w:t>
      </w:r>
      <w:r>
        <w:rPr>
          <w:color w:val="000000"/>
          <w:u w:color="000000"/>
        </w:rPr>
        <w:t>będą z poszanowaniem wzajemnej autonomii i niezależności w swojej działalności statutowej;</w:t>
      </w:r>
    </w:p>
    <w:p w14:paraId="2E6DD3E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to dobrowolną współpracę równorzędnych sobie podmiotów w rozwiązywaniu wspólnie zdefiniowanych problemów i osiąganiu razem wytyczonych celów</w:t>
      </w:r>
      <w:r>
        <w:rPr>
          <w:color w:val="000000"/>
          <w:u w:color="000000"/>
        </w:rPr>
        <w:t>;</w:t>
      </w:r>
    </w:p>
    <w:p w14:paraId="4667A541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to wspólne dążenie do osiągnięcia możliwe największych efektów realizacji zadań publicznych;</w:t>
      </w:r>
    </w:p>
    <w:p w14:paraId="113B8203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uczciwej konkurencji – oznacza to wymóg udzielania tych samych informacji odnośnie wykonywanych działań, a także obowiązek </w:t>
      </w:r>
      <w:r>
        <w:rPr>
          <w:color w:val="000000"/>
          <w:u w:color="000000"/>
        </w:rPr>
        <w:t>stosowania tych samych kryteriów przy dokonywaniu oceny działań i podejmowaniu decyzji odnośnie ich finansowania;</w:t>
      </w:r>
    </w:p>
    <w:p w14:paraId="32F766F0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 to, że wszystkie możliwości współpracy gminy z organizacjami i innymi podmiotami są powszechne i dostępne oraz jasne i z</w:t>
      </w:r>
      <w:r>
        <w:rPr>
          <w:color w:val="000000"/>
          <w:u w:color="000000"/>
        </w:rPr>
        <w:t>rozumiałe w zakresie stosowanych procedur i kryterium podejmowanych decyzji;</w:t>
      </w:r>
    </w:p>
    <w:p w14:paraId="5834C15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równości szans – polega na podejmowaniu szczególnych wysiłków, aby osoby i grupy mniejszościowe lub osoby i grupy zagrożone dyskryminacją były bezpośrednio zaangażowane w reali</w:t>
      </w:r>
      <w:r>
        <w:rPr>
          <w:color w:val="000000"/>
          <w:u w:color="000000"/>
        </w:rPr>
        <w:t>zację zadań do nich skierowanych, a tym samym, by ich rzeczywista zdolność do decydowania o sobie systematycznie wzrastała;</w:t>
      </w:r>
    </w:p>
    <w:p w14:paraId="7AEA946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zrównoważonego rozwoju – wyrażającego się dążeniem do integrowania w czasie i przestrzeni działań politycznych, gospodarczych i s</w:t>
      </w:r>
      <w:r>
        <w:rPr>
          <w:color w:val="000000"/>
          <w:u w:color="000000"/>
        </w:rPr>
        <w:t>połecznych, gwarantujących zachowanie równowagi przyrodniczej;</w:t>
      </w:r>
    </w:p>
    <w:p w14:paraId="144D07A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współodpowiedzialności – rozumianej jako wspólne dążenie do polepszania życia mieszkańców gminy Gostyń poprzez odpowiedzialność względem partnerów za działania podejmowanie przez sektor poza</w:t>
      </w:r>
      <w:r>
        <w:rPr>
          <w:color w:val="000000"/>
          <w:u w:color="000000"/>
        </w:rPr>
        <w:t>rządowy i administrację samorządową. Wszelkie podejmowane wspólne działania wiążą się tym samym z ponoszeniem przez partnerów współpracy odpowiedzialności względem mieszkańców.</w:t>
      </w:r>
    </w:p>
    <w:p w14:paraId="6A2BFE84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ZAKRES PRZEDMIOTOWY</w:t>
      </w:r>
    </w:p>
    <w:p w14:paraId="34CFEE29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Przedmiotem współpracy gminy z organizacjami i inny</w:t>
      </w:r>
      <w:r>
        <w:rPr>
          <w:color w:val="000000"/>
          <w:u w:color="000000"/>
        </w:rPr>
        <w:t>mi podmiotami jest:</w:t>
      </w:r>
    </w:p>
    <w:p w14:paraId="27F07D6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gminy określonych w ustawie;</w:t>
      </w:r>
    </w:p>
    <w:p w14:paraId="500892F7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podwyższanie efektywności działań kierowanych do mieszkańców gminy;</w:t>
      </w:r>
    </w:p>
    <w:p w14:paraId="73FAFBC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określanie potrzeb społecznych i sposobu ich zaspokajania;</w:t>
      </w:r>
    </w:p>
    <w:p w14:paraId="7E9ABACA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konsultowanie projektów uchwał rady na etapie ich t</w:t>
      </w:r>
      <w:r>
        <w:rPr>
          <w:color w:val="000000"/>
          <w:u w:color="000000"/>
        </w:rPr>
        <w:t>worzenia.</w:t>
      </w:r>
    </w:p>
    <w:p w14:paraId="10FCD6FD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FORMY WSPÓŁPRACY</w:t>
      </w:r>
    </w:p>
    <w:p w14:paraId="4ED06846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Gmina podejmuje współpracę z organizacjami i innymi podmiotami w formie:</w:t>
      </w:r>
    </w:p>
    <w:p w14:paraId="2C3D2065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organizacjom i innym podmiotom realizacji zadań publicznych, na zasadach określonych w ustawie, w formie powierzania lub wspierania wra</w:t>
      </w:r>
      <w:r>
        <w:rPr>
          <w:color w:val="000000"/>
          <w:u w:color="000000"/>
        </w:rPr>
        <w:t>z z udzieleniem dotacji na sfinansowanie lub dofinansowanie ich realizacji;</w:t>
      </w:r>
    </w:p>
    <w:p w14:paraId="401089C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zlecania organizacjom pozarządowym jako operatorom projektu realizację całości zadania publicznego (art. 16a ustawy);</w:t>
      </w:r>
    </w:p>
    <w:p w14:paraId="55833F6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wzajemnego informowania się o planowanych kierunkach dzi</w:t>
      </w:r>
      <w:r>
        <w:rPr>
          <w:color w:val="000000"/>
          <w:u w:color="000000"/>
        </w:rPr>
        <w:t>ałalności i realizowanych zadaniach:</w:t>
      </w:r>
    </w:p>
    <w:p w14:paraId="272472FE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publikowanie ważnych informacji na stronie internetowej gminy: http://www.organizacje.gostyn.pl oraz w Biuletynie Informacji Publicznej http://www.biuletyn.gostyn.pl,</w:t>
      </w:r>
    </w:p>
    <w:p w14:paraId="3C5C3791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spotkań dotyczących zasad współp</w:t>
      </w:r>
      <w:r>
        <w:rPr>
          <w:color w:val="000000"/>
          <w:u w:color="000000"/>
        </w:rPr>
        <w:t>racy i zagadnień związanych z realizacją programu,</w:t>
      </w:r>
    </w:p>
    <w:p w14:paraId="38CC7F7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przekazywania informacji o dostępnych programach pomocowych, szkoleniach, konferencjach itp.;</w:t>
      </w:r>
    </w:p>
    <w:p w14:paraId="1843684E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konsultowania z organizacjami i innymi podmiotami projektów aktów prawa miejscowego stanowionych przez ra</w:t>
      </w:r>
      <w:r>
        <w:rPr>
          <w:color w:val="000000"/>
          <w:u w:color="000000"/>
        </w:rPr>
        <w:t>dę w dziedzinach dotyczących działalności statutowej tych organizacji zgodnie z postanowieniami Uchwały Nr XL/538/10 Rady Miejskiej w Gostyniu z dnia 27 sierpnia 2010 roku w sprawie określenia szczegółowego sposobu konsultowania z organizacjami pozarządowy</w:t>
      </w:r>
      <w:r>
        <w:rPr>
          <w:color w:val="000000"/>
          <w:u w:color="000000"/>
        </w:rPr>
        <w:t>mi i podmiotami wymienionymi w art. 3 ust. 3 ustawy o działalności pożytku publicznego i o wolontariacie projektów aktów prawa miejscowego w dziedzinach dotyczących działalności statutowej tych organizacji;</w:t>
      </w:r>
    </w:p>
    <w:p w14:paraId="6D052AE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tworzenia w miarę potrzeb przez organy gminy w</w:t>
      </w:r>
      <w:r>
        <w:rPr>
          <w:color w:val="000000"/>
          <w:u w:color="000000"/>
        </w:rPr>
        <w:t>spólnych zespołów o charakterze doradczym i inicjatywnym, złożonych z przedstawicieli organizacji i innych podmiotów oraz właściwych organów gminy;</w:t>
      </w:r>
    </w:p>
    <w:p w14:paraId="7A4C1DC8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informowania o zadaniach publicznych, które będą realizowane w danym roku wraz z podaniem </w:t>
      </w:r>
      <w:r>
        <w:rPr>
          <w:color w:val="000000"/>
          <w:u w:color="000000"/>
        </w:rPr>
        <w:t>wysokości środków przeznaczanych z budżetu gminy na realizację tych zadań, a także o ogłaszanych konkursach ofert oraz o sposobach ich rozstrzygnięć i o sposobie realizacji;</w:t>
      </w:r>
    </w:p>
    <w:p w14:paraId="551F8CA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i stałego aktualizowania elektronicznej bazy danych o organizacjach</w:t>
      </w:r>
      <w:r>
        <w:rPr>
          <w:color w:val="000000"/>
          <w:u w:color="000000"/>
        </w:rPr>
        <w:t xml:space="preserve"> i innych podmiotach realizujących zadania publiczne na rzecz gminy i jej mieszkańców;</w:t>
      </w:r>
    </w:p>
    <w:p w14:paraId="3663940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promowania osiągnięć i działalności organizacji oraz innych podmiotów, prowadzonych na rzecz gminy i jej mieszkańców;</w:t>
      </w:r>
    </w:p>
    <w:p w14:paraId="25335EB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inicjowania lub </w:t>
      </w:r>
      <w:r>
        <w:rPr>
          <w:color w:val="000000"/>
          <w:u w:color="000000"/>
        </w:rPr>
        <w:t>współorganizowania szkoleń podnoszących jakość pracy organizacji i innych podmiotów w sferze zadań publicznych;</w:t>
      </w:r>
    </w:p>
    <w:p w14:paraId="3EC62BF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angażowania organizacji i innych podmiotów do wymiany doświadczeń i prezentacji osiągnięć;</w:t>
      </w:r>
    </w:p>
    <w:p w14:paraId="53924CA5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udostępniania organizacjom i innym podmiotom </w:t>
      </w:r>
      <w:r>
        <w:rPr>
          <w:color w:val="000000"/>
          <w:u w:color="000000"/>
        </w:rPr>
        <w:t>lokali z zasobów gminnych oraz pomieszczeń urzędu, w celu odbywania spotkań i realizacji projektów służących mieszkańcom gminy, zgodnie z obowiązującymi przepisami;</w:t>
      </w:r>
    </w:p>
    <w:p w14:paraId="2E933793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udzielania w miarę możliwości, wsparcia technicznego, organizacyjnego i merytorycznego,</w:t>
      </w:r>
      <w:r>
        <w:rPr>
          <w:color w:val="000000"/>
          <w:u w:color="000000"/>
        </w:rPr>
        <w:t xml:space="preserve"> w szczególności poradnictwa i doradztwa;</w:t>
      </w:r>
    </w:p>
    <w:p w14:paraId="60C7CFE0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zawierania porozumień o współpracy w realizacji wspólnych przedsięwzięć;</w:t>
      </w:r>
    </w:p>
    <w:p w14:paraId="6C7EBD88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obejmowania przez burmistrza patronatem przedsięwzięć realizowanych przez organizacje i inne podmioty;</w:t>
      </w:r>
    </w:p>
    <w:p w14:paraId="5539FF98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udzielania rekomendacji or</w:t>
      </w:r>
      <w:r>
        <w:rPr>
          <w:color w:val="000000"/>
          <w:u w:color="000000"/>
        </w:rPr>
        <w:t>ganizacjom i innym podmiotom współpracującym z gminą;</w:t>
      </w:r>
    </w:p>
    <w:p w14:paraId="2D0F475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udzielania pomocy w nawiązywaniu kontaktów zagranicznych;</w:t>
      </w:r>
    </w:p>
    <w:p w14:paraId="3E313F6E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przekazywania organizacjom i innym podmiotom, w miarę możliwości i w uzasadnionych przypadkach materiałów informacyjnych;</w:t>
      </w:r>
    </w:p>
    <w:p w14:paraId="025B42D8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udzielania</w:t>
      </w:r>
      <w:r>
        <w:rPr>
          <w:color w:val="000000"/>
          <w:u w:color="000000"/>
        </w:rPr>
        <w:t xml:space="preserve"> pomocy w zakresie pozyskiwania środków finansowych z innych źródeł, w tym: promowanie ciekawych programów, opiniowanie wniosków o dotacje ze źródeł trzecich;</w:t>
      </w:r>
    </w:p>
    <w:p w14:paraId="022010D2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aktywnego wsparcia organizacji pozarządowych w okresie kryzysu m.in. pandemii, klęski żywioło</w:t>
      </w:r>
      <w:r>
        <w:rPr>
          <w:color w:val="000000"/>
          <w:u w:color="000000"/>
        </w:rPr>
        <w:t>wej, konfliktów zbrojnych.</w:t>
      </w:r>
    </w:p>
    <w:p w14:paraId="2331EC2F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VII. </w:t>
      </w:r>
      <w:r>
        <w:rPr>
          <w:color w:val="000000"/>
          <w:u w:color="000000"/>
        </w:rPr>
        <w:t>PRIORYTETOWE ZADANIA PUBLICZNE</w:t>
      </w:r>
    </w:p>
    <w:p w14:paraId="4D3E91C6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następujące zadania jako priorytetowe, które mogą być zlecane do realizacji organizacjom i innym podmiotom:</w:t>
      </w:r>
    </w:p>
    <w:p w14:paraId="746B2EC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sferze pomocy społecznej, w tym pomocy rodzinom i osobom w tr</w:t>
      </w:r>
      <w:r>
        <w:rPr>
          <w:color w:val="000000"/>
          <w:u w:color="000000"/>
        </w:rPr>
        <w:t>udnej sytuacji życiowej oraz wyrównywania szans tych rodzin i osób:</w:t>
      </w:r>
    </w:p>
    <w:p w14:paraId="4EEF2818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rodzinom i osobom w trudnej sytuacji życiowej,</w:t>
      </w:r>
    </w:p>
    <w:p w14:paraId="47E1EE6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rozwiązywanie problemów związanych z bezdomnością lub wykluczeniem społecznym;</w:t>
      </w:r>
    </w:p>
    <w:p w14:paraId="41846692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sferze działań na rzecz integracji europejski</w:t>
      </w:r>
      <w:r>
        <w:rPr>
          <w:color w:val="000000"/>
          <w:u w:color="000000"/>
        </w:rPr>
        <w:t>ej, rozwijania kontaktów i współpracy międzynarodowej:</w:t>
      </w:r>
    </w:p>
    <w:p w14:paraId="0F5FD7DE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rozwijanie współpracy międzynarodowej na polu gospodarczym, ekologicznym, kulturalnym, sportowym i społecznym,</w:t>
      </w:r>
    </w:p>
    <w:p w14:paraId="6AE9178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popieranie wymiany młodzieży z innymi państwami,</w:t>
      </w:r>
    </w:p>
    <w:p w14:paraId="0B391CAC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gminy Gostyń poza grani</w:t>
      </w:r>
      <w:r>
        <w:rPr>
          <w:color w:val="000000"/>
          <w:u w:color="000000"/>
        </w:rPr>
        <w:t>cami kraju;</w:t>
      </w:r>
    </w:p>
    <w:p w14:paraId="290D98A0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sferze edukacji i wychowania oraz wypoczynku dzieci i młodzieży:</w:t>
      </w:r>
    </w:p>
    <w:p w14:paraId="09A4F71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przyczyniające się do zagospodarowania wolnego czasu dzieci i młodzieży (w tym rozwijanie zdolności, zainteresowań, propagowanie zdrowego trybu życia oraz promow</w:t>
      </w:r>
      <w:r>
        <w:rPr>
          <w:color w:val="000000"/>
          <w:u w:color="000000"/>
        </w:rPr>
        <w:t xml:space="preserve">anie działań </w:t>
      </w:r>
      <w:proofErr w:type="spellStart"/>
      <w:r>
        <w:rPr>
          <w:color w:val="000000"/>
          <w:u w:color="000000"/>
        </w:rPr>
        <w:t>wolontariackich</w:t>
      </w:r>
      <w:proofErr w:type="spellEnd"/>
      <w:r>
        <w:rPr>
          <w:color w:val="000000"/>
          <w:u w:color="000000"/>
        </w:rPr>
        <w:t>),</w:t>
      </w:r>
    </w:p>
    <w:p w14:paraId="18A6D87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mające na celu upowszechnianie nauki języków obcych,</w:t>
      </w:r>
    </w:p>
    <w:p w14:paraId="53CBE55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promujące wybitnie uzdolnione dzieci i młodzież,</w:t>
      </w:r>
    </w:p>
    <w:p w14:paraId="502906DA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wspieranie działań edukacyjnych mających na celu przeciwdziałanie patologiom </w:t>
      </w:r>
      <w:r>
        <w:rPr>
          <w:color w:val="000000"/>
          <w:u w:color="000000"/>
        </w:rPr>
        <w:t>społecznym,</w:t>
      </w:r>
    </w:p>
    <w:p w14:paraId="50F8BC66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objęcie specjalistyczną opieką dzieci i młodzież zagrożoną patologiami społecznymi,</w:t>
      </w:r>
    </w:p>
    <w:p w14:paraId="716081C6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wypoczynku dla dzieci i młodzieży,</w:t>
      </w:r>
    </w:p>
    <w:p w14:paraId="1E5F7847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działania mające na celu edukację z zakresu działalności merytorycznej organizacji pozarządowych i samor</w:t>
      </w:r>
      <w:r>
        <w:rPr>
          <w:color w:val="000000"/>
          <w:u w:color="000000"/>
        </w:rPr>
        <w:t>ządowych;</w:t>
      </w:r>
    </w:p>
    <w:p w14:paraId="4F95EC45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sferze działalności na rzecz osób z niepełnosprawnościami:</w:t>
      </w:r>
    </w:p>
    <w:p w14:paraId="459600E9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działań związanych z rehabilitacją osób z niepełnosprawnościami,</w:t>
      </w:r>
    </w:p>
    <w:p w14:paraId="26ADCF6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działań związanych z zapobieganiem izolacji społecznej osób z niepełnosprawnościami,</w:t>
      </w:r>
    </w:p>
    <w:p w14:paraId="74FB47D6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rganizowanie imprez kulturalnych, sportowych, turystycznych i rekreacyjnych dla osób z niepełnosprawnościami,</w:t>
      </w:r>
    </w:p>
    <w:p w14:paraId="66FFC245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promowanie aktywności osób z niepełnosprawnościami w różnych dziedzinach życia społecznego i zawodowego,</w:t>
      </w:r>
    </w:p>
    <w:p w14:paraId="7CCCAFB3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kształcenie i rozwijanie świadomośc</w:t>
      </w:r>
      <w:r>
        <w:rPr>
          <w:color w:val="000000"/>
          <w:u w:color="000000"/>
        </w:rPr>
        <w:t>i społecznej w zakresie dostrzegania i rozumienia problemów osób z niepełnosprawnościami;</w:t>
      </w:r>
    </w:p>
    <w:p w14:paraId="537D4FA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sferze kultury, sztuki, ochrony dóbr kultury i dziedzictwa narodowego:</w:t>
      </w:r>
    </w:p>
    <w:p w14:paraId="09667E3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kulturalna i wychowanie poprzez sztukę,</w:t>
      </w:r>
    </w:p>
    <w:p w14:paraId="3C039EDA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tworzenie warunków dla rozwoju amat</w:t>
      </w:r>
      <w:r>
        <w:rPr>
          <w:color w:val="000000"/>
          <w:u w:color="000000"/>
        </w:rPr>
        <w:t>orskiego ruchu artystycznego oraz zainteresowania wiedzą, sztuką, literaturą,</w:t>
      </w:r>
    </w:p>
    <w:p w14:paraId="71F1D98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rozpoznawanie, rozbudzanie i zaspokajanie potrzeb oraz zainteresowań kulturalnych,</w:t>
      </w:r>
    </w:p>
    <w:p w14:paraId="6631E834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ochrona dóbr kultury i tradycji;</w:t>
      </w:r>
    </w:p>
    <w:p w14:paraId="23A5F187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podtrzymywanie polskiej tradycji narodowej i regional</w:t>
      </w:r>
      <w:r>
        <w:rPr>
          <w:color w:val="000000"/>
          <w:u w:color="000000"/>
        </w:rPr>
        <w:t>nej, pielęgnowanie polskości oraz rozwoju świadomości narodowej, obywatelskiej i kulturowej,</w:t>
      </w:r>
    </w:p>
    <w:p w14:paraId="302F8B54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organizacja konkursów, seminariów, wystaw, imprez plenerowych nawiązujących do tradycji narodowej i regionalnej,</w:t>
      </w:r>
    </w:p>
    <w:p w14:paraId="2B00F3B4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promocja kulturalna gminy Gostyń;</w:t>
      </w:r>
    </w:p>
    <w:p w14:paraId="5E92003A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w sferz</w:t>
      </w:r>
      <w:r>
        <w:rPr>
          <w:color w:val="000000"/>
          <w:u w:color="000000"/>
        </w:rPr>
        <w:t>e kultury fizycznej i turystyki:</w:t>
      </w:r>
    </w:p>
    <w:p w14:paraId="221FA7FC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działalności w zakresie kultury fizycznej,</w:t>
      </w:r>
    </w:p>
    <w:p w14:paraId="337C2C24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zawodów, imprez sportowych, rekreacyjnych i turystycznych,</w:t>
      </w:r>
    </w:p>
    <w:p w14:paraId="3DB62065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działalności wychowawczej i popularyzatorskiej,</w:t>
      </w:r>
    </w:p>
    <w:p w14:paraId="0F0588D4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promocja gminy Gostyń;</w:t>
      </w:r>
    </w:p>
    <w:p w14:paraId="625EE117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7)</w:t>
      </w:r>
      <w:r>
        <w:t> </w:t>
      </w:r>
      <w:r>
        <w:rPr>
          <w:color w:val="000000"/>
          <w:u w:color="000000"/>
        </w:rPr>
        <w:t>w sferze ochrony i promocji zdrowia, przeciwdziałania uzależnieniom i patologiom społecznym:</w:t>
      </w:r>
    </w:p>
    <w:p w14:paraId="6CEE1269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prozdrowotna,</w:t>
      </w:r>
    </w:p>
    <w:p w14:paraId="044524EF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promocja i profilaktyka życia bez nałogów,</w:t>
      </w:r>
    </w:p>
    <w:p w14:paraId="6BA68FC1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propagowanie aktywnych form życia bez nałogów,</w:t>
      </w:r>
    </w:p>
    <w:p w14:paraId="6FE5E263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monitorowanie i </w:t>
      </w:r>
      <w:r>
        <w:rPr>
          <w:color w:val="000000"/>
          <w:u w:color="000000"/>
        </w:rPr>
        <w:t>diagnozowanie niekorzystnych zjawisk i zagrożeń,</w:t>
      </w:r>
    </w:p>
    <w:p w14:paraId="612AD2C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zapobieganie powstawaniu nowych problemów uzależnień oraz zmniejszanie rozmiarów tych, które aktualnie występują,</w:t>
      </w:r>
    </w:p>
    <w:p w14:paraId="42E5A61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zwiększanie wiedzy młodzieży i dorosłych w zakresie profilaktyki uzależnień,</w:t>
      </w:r>
    </w:p>
    <w:p w14:paraId="7F20985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promowa</w:t>
      </w:r>
      <w:r>
        <w:rPr>
          <w:color w:val="000000"/>
          <w:u w:color="000000"/>
        </w:rPr>
        <w:t>nie postaw społecznych ważnych dla profilaktyki uzależnień,</w:t>
      </w:r>
    </w:p>
    <w:p w14:paraId="20821ED9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tworzenie bazy materialnej, organizacyjnej i merytorycznej dla realizacji profilaktyki i rehabilitacji uzależnień;</w:t>
      </w:r>
    </w:p>
    <w:p w14:paraId="3AE6366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 sferze działalności wspomagającej rozwój gospodarczy, w tym przedsiębiorc</w:t>
      </w:r>
      <w:r>
        <w:rPr>
          <w:color w:val="000000"/>
          <w:u w:color="000000"/>
        </w:rPr>
        <w:t>zości:</w:t>
      </w:r>
    </w:p>
    <w:p w14:paraId="2CC324B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działalności informacyjnej i oświatowej, w tym organizowanie szkoleń w zakresie rozwoju gospodarczego,</w:t>
      </w:r>
    </w:p>
    <w:p w14:paraId="5564DCB2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współdziałanie z samorządem gospodarczym, organizacjami pracodawców oraz przedsiębiorców,</w:t>
      </w:r>
    </w:p>
    <w:p w14:paraId="19736C7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promocja gospodarcza gminy Gostyń;</w:t>
      </w:r>
    </w:p>
    <w:p w14:paraId="7C13BB02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 sferze działalności na rzecz kombatantów i osób represjonowanych:</w:t>
      </w:r>
    </w:p>
    <w:p w14:paraId="1BFA3005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 udział w uroczystościach w celu upamiętnienia walk o niepodległość Polski oraz uczczenia pamięci ofiar wojny i represji,</w:t>
      </w:r>
    </w:p>
    <w:p w14:paraId="6810DFB2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upamiętnianie miejsc historycznych wydarzeń,</w:t>
      </w:r>
      <w:r>
        <w:rPr>
          <w:color w:val="000000"/>
          <w:u w:color="000000"/>
        </w:rPr>
        <w:t xml:space="preserve"> czynów zbrojnych i innych form działalności niepodległościowej, męczeństwa i represji,</w:t>
      </w:r>
    </w:p>
    <w:p w14:paraId="6A628C2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organizowanie przedsięwzięć o charakterze </w:t>
      </w:r>
      <w:proofErr w:type="spellStart"/>
      <w:r>
        <w:rPr>
          <w:color w:val="000000"/>
          <w:u w:color="000000"/>
        </w:rPr>
        <w:t>patriotyczno</w:t>
      </w:r>
      <w:proofErr w:type="spellEnd"/>
      <w:r>
        <w:rPr>
          <w:color w:val="000000"/>
          <w:u w:color="000000"/>
        </w:rPr>
        <w:t xml:space="preserve"> – edukacyjnym, angażujących kombatantów i osoby represjonowane, mających na celu popularyzację wiedzy o histor</w:t>
      </w:r>
      <w:r>
        <w:rPr>
          <w:color w:val="000000"/>
          <w:u w:color="000000"/>
        </w:rPr>
        <w:t>ii wśród mieszkańców gminy Gostyń, szczególnie młodzieży szkolnej,</w:t>
      </w:r>
    </w:p>
    <w:p w14:paraId="61A68702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udział w zjazdach i uroczystościach środowisk kombatanckich, uczestników wojen i osób represjonowanych,</w:t>
      </w:r>
    </w:p>
    <w:p w14:paraId="4C963A55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działalność dokumentacyjna o tematyce dotyczącej walk o niepodległość Polski,</w:t>
      </w:r>
    </w:p>
    <w:p w14:paraId="3A48AA38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</w:t>
      </w:r>
      <w:r>
        <w:t>) </w:t>
      </w:r>
      <w:r>
        <w:rPr>
          <w:color w:val="000000"/>
          <w:u w:color="000000"/>
        </w:rPr>
        <w:t>integracja środowisk kombatantów i osób represjonowanych;</w:t>
      </w:r>
    </w:p>
    <w:p w14:paraId="10B6E9E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sferze działalności na rzecz osób w wieku emerytalnym:</w:t>
      </w:r>
    </w:p>
    <w:p w14:paraId="54392328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wsparcie i działania na rzecz integracji i zwiększenia uczestnictwa w życiu społecznym seniorów,</w:t>
      </w:r>
    </w:p>
    <w:p w14:paraId="2F068B4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wspieranie aktywności zawodowej </w:t>
      </w:r>
      <w:r>
        <w:rPr>
          <w:color w:val="000000"/>
          <w:u w:color="000000"/>
        </w:rPr>
        <w:t>seniorów poprzez m.in. promocję, szkolenia, warsztaty, seminaria,</w:t>
      </w:r>
    </w:p>
    <w:p w14:paraId="2918E84C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służące poprawie stanu fizycznego i psychicznego seniorów między innymi poprzez warsztaty, grupy wsparcia, pomoc psychologiczną, działania profilaktyczne, usprawniające i rehabi</w:t>
      </w:r>
      <w:r>
        <w:rPr>
          <w:color w:val="000000"/>
          <w:u w:color="000000"/>
        </w:rPr>
        <w:t>litacyjne oraz organizację różnorodnych form wypoczynku,</w:t>
      </w:r>
    </w:p>
    <w:p w14:paraId="3B94817A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rozwijanie działalności </w:t>
      </w:r>
      <w:proofErr w:type="spellStart"/>
      <w:r>
        <w:rPr>
          <w:color w:val="000000"/>
          <w:u w:color="000000"/>
        </w:rPr>
        <w:t>informacyjno</w:t>
      </w:r>
      <w:proofErr w:type="spellEnd"/>
      <w:r>
        <w:rPr>
          <w:color w:val="000000"/>
          <w:u w:color="000000"/>
        </w:rPr>
        <w:t xml:space="preserve"> - doradczej dla osób starszych,</w:t>
      </w:r>
    </w:p>
    <w:p w14:paraId="4B38054E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rozwój usług na rzecz seniorów oraz ich aktywności w środowisku lokalnym;</w:t>
      </w:r>
    </w:p>
    <w:p w14:paraId="3F304EF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sferze porządku i bezpieczeństwa publicznego</w:t>
      </w:r>
      <w:r>
        <w:rPr>
          <w:color w:val="000000"/>
          <w:u w:color="000000"/>
        </w:rPr>
        <w:t>:</w:t>
      </w:r>
    </w:p>
    <w:p w14:paraId="3B52141A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imprez, spotkań i konkursów propagujących zasady bezpieczeństwa ruchu drogowego,</w:t>
      </w:r>
    </w:p>
    <w:p w14:paraId="56D9F007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upowszechnianie wiedzy i umiejętności na rzecz bezpieczeństwa publicznego i obronności państwa,</w:t>
      </w:r>
    </w:p>
    <w:p w14:paraId="01DA1A6F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ratownictwo i ochrona ludności,</w:t>
      </w:r>
    </w:p>
    <w:p w14:paraId="2734B84B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pomoc ofiarom </w:t>
      </w:r>
      <w:r>
        <w:rPr>
          <w:color w:val="000000"/>
          <w:u w:color="000000"/>
        </w:rPr>
        <w:t>katastrof i klęsk żywiołowych;</w:t>
      </w:r>
    </w:p>
    <w:p w14:paraId="2C8ECFE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sferze ochrony zwierząt:</w:t>
      </w:r>
    </w:p>
    <w:p w14:paraId="7DCB3D77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bezdomnym i skrzywdzonym zwierzętom,</w:t>
      </w:r>
    </w:p>
    <w:p w14:paraId="7901E8E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imprez promujących idee humanitarnego i odpowiedniego traktowania zwierząt,</w:t>
      </w:r>
    </w:p>
    <w:p w14:paraId="5951BF1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działalność edukacyjna z zakresu ochrony zwierząt;</w:t>
      </w:r>
    </w:p>
    <w:p w14:paraId="301D8E7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13)</w:t>
      </w:r>
      <w:r>
        <w:t> </w:t>
      </w:r>
      <w:r>
        <w:rPr>
          <w:color w:val="000000"/>
          <w:u w:color="000000"/>
        </w:rPr>
        <w:t>w sferze ekologii i ochrony przyrody:</w:t>
      </w:r>
    </w:p>
    <w:p w14:paraId="78EFE171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zadań zwiększających świadomość ekologiczną mieszkańców gminy,</w:t>
      </w:r>
    </w:p>
    <w:p w14:paraId="25A8A74F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 gospodarkę obiegu zamkniętego,</w:t>
      </w:r>
    </w:p>
    <w:p w14:paraId="522753E5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ochrona i zwiększenie zasobów przyrodniczych gminy,</w:t>
      </w:r>
    </w:p>
    <w:p w14:paraId="49CA5BF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 sferze działa</w:t>
      </w:r>
      <w:r>
        <w:rPr>
          <w:color w:val="000000"/>
          <w:u w:color="000000"/>
        </w:rPr>
        <w:t>lności na rzecz podmiotów ekonomii społecznej i przedsiębiorstw społecznych:</w:t>
      </w:r>
    </w:p>
    <w:p w14:paraId="73381D60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wspieranie podmiotów ekonomii społecznej oraz przedsiębiorstw społecznych,</w:t>
      </w:r>
    </w:p>
    <w:p w14:paraId="4ACBE09D" w14:textId="77777777" w:rsidR="00A77B3E" w:rsidRDefault="00EC351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działań promujących, spotkań, warsztatów, wydarzeń na rzecz podmiotów ekonomii społecz</w:t>
      </w:r>
      <w:r>
        <w:rPr>
          <w:color w:val="000000"/>
          <w:u w:color="000000"/>
        </w:rPr>
        <w:t>nej.</w:t>
      </w:r>
    </w:p>
    <w:p w14:paraId="0A74C0E1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wyniku stwierdzenia potrzeb lokalnych lub na wniosek organizacji bądź innego podmiotu, rada może w drodze uchwały wskazać inne, niż określone w § 7 ust. 1 zadania, których realizacja zostanie zlecona organizacjom lub innym podmiotom, na zasadach </w:t>
      </w:r>
      <w:r>
        <w:rPr>
          <w:color w:val="000000"/>
          <w:u w:color="000000"/>
        </w:rPr>
        <w:t>określonych w ustawie.</w:t>
      </w:r>
    </w:p>
    <w:p w14:paraId="3C18230C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OKRES REALIZACJI PROGRAMU</w:t>
      </w:r>
    </w:p>
    <w:p w14:paraId="05055CC1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Niniejszy program realizowany będzie w okresie od 1 stycznia 2023 roku do 31 grudnia 2023 roku, z zastrzeżeniem ust. 2.</w:t>
      </w:r>
    </w:p>
    <w:p w14:paraId="39C3FFF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poszczególnych zadań określony będzie w warunkach ko</w:t>
      </w:r>
      <w:r>
        <w:rPr>
          <w:color w:val="000000"/>
          <w:u w:color="000000"/>
        </w:rPr>
        <w:t>nkursu ofert.</w:t>
      </w:r>
    </w:p>
    <w:p w14:paraId="2F3FE593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SPOSÓB REALIZACJI PROGRAMU</w:t>
      </w:r>
    </w:p>
    <w:p w14:paraId="41570461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Realizacja zadania publicznego odbywa się w trybie otwartych konkursów ofert, chyba że przepisy odrębne przewidują inny tryb zlecania.</w:t>
      </w:r>
    </w:p>
    <w:p w14:paraId="424FDE1F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Przeprowadzenie otwartych konkursów ofert odbywa się według nastę</w:t>
      </w:r>
      <w:r>
        <w:rPr>
          <w:color w:val="000000"/>
          <w:u w:color="000000"/>
        </w:rPr>
        <w:t>pujących zasad:</w:t>
      </w:r>
    </w:p>
    <w:p w14:paraId="0D091FC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zlecanie realizacji zadań gminy organizacjom i innym podmiotom, obejmuje w pierwszej kolejności zadania priorytetowe;</w:t>
      </w:r>
    </w:p>
    <w:p w14:paraId="3215114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otwarty konkurs ofert ogłasza burmistrz;</w:t>
      </w:r>
    </w:p>
    <w:p w14:paraId="6D45820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otwarty konkurs ofert ogłasza się w </w:t>
      </w:r>
      <w:r>
        <w:rPr>
          <w:color w:val="000000"/>
          <w:u w:color="000000"/>
        </w:rPr>
        <w:t xml:space="preserve">Biuletynie Informacji Publicznej </w:t>
      </w:r>
      <w:hyperlink r:id="rId7" w:history="1">
        <w:r>
          <w:rPr>
            <w:rStyle w:val="Hipercze"/>
            <w:color w:val="000000"/>
            <w:u w:val="none" w:color="000000"/>
          </w:rPr>
          <w:t>http://www.biuletyn.gostyn.pl</w:t>
        </w:r>
      </w:hyperlink>
      <w:r>
        <w:rPr>
          <w:color w:val="000000"/>
          <w:u w:color="000000"/>
        </w:rPr>
        <w:t xml:space="preserve">, na stronie internetowej http://www.organizacje.gostyn.pl oraz na tablicach elektronicznych Urzędu </w:t>
      </w:r>
      <w:r>
        <w:rPr>
          <w:color w:val="000000"/>
          <w:u w:color="000000"/>
        </w:rPr>
        <w:t>Miejskiego w Gostyniu.</w:t>
      </w:r>
    </w:p>
    <w:p w14:paraId="1E9B06B7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konkurs ofert prowadzi Komisja Konkursowa;</w:t>
      </w:r>
    </w:p>
    <w:p w14:paraId="3C5D53C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decyzję o wyborze ofert i o udzieleniu dotacji podejmuje burmistrz w drodze zarządzenia, po zasięgnięciu opinii Komisji Konkursowej;</w:t>
      </w:r>
    </w:p>
    <w:p w14:paraId="6364B79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podpisane zarządzenie jest podstawą do zawarcia </w:t>
      </w:r>
      <w:r>
        <w:rPr>
          <w:color w:val="000000"/>
          <w:u w:color="000000"/>
        </w:rPr>
        <w:t>pomiędzy upoważnionymi przedstawicielami stron podejmujących współpracę pisemnych umów określających sposób i termin przekazania dotacji oraz jej rozliczenia;</w:t>
      </w:r>
    </w:p>
    <w:p w14:paraId="29E3E6B6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wyniki konkursu są publikowane w Biuletynie Informacji Publicznej http://www.biuletyn.gostyn.p</w:t>
      </w:r>
      <w:r>
        <w:rPr>
          <w:color w:val="000000"/>
          <w:u w:color="000000"/>
        </w:rPr>
        <w:t>l, na stronie internetowej http://www.organizacje.gostyn.pl oraz na tablicach elektronicznych Urzędu Miejskiego w Gostyniu.</w:t>
      </w:r>
    </w:p>
    <w:p w14:paraId="27169934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Organizacja lub inny podmiot może z własnej inicjatywy złożyć ofertę realizacji zadania, zgodnie z art. 12 ustawy.</w:t>
      </w:r>
    </w:p>
    <w:p w14:paraId="29002580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11. </w:t>
      </w:r>
      <w:r>
        <w:t>1. </w:t>
      </w:r>
      <w:r>
        <w:rPr>
          <w:color w:val="000000"/>
          <w:u w:color="000000"/>
        </w:rPr>
        <w:t>Na</w:t>
      </w:r>
      <w:r>
        <w:rPr>
          <w:color w:val="000000"/>
          <w:u w:color="000000"/>
        </w:rPr>
        <w:t xml:space="preserve"> wniosek organizacji lub innego podmiotu, burmistrz może zlecić wykonanie realizacji zadania publicznego o charakterze lokalnym lub regionalnym z pominięciem otwartego konkursu ofert.</w:t>
      </w:r>
    </w:p>
    <w:p w14:paraId="05AB6F87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terminie nie dłuższym niż 7 dni roboczych od dnia wpłynięcia oferty</w:t>
      </w:r>
      <w:r>
        <w:rPr>
          <w:color w:val="000000"/>
          <w:u w:color="000000"/>
        </w:rPr>
        <w:t>, burmistrz zamieszcza ofertę na okres 7 dni w Biuletynie Informacji Publicznej http://www.biuletyn.gostyn.pl, na stronie internetowej http://www.organizacje.gostyn.pl oraz na tablicach elektronicznych Urzędu Miejskiego w Gostyniu.</w:t>
      </w:r>
    </w:p>
    <w:p w14:paraId="1CE24139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Każdy, w terminie 7 d</w:t>
      </w:r>
      <w:r>
        <w:rPr>
          <w:color w:val="000000"/>
          <w:u w:color="000000"/>
        </w:rPr>
        <w:t>ni od dnia zamieszczenia oferty, może zgłosić uwagi dotyczące oferty.</w:t>
      </w:r>
    </w:p>
    <w:p w14:paraId="2EECDD82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 upływie 7 dni i rozpatrzeniu uwag, burmistrz niezwłocznie zawiera umowę o realizację zadania publicznego.</w:t>
      </w:r>
    </w:p>
    <w:p w14:paraId="4FFA87BC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Środki przyznane organizacjom i innym podmiotom w ramach współpracy </w:t>
      </w:r>
      <w:r>
        <w:rPr>
          <w:color w:val="000000"/>
          <w:u w:color="000000"/>
        </w:rPr>
        <w:t>nie mogą być wykorzystane na:</w:t>
      </w:r>
    </w:p>
    <w:p w14:paraId="59362A63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 gruntów;</w:t>
      </w:r>
    </w:p>
    <w:p w14:paraId="0E04F1C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działalność gospodarczą;</w:t>
      </w:r>
    </w:p>
    <w:p w14:paraId="6EBD3D81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pokrycie deficytu działalności organizacji, wsteczne finansowanie projektów;</w:t>
      </w:r>
    </w:p>
    <w:p w14:paraId="6CED7D9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pokrycie kosztów prowadzenia biura organizacji pozarządowej starającej się o przyznanie dotacj</w:t>
      </w:r>
      <w:r>
        <w:rPr>
          <w:color w:val="000000"/>
          <w:u w:color="000000"/>
        </w:rPr>
        <w:t>i, w tym także wydatków na wynagrodzenia pracowników, poza zakresem realizacji zadania publicznego;</w:t>
      </w:r>
    </w:p>
    <w:p w14:paraId="6DF8E4B2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działalność polityczną i religijną.</w:t>
      </w:r>
    </w:p>
    <w:p w14:paraId="006A79D4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WYSOKOŚĆ ŚRODKÓW PRZEZNACZONYCH NA REALIZACJĘ PROGRAMU</w:t>
      </w:r>
    </w:p>
    <w:p w14:paraId="0FD0628E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Na realizację zadań publicznych objętych niniejszym p</w:t>
      </w:r>
      <w:r>
        <w:rPr>
          <w:color w:val="000000"/>
          <w:u w:color="000000"/>
        </w:rPr>
        <w:t xml:space="preserve">rogramem w 2023 roku przeznacza się kwotę w wysokości co najmniej </w:t>
      </w:r>
      <w:r>
        <w:rPr>
          <w:color w:val="000000"/>
          <w:u w:val="single" w:color="000000"/>
        </w:rPr>
        <w:t>900.000,00 zł (słownie: dziewięćset tysięcy złotych 00/100)</w:t>
      </w:r>
      <w:r>
        <w:rPr>
          <w:color w:val="000000"/>
          <w:u w:color="000000"/>
        </w:rPr>
        <w:t xml:space="preserve">. </w:t>
      </w:r>
    </w:p>
    <w:p w14:paraId="48619F54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SPOSÓB OCENY REALIZACJI PROGRAMU</w:t>
      </w:r>
    </w:p>
    <w:p w14:paraId="642A3244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Realizacja programu jest poddana ewaluacji rozumianej jako planowe </w:t>
      </w:r>
      <w:r>
        <w:rPr>
          <w:color w:val="000000"/>
          <w:u w:color="000000"/>
        </w:rPr>
        <w:t>działanie mające na celu ocenę realizacji wykonania programu.</w:t>
      </w:r>
    </w:p>
    <w:p w14:paraId="41D74DA5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będzie ocena wpływu programu na wzmocnienie organizacji i partnerstwa.</w:t>
      </w:r>
    </w:p>
    <w:p w14:paraId="7BCA7ED7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2270FE63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ogłoszonych otwart</w:t>
      </w:r>
      <w:r>
        <w:rPr>
          <w:color w:val="000000"/>
          <w:u w:color="000000"/>
        </w:rPr>
        <w:t>ych konkursów ofert;</w:t>
      </w:r>
    </w:p>
    <w:p w14:paraId="63DBCE3D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ofert złożonych w otwartych konkursach ofert;</w:t>
      </w:r>
    </w:p>
    <w:p w14:paraId="0283F5C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zawartych umów na realizację zadania publicznego;</w:t>
      </w:r>
    </w:p>
    <w:p w14:paraId="1B793B59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umów, które nie zostały zrealizowane;</w:t>
      </w:r>
    </w:p>
    <w:p w14:paraId="14E68D91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beneficjenci zrealizowanych zadań;</w:t>
      </w:r>
    </w:p>
    <w:p w14:paraId="6BD1C20C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wysokość kwot </w:t>
      </w:r>
      <w:r>
        <w:rPr>
          <w:color w:val="000000"/>
          <w:u w:color="000000"/>
        </w:rPr>
        <w:t>udzielonych dotacji w poszczególnych obszarach.</w:t>
      </w:r>
    </w:p>
    <w:p w14:paraId="690E4669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SPOSÓB TWORZENIA PROGRAMU ORAZ PRZEBIEG KONSULTACJI</w:t>
      </w:r>
    </w:p>
    <w:p w14:paraId="63B01451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Program współpracy gminy Gostyń z organizacjami i innymi podmiotami został opracowany po konsultacjach przeprowadzonych w sposób określony w U</w:t>
      </w:r>
      <w:r>
        <w:rPr>
          <w:color w:val="000000"/>
          <w:u w:color="000000"/>
        </w:rPr>
        <w:t>chwale Nr XL/538/10 Rady Miejskiej w Gostyniu z dnia 27 sierpnia 2010 roku w sprawie określenia szczegółowego sposobu konsultowania z organizacjami pozarządowymi i podmiotami wymienionymi w art. 3 ust. 3 ustawy o działalności pożytku publicznego i o wolont</w:t>
      </w:r>
      <w:r>
        <w:rPr>
          <w:color w:val="000000"/>
          <w:u w:color="000000"/>
        </w:rPr>
        <w:t>ariacie projektów aktów prawa miejscowego w dziedzinach dotyczących działalności statutowej tych organizacji.</w:t>
      </w:r>
    </w:p>
    <w:p w14:paraId="75085006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celem uzyskania ewentualnych uwag i propozycji, został zamieszczony na stronie internetowej http://www.organizacje.gostyn.pl o</w:t>
      </w:r>
      <w:r>
        <w:rPr>
          <w:color w:val="000000"/>
          <w:u w:color="000000"/>
        </w:rPr>
        <w:t>raz przesłany drogą elektroniczną do organizacji i innych podmiotów, prowadzących działalność na rzecz gminy i jej mieszkańców.</w:t>
      </w:r>
    </w:p>
    <w:p w14:paraId="5AF2E5E5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i inne podmioty mogły zgłaszać uwagi do programu w formie elektronicznej od 5 października 2022 r. do 21 paździer</w:t>
      </w:r>
      <w:r>
        <w:rPr>
          <w:color w:val="000000"/>
          <w:u w:color="000000"/>
        </w:rPr>
        <w:t>nika 2022 roku.</w:t>
      </w:r>
    </w:p>
    <w:p w14:paraId="336A7BCD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color w:val="000000"/>
          <w:u w:color="000000"/>
        </w:rPr>
        <w:t>TRYB POWOŁYWANIA I ZASADY DZIAŁANIA KOMISJI KONKURSOWEJ</w:t>
      </w:r>
    </w:p>
    <w:p w14:paraId="171C39BF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16. </w:t>
      </w:r>
      <w:r>
        <w:t>1. </w:t>
      </w:r>
      <w:r>
        <w:rPr>
          <w:color w:val="000000"/>
          <w:u w:color="000000"/>
        </w:rPr>
        <w:t>Oferty złożone przez organizacje w otwartych konkursach ofert opiniuje specjalnie do tego powołana Komisja Konkursowa.</w:t>
      </w:r>
    </w:p>
    <w:p w14:paraId="30E018CC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Zadaniem Komisji Konkursowej jest:</w:t>
      </w:r>
    </w:p>
    <w:p w14:paraId="20241DBB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</w:t>
      </w:r>
      <w:r>
        <w:rPr>
          <w:color w:val="000000"/>
          <w:u w:color="000000"/>
        </w:rPr>
        <w:t>ie ofert złożonych przez organizacje pozarządowe i inne podmioty na realizację zadań publicznych gminy Gostyń w otwartych konkursach ofert;</w:t>
      </w:r>
    </w:p>
    <w:p w14:paraId="24955DA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przedstawianie propozycji dotacji dla organizacji pozarządowych i innych podmiotów;</w:t>
      </w:r>
    </w:p>
    <w:p w14:paraId="1137D8BF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protokołów z </w:t>
      </w:r>
      <w:r>
        <w:rPr>
          <w:color w:val="000000"/>
          <w:u w:color="000000"/>
        </w:rPr>
        <w:t>pracy Komisji Konkursowej;</w:t>
      </w:r>
    </w:p>
    <w:p w14:paraId="2682C685" w14:textId="77777777" w:rsidR="00A77B3E" w:rsidRDefault="00EC351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realizacja innych zadań zleconych przez burmistrza.</w:t>
      </w:r>
    </w:p>
    <w:p w14:paraId="02069976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Komisję Konkursową w drodze zarządzenia powołuje burmistrz, ustalając jej skład osobowy, liczebność i regulamin pracy.</w:t>
      </w:r>
    </w:p>
    <w:p w14:paraId="5239FFBC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Przed powołaniem Komisji Konkursowej </w:t>
      </w:r>
      <w:r>
        <w:rPr>
          <w:color w:val="000000"/>
          <w:u w:color="000000"/>
        </w:rPr>
        <w:t>burmistrz ogłasza na stronie www.organizacje.gostyn.pl informację o możliwości zgłaszania kandydatur na członka Komisji Konkursowej.</w:t>
      </w:r>
    </w:p>
    <w:p w14:paraId="1614AE29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Posiedzeniami Komisji Konkursowej kieruje Przewodniczący Komisji Konkursowej, którego wskazuje burmistrz w drodze Zarząd</w:t>
      </w:r>
      <w:r>
        <w:rPr>
          <w:color w:val="000000"/>
          <w:u w:color="000000"/>
        </w:rPr>
        <w:t>zenia, a w przypadku nieobecności Przewodniczącego Komisji Konkursowej posiedzeniom przewodniczy Zastępca Przewodniczącego.</w:t>
      </w:r>
    </w:p>
    <w:p w14:paraId="326A23B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Konkursowa dokonując oceny ofert, uwzględnia kryteria, które zostaną szczegółowo określone w ogłoszeniach konkursowych.</w:t>
      </w:r>
    </w:p>
    <w:p w14:paraId="2CE95F54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7</w:t>
      </w:r>
      <w:r>
        <w:t>. </w:t>
      </w:r>
      <w:r>
        <w:rPr>
          <w:color w:val="000000"/>
          <w:u w:color="000000"/>
        </w:rPr>
        <w:t>Komisja Konkursowa sporządza i przedstawia burmistrzowi protokół z posiedzenia wraz z opinią dotyczącą ofert i wysokości dotacji na realizację zadań publicznych.</w:t>
      </w:r>
    </w:p>
    <w:p w14:paraId="0FFADB4E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sytuacjach tego wymagających, Komisja Konkursowa podejmuje ostateczne decyzje w głosowa</w:t>
      </w:r>
      <w:r>
        <w:rPr>
          <w:color w:val="000000"/>
          <w:u w:color="000000"/>
        </w:rPr>
        <w:t>niu jawnym, zwykłą większością głosów. W przypadku równej liczby głosów, po ponownym rozpatrzeniu sprawy przeprowadza się ponowne głosowanie. O ile w ponownym głosowaniu nie nastąpi rozstrzygnięcie – decyduje głos przewodniczącego Komisji Konkursowej.</w:t>
      </w:r>
    </w:p>
    <w:p w14:paraId="25BC053F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C</w:t>
      </w:r>
      <w:r>
        <w:rPr>
          <w:color w:val="000000"/>
          <w:u w:color="000000"/>
        </w:rPr>
        <w:t>złonkowie Komisji Konkursowej składają oświadczenie o bezstronności w stosunku do rozpatrywanych ofert.</w:t>
      </w:r>
    </w:p>
    <w:p w14:paraId="3922076C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Członkowie Komisji Konkursowej, którzy są związani z rozpatrywaną ofertą, nie biorą udziału w ocenie takiej oferty.</w:t>
      </w:r>
    </w:p>
    <w:p w14:paraId="6983834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Prace Komisji Konkursowej ko</w:t>
      </w:r>
      <w:r>
        <w:rPr>
          <w:color w:val="000000"/>
          <w:u w:color="000000"/>
        </w:rPr>
        <w:t>ńczą się w momencie przedstawienia burmistrzowi protokołu.</w:t>
      </w:r>
    </w:p>
    <w:p w14:paraId="75508B8A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Obsługę administracyjną i prowadzenie dokumentacji zapewnia wskazany przez burmistrza pracownik Urzędu Miejskiego w Gostyniu.</w:t>
      </w:r>
    </w:p>
    <w:p w14:paraId="2E062F49" w14:textId="77777777" w:rsidR="00A77B3E" w:rsidRDefault="00EC351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XIV. </w:t>
      </w:r>
      <w:r>
        <w:rPr>
          <w:color w:val="000000"/>
          <w:u w:color="000000"/>
        </w:rPr>
        <w:t>POSTANOWIENIA KOŃCOWE</w:t>
      </w:r>
    </w:p>
    <w:p w14:paraId="3E50CAA0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Zmiany niniejszego </w:t>
      </w:r>
      <w:r>
        <w:rPr>
          <w:color w:val="000000"/>
          <w:u w:color="000000"/>
        </w:rPr>
        <w:t>programu wymagają formy przyjętej dla jego uchwalenia.</w:t>
      </w:r>
    </w:p>
    <w:p w14:paraId="3C7A446D" w14:textId="77777777" w:rsidR="00A77B3E" w:rsidRDefault="00EC351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 xml:space="preserve">Burmistrz przedstawia radzie sprawozdanie z realizacji programu w terminie do dnia 31 maja 2024 roku oraz </w:t>
      </w:r>
      <w:r>
        <w:rPr>
          <w:color w:val="000000"/>
          <w:u w:color="000000"/>
        </w:rPr>
        <w:t>publikuje w Biuletynie Informacji Publicznej.</w:t>
      </w:r>
    </w:p>
    <w:p w14:paraId="399FDD71" w14:textId="77777777" w:rsidR="001E12F5" w:rsidRDefault="001E12F5">
      <w:pPr>
        <w:rPr>
          <w:szCs w:val="20"/>
        </w:rPr>
      </w:pPr>
    </w:p>
    <w:p w14:paraId="44FF1BB5" w14:textId="77777777" w:rsidR="001E12F5" w:rsidRDefault="00EC351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9D6B890" w14:textId="77777777" w:rsidR="001E12F5" w:rsidRDefault="00EC35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513/XLV/22</w:t>
      </w:r>
    </w:p>
    <w:p w14:paraId="0D731C92" w14:textId="77777777" w:rsidR="001E12F5" w:rsidRDefault="00EC35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41BBF9E" w14:textId="77777777" w:rsidR="001E12F5" w:rsidRDefault="00EC351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listopada 2022 roku</w:t>
      </w:r>
    </w:p>
    <w:p w14:paraId="0792DB2E" w14:textId="77777777" w:rsidR="001E12F5" w:rsidRDefault="00EC3511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przyjęcia „Programu współpracy gminy Gostyń z organizacjami pozarządowymi oraz podmiotami </w:t>
      </w:r>
      <w:r>
        <w:rPr>
          <w:b/>
          <w:szCs w:val="20"/>
        </w:rPr>
        <w:t>określonymi w art. 3 ust. 3 ustawy</w:t>
      </w:r>
      <w:r>
        <w:rPr>
          <w:b/>
          <w:szCs w:val="20"/>
        </w:rPr>
        <w:br/>
        <w:t>z dnia 24 kwietnia 2003 r. o działalności pożytku publicznego i o wolontariacie na 2023 rok”</w:t>
      </w:r>
    </w:p>
    <w:p w14:paraId="27EF31D4" w14:textId="77777777" w:rsidR="001E12F5" w:rsidRDefault="00EC3511">
      <w:pPr>
        <w:spacing w:before="120" w:after="120"/>
        <w:ind w:firstLine="227"/>
        <w:rPr>
          <w:szCs w:val="20"/>
        </w:rPr>
      </w:pPr>
      <w:r>
        <w:rPr>
          <w:szCs w:val="20"/>
        </w:rPr>
        <w:t>Silne i niezależne organizacje pozarządowe są ważnym partnerem dla samorządu. Podejmują działania w zakresie różnych inicjatyw s</w:t>
      </w:r>
      <w:r>
        <w:rPr>
          <w:szCs w:val="20"/>
        </w:rPr>
        <w:t>połecznych. Współpraca organizacji pozarządowych z samorządem terytorialnym stwarza szansę na lepsze zorganizowanie wspólnego celu: poprawy jakości życia mieszkańców gminy Gostyń.</w:t>
      </w:r>
    </w:p>
    <w:p w14:paraId="1E575BBF" w14:textId="77777777" w:rsidR="001E12F5" w:rsidRDefault="00EC3511">
      <w:pPr>
        <w:spacing w:before="120" w:after="120"/>
        <w:ind w:firstLine="227"/>
        <w:rPr>
          <w:szCs w:val="20"/>
        </w:rPr>
      </w:pPr>
      <w:r>
        <w:rPr>
          <w:szCs w:val="20"/>
        </w:rPr>
        <w:t>Ustawa o działalności pożytku publicznego i o wolontariacie nakłada na samor</w:t>
      </w:r>
      <w:r>
        <w:rPr>
          <w:szCs w:val="20"/>
        </w:rPr>
        <w:t>ząd obowiązek uchwalenia programu współpracy z organizacjami pozarządowymi i podmiotami, realizującymi zadania gminy w sferze publicznej. Katalog zadań publicznych określa ustawa, natomiast gmina wskazuje własne priorytety w tym zakresie.</w:t>
      </w:r>
    </w:p>
    <w:p w14:paraId="18677E0A" w14:textId="77777777" w:rsidR="001E12F5" w:rsidRDefault="00EC3511">
      <w:pPr>
        <w:spacing w:before="120" w:after="120"/>
        <w:ind w:firstLine="227"/>
        <w:rPr>
          <w:szCs w:val="20"/>
        </w:rPr>
      </w:pPr>
      <w:r>
        <w:rPr>
          <w:szCs w:val="20"/>
        </w:rPr>
        <w:t>Przedstawiony pro</w:t>
      </w:r>
      <w:r>
        <w:rPr>
          <w:szCs w:val="20"/>
        </w:rPr>
        <w:t>gram określa zasady wsparcia dla wszystkich podmiotów i organizacji prowadzących działalność pożytku publicznego na rzecz gminy Gostyń i jej mieszkańców. Podstawową formą współpracy będzie realizacja zadań publicznych wyłonionych w ramach otwartych konkurs</w:t>
      </w:r>
      <w:r>
        <w:rPr>
          <w:szCs w:val="20"/>
        </w:rPr>
        <w:t>ów ofert. Środki finansowe na ich wykonanie zostały zabezpieczone w budżecie gminy na 2023 rok.</w:t>
      </w:r>
    </w:p>
    <w:p w14:paraId="555AFC54" w14:textId="77777777" w:rsidR="001E12F5" w:rsidRDefault="00EC3511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1E8F1349" w14:textId="77777777" w:rsidR="001E12F5" w:rsidRDefault="001E12F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E12F5" w14:paraId="426ACC83" w14:textId="77777777">
        <w:tc>
          <w:tcPr>
            <w:tcW w:w="2500" w:type="pct"/>
            <w:tcBorders>
              <w:right w:val="nil"/>
            </w:tcBorders>
          </w:tcPr>
          <w:p w14:paraId="71E39927" w14:textId="77777777" w:rsidR="001E12F5" w:rsidRDefault="001E12F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37771DE" w14:textId="77777777" w:rsidR="001E12F5" w:rsidRDefault="00EC35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8581F7F" w14:textId="77777777" w:rsidR="001E12F5" w:rsidRDefault="00EC35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7BD40C6" w14:textId="77777777" w:rsidR="001E12F5" w:rsidRDefault="00EC351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</w:instrText>
            </w:r>
            <w:r>
              <w:rPr>
                <w:szCs w:val="20"/>
              </w:rPr>
              <w:instrText>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6349C9A" w14:textId="77777777" w:rsidR="001E12F5" w:rsidRDefault="001E12F5">
      <w:pPr>
        <w:spacing w:before="120" w:after="120"/>
        <w:ind w:firstLine="227"/>
        <w:rPr>
          <w:szCs w:val="20"/>
        </w:rPr>
      </w:pPr>
    </w:p>
    <w:sectPr w:rsidR="001E12F5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AA09" w14:textId="77777777" w:rsidR="00000000" w:rsidRDefault="00EC3511">
      <w:r>
        <w:separator/>
      </w:r>
    </w:p>
  </w:endnote>
  <w:endnote w:type="continuationSeparator" w:id="0">
    <w:p w14:paraId="07C32611" w14:textId="77777777" w:rsidR="00000000" w:rsidRDefault="00E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12F5" w14:paraId="74D8A3A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BD7568" w14:textId="77777777" w:rsidR="001E12F5" w:rsidRDefault="00EC3511">
          <w:pPr>
            <w:jc w:val="left"/>
            <w:rPr>
              <w:sz w:val="18"/>
            </w:rPr>
          </w:pPr>
          <w:r>
            <w:rPr>
              <w:sz w:val="18"/>
            </w:rPr>
            <w:t>Id: 8D7F1FA1-373F-4B26-9239-D8E37D75823E.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4DE862" w14:textId="77777777" w:rsidR="001E12F5" w:rsidRDefault="00EC35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0B5CBE" w14:textId="77777777" w:rsidR="001E12F5" w:rsidRDefault="001E12F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12F5" w14:paraId="06F336B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0C0ECA" w14:textId="77777777" w:rsidR="001E12F5" w:rsidRDefault="00EC3511">
          <w:pPr>
            <w:jc w:val="left"/>
            <w:rPr>
              <w:sz w:val="18"/>
            </w:rPr>
          </w:pPr>
          <w:r>
            <w:rPr>
              <w:sz w:val="18"/>
            </w:rPr>
            <w:t>Id: 8D7F1FA1-373F-4B26-9239-D8E37D75823E.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A02689" w14:textId="77777777" w:rsidR="001E12F5" w:rsidRDefault="00EC35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87590F" w14:textId="77777777" w:rsidR="001E12F5" w:rsidRDefault="001E12F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12F5" w14:paraId="39706C8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04CCE9" w14:textId="77777777" w:rsidR="001E12F5" w:rsidRDefault="00EC3511">
          <w:pPr>
            <w:jc w:val="left"/>
            <w:rPr>
              <w:sz w:val="18"/>
            </w:rPr>
          </w:pPr>
          <w:r>
            <w:rPr>
              <w:sz w:val="18"/>
            </w:rPr>
            <w:t>Id: 8D7F1FA1-373F-4B26-9239-D8E37D75823E.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35DD1C" w14:textId="5B46B8F1" w:rsidR="001E12F5" w:rsidRDefault="00EC35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2900BD3B" w14:textId="77777777" w:rsidR="001E12F5" w:rsidRDefault="001E12F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7FB5" w14:textId="77777777" w:rsidR="00000000" w:rsidRDefault="00EC3511">
      <w:r>
        <w:separator/>
      </w:r>
    </w:p>
  </w:footnote>
  <w:footnote w:type="continuationSeparator" w:id="0">
    <w:p w14:paraId="36BDBEE4" w14:textId="77777777" w:rsidR="00000000" w:rsidRDefault="00EC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12F5"/>
    <w:rsid w:val="00A77B3E"/>
    <w:rsid w:val="00CA2A55"/>
    <w:rsid w:val="00E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C4C5"/>
  <w15:docId w15:val="{A66F0B3B-639E-452F-99B2-BE4A222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uletyn.gost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3735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XLV/513/22 z dnia 24 listopada 2022 r.</dc:title>
  <dc:subject>w sprawie przyjęcia „Programu współpracy gminy Gostyń z^organizacjami pozarządowymi oraz podmiotami określonymi w^art.^3^ust.^3^ustawy
z dnia 24^kwietnia 2003^r. o^działalności pożytku publicznego i^o wolontariacie na 2023^rok”</dc:subject>
  <dc:creator>mmajewska</dc:creator>
  <cp:lastModifiedBy>Milena Majewska</cp:lastModifiedBy>
  <cp:revision>2</cp:revision>
  <dcterms:created xsi:type="dcterms:W3CDTF">2022-11-29T13:40:00Z</dcterms:created>
  <dcterms:modified xsi:type="dcterms:W3CDTF">2022-11-29T13:40:00Z</dcterms:modified>
  <cp:category>Akt prawny</cp:category>
</cp:coreProperties>
</file>