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6EE" w:rsidRDefault="00704446" w:rsidP="00704446">
      <w:pPr>
        <w:spacing w:line="360" w:lineRule="auto"/>
        <w:jc w:val="center"/>
        <w:rPr>
          <w:rFonts w:cs="Tahoma"/>
        </w:rPr>
      </w:pPr>
      <w:r>
        <w:rPr>
          <w:rFonts w:cs="Tahoma"/>
        </w:rPr>
        <w:t>ZARZĄDZENIE NR 724</w:t>
      </w:r>
      <w:r w:rsidR="00B936EE">
        <w:rPr>
          <w:rFonts w:cs="Tahoma"/>
        </w:rPr>
        <w:t>/2022</w:t>
      </w:r>
    </w:p>
    <w:p w:rsidR="00B936EE" w:rsidRDefault="00B936EE" w:rsidP="00B936EE">
      <w:pPr>
        <w:spacing w:line="360" w:lineRule="auto"/>
        <w:jc w:val="center"/>
        <w:rPr>
          <w:rFonts w:cs="Tahoma"/>
        </w:rPr>
      </w:pPr>
      <w:r>
        <w:rPr>
          <w:rFonts w:cs="Tahoma"/>
        </w:rPr>
        <w:t>BURMISTRZA GOSTYNIA</w:t>
      </w:r>
    </w:p>
    <w:p w:rsidR="00B936EE" w:rsidRDefault="00704446" w:rsidP="00B936EE">
      <w:pPr>
        <w:spacing w:line="360" w:lineRule="auto"/>
        <w:jc w:val="center"/>
        <w:rPr>
          <w:rFonts w:cs="Tahoma"/>
        </w:rPr>
      </w:pPr>
      <w:r>
        <w:rPr>
          <w:rFonts w:cs="Tahoma"/>
        </w:rPr>
        <w:t>z dnia 9</w:t>
      </w:r>
      <w:r w:rsidR="00B936EE">
        <w:rPr>
          <w:rFonts w:cs="Tahoma"/>
        </w:rPr>
        <w:t xml:space="preserve"> lutego 2022 r.</w:t>
      </w:r>
    </w:p>
    <w:p w:rsidR="00B936EE" w:rsidRDefault="00B936EE" w:rsidP="00B936EE">
      <w:pPr>
        <w:spacing w:line="360" w:lineRule="auto"/>
        <w:jc w:val="center"/>
        <w:rPr>
          <w:rFonts w:cs="Tahoma"/>
        </w:rPr>
      </w:pPr>
    </w:p>
    <w:p w:rsidR="00B936EE" w:rsidRDefault="00B936EE" w:rsidP="00B936EE">
      <w:pPr>
        <w:spacing w:line="360" w:lineRule="auto"/>
        <w:jc w:val="center"/>
        <w:rPr>
          <w:rFonts w:cs="Tahoma"/>
        </w:rPr>
      </w:pPr>
      <w:bookmarkStart w:id="0" w:name="_Hlk94875447"/>
      <w:r>
        <w:rPr>
          <w:rFonts w:cs="Tahoma"/>
        </w:rPr>
        <w:t xml:space="preserve">w sprawie dostarczania korespondencji na terenie gminy Gostyń </w:t>
      </w:r>
    </w:p>
    <w:bookmarkEnd w:id="0"/>
    <w:p w:rsidR="00B936EE" w:rsidRDefault="00B936EE" w:rsidP="00B936EE">
      <w:pPr>
        <w:spacing w:line="360" w:lineRule="auto"/>
        <w:jc w:val="both"/>
        <w:rPr>
          <w:rFonts w:cs="Tahoma"/>
        </w:rPr>
      </w:pPr>
    </w:p>
    <w:p w:rsidR="00B936EE" w:rsidRDefault="00B936EE" w:rsidP="00B936EE">
      <w:pPr>
        <w:spacing w:line="360" w:lineRule="auto"/>
        <w:ind w:firstLine="708"/>
        <w:jc w:val="both"/>
        <w:rPr>
          <w:rFonts w:cs="Tahoma"/>
        </w:rPr>
      </w:pPr>
      <w:r>
        <w:rPr>
          <w:rFonts w:cs="Tahoma"/>
        </w:rPr>
        <w:t xml:space="preserve">Na podstawie art. 30 ust. 1 ustawy z dnia 8 marca 1990 roku o samorządzie gminnym </w:t>
      </w:r>
      <w:r>
        <w:t xml:space="preserve">(tekst jednolity Dz. U. z 2021 roku, poz. 1372 z </w:t>
      </w:r>
      <w:proofErr w:type="spellStart"/>
      <w:r>
        <w:t>późn</w:t>
      </w:r>
      <w:proofErr w:type="spellEnd"/>
      <w:r>
        <w:t xml:space="preserve">. zm.) </w:t>
      </w:r>
      <w:r>
        <w:rPr>
          <w:rFonts w:cs="Tahoma"/>
        </w:rPr>
        <w:t>zarządza się, co następuje:</w:t>
      </w:r>
    </w:p>
    <w:p w:rsidR="00B936EE" w:rsidRDefault="00B936EE" w:rsidP="00B936EE">
      <w:pPr>
        <w:spacing w:line="360" w:lineRule="auto"/>
        <w:jc w:val="both"/>
        <w:rPr>
          <w:rFonts w:cs="Tahoma"/>
        </w:rPr>
      </w:pPr>
    </w:p>
    <w:p w:rsidR="00B936EE" w:rsidRDefault="00B936EE" w:rsidP="00B936EE">
      <w:pPr>
        <w:spacing w:line="360" w:lineRule="auto"/>
        <w:ind w:firstLine="708"/>
        <w:jc w:val="both"/>
        <w:rPr>
          <w:rFonts w:cs="Tahoma"/>
        </w:rPr>
      </w:pPr>
      <w:r>
        <w:rPr>
          <w:rFonts w:cs="Tahoma"/>
        </w:rPr>
        <w:t xml:space="preserve">§ 1. </w:t>
      </w:r>
      <w:r w:rsidR="000B126B">
        <w:rPr>
          <w:rFonts w:cs="Tahoma"/>
        </w:rPr>
        <w:t>U</w:t>
      </w:r>
      <w:r>
        <w:rPr>
          <w:rFonts w:cs="Tahoma"/>
        </w:rPr>
        <w:t xml:space="preserve">poważnia </w:t>
      </w:r>
      <w:r w:rsidR="0057441C">
        <w:rPr>
          <w:rFonts w:cs="Tahoma"/>
        </w:rPr>
        <w:t xml:space="preserve">się </w:t>
      </w:r>
      <w:r>
        <w:rPr>
          <w:rFonts w:cs="Tahoma"/>
        </w:rPr>
        <w:t xml:space="preserve">Zakład Gospodarki Komunalnej i Mieszkaniowej </w:t>
      </w:r>
      <w:r w:rsidR="0057441C">
        <w:rPr>
          <w:rFonts w:cs="Tahoma"/>
        </w:rPr>
        <w:br/>
      </w:r>
      <w:r>
        <w:rPr>
          <w:rFonts w:cs="Tahoma"/>
        </w:rPr>
        <w:t xml:space="preserve">w Gostyniu do realizacji zadania w zakresie dostarczania korespondencji wychodzącej </w:t>
      </w:r>
      <w:r w:rsidR="0057441C">
        <w:rPr>
          <w:rFonts w:cs="Tahoma"/>
        </w:rPr>
        <w:br/>
      </w:r>
      <w:r>
        <w:rPr>
          <w:rFonts w:cs="Tahoma"/>
        </w:rPr>
        <w:t>z Urzędu Miejskiego w Gostyniu zgodnie z zasadami określonymi w załączniku nr 1</w:t>
      </w:r>
      <w:r w:rsidR="001B5BCE">
        <w:rPr>
          <w:rFonts w:cs="Tahoma"/>
        </w:rPr>
        <w:t xml:space="preserve"> </w:t>
      </w:r>
      <w:r>
        <w:rPr>
          <w:rFonts w:cs="Tahoma"/>
        </w:rPr>
        <w:t>do niniejszego zarządzenia.</w:t>
      </w:r>
    </w:p>
    <w:p w:rsidR="00B936EE" w:rsidRDefault="00B936EE" w:rsidP="00B936EE">
      <w:pPr>
        <w:spacing w:line="360" w:lineRule="auto"/>
        <w:jc w:val="both"/>
        <w:rPr>
          <w:rFonts w:cs="Tahoma"/>
        </w:rPr>
      </w:pPr>
    </w:p>
    <w:p w:rsidR="00B936EE" w:rsidRDefault="00B936EE" w:rsidP="00B936EE">
      <w:pPr>
        <w:spacing w:line="360" w:lineRule="auto"/>
        <w:ind w:firstLine="708"/>
        <w:jc w:val="both"/>
        <w:rPr>
          <w:rFonts w:cs="Tahoma"/>
        </w:rPr>
      </w:pPr>
      <w:r>
        <w:rPr>
          <w:rFonts w:cs="Tahoma"/>
        </w:rPr>
        <w:t>§ 2. Wykonanie zarządzenia powierza się Dyrektorowi Zakładu</w:t>
      </w:r>
      <w:r w:rsidRPr="00B936EE">
        <w:rPr>
          <w:rFonts w:cs="Tahoma"/>
        </w:rPr>
        <w:t xml:space="preserve"> </w:t>
      </w:r>
      <w:r>
        <w:rPr>
          <w:rFonts w:cs="Tahoma"/>
        </w:rPr>
        <w:t>Gospodarki Komunalnej i Mieszkaniowej w Gostyniu .</w:t>
      </w:r>
    </w:p>
    <w:p w:rsidR="00B936EE" w:rsidRDefault="00B936EE" w:rsidP="00B936EE">
      <w:pPr>
        <w:spacing w:line="360" w:lineRule="auto"/>
        <w:jc w:val="both"/>
        <w:rPr>
          <w:rFonts w:cs="Tahoma"/>
        </w:rPr>
      </w:pPr>
    </w:p>
    <w:p w:rsidR="00B936EE" w:rsidRDefault="00B936EE" w:rsidP="00B936EE">
      <w:pPr>
        <w:spacing w:line="360" w:lineRule="auto"/>
        <w:ind w:firstLine="708"/>
        <w:jc w:val="both"/>
        <w:rPr>
          <w:rFonts w:cs="Tahoma"/>
        </w:rPr>
      </w:pPr>
      <w:r>
        <w:rPr>
          <w:rFonts w:cs="Tahoma"/>
        </w:rPr>
        <w:t>§ 3. Zarządzenie wchodzi w życie z dniem podpisania.</w:t>
      </w:r>
    </w:p>
    <w:p w:rsidR="00B936EE" w:rsidRDefault="00B936EE" w:rsidP="00B936EE">
      <w:pPr>
        <w:spacing w:line="360" w:lineRule="auto"/>
        <w:ind w:firstLine="708"/>
        <w:jc w:val="both"/>
        <w:rPr>
          <w:rFonts w:cs="Tahoma"/>
        </w:rPr>
      </w:pPr>
    </w:p>
    <w:p w:rsidR="00B936EE" w:rsidRDefault="00B936EE" w:rsidP="00B936EE">
      <w:pPr>
        <w:spacing w:line="360" w:lineRule="auto"/>
        <w:ind w:firstLine="708"/>
        <w:jc w:val="both"/>
        <w:rPr>
          <w:rFonts w:cs="Tahoma"/>
        </w:rPr>
      </w:pPr>
    </w:p>
    <w:p w:rsidR="000D023E" w:rsidRDefault="000D023E" w:rsidP="000D023E">
      <w:pPr>
        <w:autoSpaceDN w:val="0"/>
        <w:spacing w:after="160" w:line="360" w:lineRule="auto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ascii="Corbel" w:eastAsia="Arial Unicode MS" w:hAnsi="Corbel"/>
          <w:lang w:eastAsia="zh-CN"/>
        </w:rPr>
        <w:t>BURMISTRZ GOSTYNIA</w:t>
      </w:r>
    </w:p>
    <w:p w:rsidR="000D023E" w:rsidRDefault="000D023E" w:rsidP="000D023E">
      <w:pPr>
        <w:autoSpaceDN w:val="0"/>
        <w:spacing w:after="160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eastAsia="SimSun"/>
          <w:color w:val="000000"/>
          <w:kern w:val="3"/>
          <w:lang w:eastAsia="zh-CN"/>
        </w:rPr>
        <w:t xml:space="preserve">/-/ </w:t>
      </w:r>
      <w:r>
        <w:rPr>
          <w:rFonts w:ascii="Corbel" w:eastAsia="Arial Unicode MS" w:hAnsi="Corbel"/>
          <w:i/>
          <w:lang w:eastAsia="zh-CN"/>
        </w:rPr>
        <w:t>J e r z y    K u l a k</w:t>
      </w:r>
    </w:p>
    <w:p w:rsidR="00B936EE" w:rsidRDefault="00B936EE" w:rsidP="00B936EE">
      <w:pPr>
        <w:spacing w:line="360" w:lineRule="auto"/>
        <w:ind w:firstLine="708"/>
        <w:jc w:val="both"/>
        <w:rPr>
          <w:rFonts w:cs="Tahoma"/>
        </w:rPr>
      </w:pPr>
    </w:p>
    <w:p w:rsidR="00B936EE" w:rsidRDefault="00B936EE" w:rsidP="00B936EE">
      <w:pPr>
        <w:spacing w:line="360" w:lineRule="auto"/>
        <w:ind w:firstLine="708"/>
        <w:jc w:val="both"/>
        <w:rPr>
          <w:rFonts w:cs="Tahoma"/>
        </w:rPr>
      </w:pPr>
    </w:p>
    <w:p w:rsidR="00547A57" w:rsidRDefault="00547A57" w:rsidP="00B936EE">
      <w:pPr>
        <w:spacing w:line="360" w:lineRule="auto"/>
        <w:ind w:firstLine="708"/>
        <w:jc w:val="both"/>
        <w:rPr>
          <w:rFonts w:cs="Tahoma"/>
        </w:rPr>
      </w:pPr>
    </w:p>
    <w:p w:rsidR="00547A57" w:rsidRDefault="00547A57" w:rsidP="00B936EE">
      <w:pPr>
        <w:spacing w:line="360" w:lineRule="auto"/>
        <w:ind w:firstLine="708"/>
        <w:jc w:val="both"/>
        <w:rPr>
          <w:rFonts w:cs="Tahoma"/>
        </w:rPr>
      </w:pPr>
    </w:p>
    <w:p w:rsidR="00B936EE" w:rsidRDefault="00B936EE" w:rsidP="00B936EE">
      <w:pPr>
        <w:spacing w:line="360" w:lineRule="auto"/>
        <w:ind w:firstLine="708"/>
        <w:jc w:val="both"/>
        <w:rPr>
          <w:rFonts w:cs="Tahoma"/>
        </w:rPr>
      </w:pPr>
    </w:p>
    <w:p w:rsidR="00704446" w:rsidRDefault="00704446" w:rsidP="00B936EE">
      <w:pPr>
        <w:spacing w:line="360" w:lineRule="auto"/>
        <w:ind w:firstLine="708"/>
        <w:jc w:val="both"/>
        <w:rPr>
          <w:rFonts w:cs="Tahoma"/>
        </w:rPr>
      </w:pPr>
    </w:p>
    <w:p w:rsidR="00704446" w:rsidRDefault="00704446" w:rsidP="00B936EE">
      <w:pPr>
        <w:spacing w:line="360" w:lineRule="auto"/>
        <w:ind w:firstLine="708"/>
        <w:jc w:val="both"/>
        <w:rPr>
          <w:rFonts w:cs="Tahoma"/>
        </w:rPr>
      </w:pPr>
    </w:p>
    <w:p w:rsidR="00704446" w:rsidRDefault="00704446" w:rsidP="00B936EE">
      <w:pPr>
        <w:spacing w:line="360" w:lineRule="auto"/>
        <w:ind w:firstLine="708"/>
        <w:jc w:val="both"/>
        <w:rPr>
          <w:rFonts w:cs="Tahoma"/>
        </w:rPr>
      </w:pPr>
    </w:p>
    <w:p w:rsidR="00704446" w:rsidRDefault="00704446" w:rsidP="00B936EE">
      <w:pPr>
        <w:spacing w:line="360" w:lineRule="auto"/>
        <w:ind w:firstLine="708"/>
        <w:jc w:val="both"/>
        <w:rPr>
          <w:rFonts w:cs="Tahoma"/>
        </w:rPr>
      </w:pPr>
    </w:p>
    <w:p w:rsidR="00B936EE" w:rsidRDefault="00B936EE" w:rsidP="000D023E">
      <w:pPr>
        <w:spacing w:line="360" w:lineRule="auto"/>
        <w:jc w:val="both"/>
        <w:rPr>
          <w:rFonts w:cs="Tahoma"/>
        </w:rPr>
      </w:pPr>
    </w:p>
    <w:p w:rsidR="000D023E" w:rsidRDefault="000D023E" w:rsidP="000D023E">
      <w:pPr>
        <w:spacing w:line="360" w:lineRule="auto"/>
        <w:jc w:val="both"/>
        <w:rPr>
          <w:rFonts w:cs="Tahoma"/>
        </w:rPr>
      </w:pPr>
    </w:p>
    <w:p w:rsidR="0057441C" w:rsidRDefault="0057441C" w:rsidP="0057441C">
      <w:pPr>
        <w:spacing w:line="360" w:lineRule="auto"/>
        <w:jc w:val="center"/>
      </w:pPr>
      <w:r>
        <w:lastRenderedPageBreak/>
        <w:t>Uzasadnienie</w:t>
      </w:r>
    </w:p>
    <w:p w:rsidR="0057441C" w:rsidRDefault="00704446" w:rsidP="0057441C">
      <w:pPr>
        <w:spacing w:line="360" w:lineRule="auto"/>
        <w:jc w:val="center"/>
      </w:pPr>
      <w:r>
        <w:t>do Zarządzenia Nr 724</w:t>
      </w:r>
      <w:r w:rsidR="0057441C">
        <w:t>/2022</w:t>
      </w:r>
    </w:p>
    <w:p w:rsidR="0057441C" w:rsidRDefault="0057441C" w:rsidP="0057441C">
      <w:pPr>
        <w:spacing w:line="360" w:lineRule="auto"/>
        <w:jc w:val="center"/>
      </w:pPr>
      <w:r>
        <w:t>Burmistrza Gostynia</w:t>
      </w:r>
    </w:p>
    <w:p w:rsidR="0057441C" w:rsidRDefault="00704446" w:rsidP="0057441C">
      <w:pPr>
        <w:spacing w:line="360" w:lineRule="auto"/>
        <w:jc w:val="center"/>
      </w:pPr>
      <w:r>
        <w:t xml:space="preserve">z dnia 9 </w:t>
      </w:r>
      <w:r w:rsidR="0057441C">
        <w:t xml:space="preserve">lutego 2022 r.  </w:t>
      </w:r>
    </w:p>
    <w:p w:rsidR="0057441C" w:rsidRDefault="0057441C" w:rsidP="0057441C">
      <w:pPr>
        <w:jc w:val="center"/>
      </w:pPr>
    </w:p>
    <w:p w:rsidR="0057441C" w:rsidRDefault="0057441C" w:rsidP="0057441C">
      <w:pPr>
        <w:spacing w:line="360" w:lineRule="auto"/>
        <w:jc w:val="center"/>
        <w:rPr>
          <w:rFonts w:cs="Tahoma"/>
        </w:rPr>
      </w:pPr>
      <w:r>
        <w:rPr>
          <w:rFonts w:cs="Tahoma"/>
        </w:rPr>
        <w:t xml:space="preserve">w sprawie dostarczania korespondencji na terenie gminy Gostyń </w:t>
      </w:r>
    </w:p>
    <w:p w:rsidR="0057441C" w:rsidRDefault="0057441C" w:rsidP="0057441C">
      <w:pPr>
        <w:jc w:val="center"/>
      </w:pPr>
    </w:p>
    <w:p w:rsidR="0057441C" w:rsidRDefault="0057441C" w:rsidP="0057441C">
      <w:pPr>
        <w:spacing w:line="360" w:lineRule="auto"/>
        <w:ind w:firstLine="425"/>
        <w:jc w:val="both"/>
        <w:rPr>
          <w:rFonts w:eastAsia="Calibri"/>
          <w:lang w:eastAsia="pl-PL"/>
        </w:rPr>
      </w:pPr>
      <w:r>
        <w:t xml:space="preserve">W budżecie </w:t>
      </w:r>
      <w:r w:rsidR="00547A57">
        <w:t xml:space="preserve">Wydziału Organizacyjnego </w:t>
      </w:r>
      <w:r>
        <w:t>na 2022 rok wyodrębniono środki finansowe na zlecenie realizacji</w:t>
      </w:r>
      <w:r w:rsidR="001B5BCE">
        <w:t xml:space="preserve"> zadania w zakresie dostarczania</w:t>
      </w:r>
      <w:r>
        <w:t xml:space="preserve"> korespondencji wychodzącej z Urzędu Miejskiego w Gostyniu na terenie gminy Gostyń, która obniży systematycznie rosnące koszty usługi  świadczonej przez Pocztę Polską. </w:t>
      </w:r>
    </w:p>
    <w:p w:rsidR="0057441C" w:rsidRDefault="0057441C" w:rsidP="0057441C">
      <w:pPr>
        <w:widowControl/>
        <w:suppressAutoHyphens w:val="0"/>
        <w:autoSpaceDE w:val="0"/>
        <w:autoSpaceDN w:val="0"/>
        <w:adjustRightInd w:val="0"/>
        <w:spacing w:line="360" w:lineRule="auto"/>
        <w:ind w:firstLine="425"/>
        <w:jc w:val="both"/>
        <w:rPr>
          <w:rFonts w:cs="Tahoma"/>
        </w:rPr>
      </w:pPr>
      <w:r>
        <w:rPr>
          <w:rFonts w:cs="Tahoma"/>
        </w:rPr>
        <w:t>Zatem podpisanie zarządzenia jest zasadne.</w:t>
      </w:r>
    </w:p>
    <w:p w:rsidR="00B936EE" w:rsidRDefault="00B936EE" w:rsidP="00B936EE">
      <w:pPr>
        <w:spacing w:line="360" w:lineRule="auto"/>
        <w:ind w:firstLine="708"/>
        <w:jc w:val="both"/>
        <w:rPr>
          <w:rFonts w:cs="Tahoma"/>
        </w:rPr>
      </w:pPr>
    </w:p>
    <w:p w:rsidR="0057441C" w:rsidRDefault="0057441C" w:rsidP="00B936EE">
      <w:pPr>
        <w:spacing w:line="360" w:lineRule="auto"/>
        <w:ind w:firstLine="708"/>
        <w:jc w:val="both"/>
        <w:rPr>
          <w:rFonts w:cs="Tahoma"/>
        </w:rPr>
      </w:pPr>
    </w:p>
    <w:p w:rsidR="000D023E" w:rsidRDefault="000D023E" w:rsidP="000D023E">
      <w:pPr>
        <w:autoSpaceDN w:val="0"/>
        <w:spacing w:after="160" w:line="360" w:lineRule="auto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ascii="Corbel" w:eastAsia="Arial Unicode MS" w:hAnsi="Corbel"/>
          <w:lang w:eastAsia="zh-CN"/>
        </w:rPr>
        <w:t>BURMISTRZ GOSTYNIA</w:t>
      </w:r>
    </w:p>
    <w:p w:rsidR="000D023E" w:rsidRDefault="000D023E" w:rsidP="000D023E">
      <w:pPr>
        <w:autoSpaceDN w:val="0"/>
        <w:spacing w:after="160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eastAsia="SimSun"/>
          <w:color w:val="000000"/>
          <w:kern w:val="3"/>
          <w:lang w:eastAsia="zh-CN"/>
        </w:rPr>
        <w:t xml:space="preserve">/-/ </w:t>
      </w:r>
      <w:r>
        <w:rPr>
          <w:rFonts w:ascii="Corbel" w:eastAsia="Arial Unicode MS" w:hAnsi="Corbel"/>
          <w:i/>
          <w:lang w:eastAsia="zh-CN"/>
        </w:rPr>
        <w:t>J e r z y    K u l a k</w:t>
      </w:r>
    </w:p>
    <w:p w:rsidR="0057441C" w:rsidRDefault="0057441C" w:rsidP="00B936EE">
      <w:pPr>
        <w:spacing w:line="360" w:lineRule="auto"/>
        <w:ind w:firstLine="708"/>
        <w:jc w:val="both"/>
        <w:rPr>
          <w:rFonts w:cs="Tahoma"/>
        </w:rPr>
      </w:pPr>
    </w:p>
    <w:p w:rsidR="0057441C" w:rsidRDefault="0057441C" w:rsidP="00B936EE">
      <w:pPr>
        <w:spacing w:line="360" w:lineRule="auto"/>
        <w:ind w:firstLine="708"/>
        <w:jc w:val="both"/>
        <w:rPr>
          <w:rFonts w:cs="Tahoma"/>
        </w:rPr>
      </w:pPr>
    </w:p>
    <w:p w:rsidR="0057441C" w:rsidRDefault="0057441C" w:rsidP="00B936EE">
      <w:pPr>
        <w:spacing w:line="360" w:lineRule="auto"/>
        <w:ind w:firstLine="708"/>
        <w:jc w:val="both"/>
        <w:rPr>
          <w:rFonts w:cs="Tahoma"/>
        </w:rPr>
      </w:pPr>
    </w:p>
    <w:p w:rsidR="0057441C" w:rsidRDefault="0057441C" w:rsidP="00B936EE">
      <w:pPr>
        <w:spacing w:line="360" w:lineRule="auto"/>
        <w:ind w:firstLine="708"/>
        <w:jc w:val="both"/>
        <w:rPr>
          <w:rFonts w:cs="Tahoma"/>
        </w:rPr>
      </w:pPr>
    </w:p>
    <w:p w:rsidR="0057441C" w:rsidRDefault="0057441C" w:rsidP="00B936EE">
      <w:pPr>
        <w:spacing w:line="360" w:lineRule="auto"/>
        <w:ind w:firstLine="708"/>
        <w:jc w:val="both"/>
        <w:rPr>
          <w:rFonts w:cs="Tahoma"/>
        </w:rPr>
      </w:pPr>
    </w:p>
    <w:p w:rsidR="0057441C" w:rsidRDefault="0057441C" w:rsidP="00B936EE">
      <w:pPr>
        <w:spacing w:line="360" w:lineRule="auto"/>
        <w:ind w:firstLine="708"/>
        <w:jc w:val="both"/>
        <w:rPr>
          <w:rFonts w:cs="Tahoma"/>
        </w:rPr>
      </w:pPr>
    </w:p>
    <w:p w:rsidR="0057441C" w:rsidRDefault="0057441C" w:rsidP="00B936EE">
      <w:pPr>
        <w:spacing w:line="360" w:lineRule="auto"/>
        <w:ind w:firstLine="708"/>
        <w:jc w:val="both"/>
        <w:rPr>
          <w:rFonts w:cs="Tahoma"/>
        </w:rPr>
      </w:pPr>
    </w:p>
    <w:p w:rsidR="0057441C" w:rsidRDefault="0057441C" w:rsidP="00B936EE">
      <w:pPr>
        <w:spacing w:line="360" w:lineRule="auto"/>
        <w:ind w:firstLine="708"/>
        <w:jc w:val="both"/>
        <w:rPr>
          <w:rFonts w:cs="Tahoma"/>
        </w:rPr>
      </w:pPr>
    </w:p>
    <w:p w:rsidR="0057441C" w:rsidRDefault="0057441C" w:rsidP="00B936EE">
      <w:pPr>
        <w:spacing w:line="360" w:lineRule="auto"/>
        <w:ind w:firstLine="708"/>
        <w:jc w:val="both"/>
        <w:rPr>
          <w:rFonts w:cs="Tahoma"/>
        </w:rPr>
      </w:pPr>
    </w:p>
    <w:p w:rsidR="0057441C" w:rsidRDefault="0057441C" w:rsidP="00B936EE">
      <w:pPr>
        <w:spacing w:line="360" w:lineRule="auto"/>
        <w:ind w:firstLine="708"/>
        <w:jc w:val="both"/>
        <w:rPr>
          <w:rFonts w:cs="Tahoma"/>
        </w:rPr>
      </w:pPr>
    </w:p>
    <w:p w:rsidR="0057441C" w:rsidRDefault="0057441C" w:rsidP="00B936EE">
      <w:pPr>
        <w:spacing w:line="360" w:lineRule="auto"/>
        <w:ind w:firstLine="708"/>
        <w:jc w:val="both"/>
        <w:rPr>
          <w:rFonts w:cs="Tahoma"/>
        </w:rPr>
      </w:pPr>
    </w:p>
    <w:p w:rsidR="0057441C" w:rsidRDefault="0057441C" w:rsidP="00B936EE">
      <w:pPr>
        <w:spacing w:line="360" w:lineRule="auto"/>
        <w:ind w:firstLine="708"/>
        <w:jc w:val="both"/>
        <w:rPr>
          <w:rFonts w:cs="Tahoma"/>
        </w:rPr>
      </w:pPr>
    </w:p>
    <w:p w:rsidR="00B936EE" w:rsidRDefault="00B936EE" w:rsidP="00B936EE">
      <w:pPr>
        <w:spacing w:line="360" w:lineRule="auto"/>
        <w:ind w:firstLine="708"/>
        <w:jc w:val="both"/>
        <w:rPr>
          <w:rFonts w:cs="Tahoma"/>
        </w:rPr>
      </w:pPr>
    </w:p>
    <w:p w:rsidR="003375A3" w:rsidRDefault="003375A3" w:rsidP="00B936EE">
      <w:pPr>
        <w:spacing w:line="360" w:lineRule="auto"/>
        <w:ind w:firstLine="708"/>
        <w:jc w:val="both"/>
        <w:rPr>
          <w:rFonts w:cs="Tahoma"/>
        </w:rPr>
      </w:pPr>
    </w:p>
    <w:p w:rsidR="003375A3" w:rsidRDefault="003375A3" w:rsidP="00B936EE">
      <w:pPr>
        <w:spacing w:line="360" w:lineRule="auto"/>
        <w:ind w:firstLine="708"/>
        <w:jc w:val="both"/>
        <w:rPr>
          <w:rFonts w:cs="Tahoma"/>
        </w:rPr>
      </w:pPr>
    </w:p>
    <w:p w:rsidR="003375A3" w:rsidRDefault="003375A3" w:rsidP="00B936EE">
      <w:pPr>
        <w:spacing w:line="360" w:lineRule="auto"/>
        <w:ind w:firstLine="708"/>
        <w:jc w:val="both"/>
        <w:rPr>
          <w:rFonts w:cs="Tahoma"/>
        </w:rPr>
      </w:pPr>
    </w:p>
    <w:p w:rsidR="003375A3" w:rsidRDefault="003375A3" w:rsidP="00B936EE">
      <w:pPr>
        <w:spacing w:line="360" w:lineRule="auto"/>
        <w:ind w:firstLine="708"/>
        <w:jc w:val="both"/>
        <w:rPr>
          <w:rFonts w:cs="Tahoma"/>
        </w:rPr>
      </w:pPr>
    </w:p>
    <w:p w:rsidR="003375A3" w:rsidRDefault="003375A3" w:rsidP="000D023E">
      <w:pPr>
        <w:spacing w:line="360" w:lineRule="auto"/>
        <w:jc w:val="both"/>
        <w:rPr>
          <w:rFonts w:cs="Tahoma"/>
        </w:rPr>
      </w:pPr>
    </w:p>
    <w:p w:rsidR="00B936EE" w:rsidRDefault="00B936EE" w:rsidP="00B936EE">
      <w:pPr>
        <w:spacing w:line="276" w:lineRule="auto"/>
        <w:ind w:firstLine="708"/>
        <w:jc w:val="right"/>
        <w:rPr>
          <w:rFonts w:cs="Tahoma"/>
        </w:rPr>
      </w:pPr>
      <w:r>
        <w:rPr>
          <w:rFonts w:cs="Tahoma"/>
        </w:rPr>
        <w:lastRenderedPageBreak/>
        <w:t xml:space="preserve">Załącznik nr 1 </w:t>
      </w:r>
    </w:p>
    <w:p w:rsidR="00B936EE" w:rsidRDefault="00704446" w:rsidP="00B936EE">
      <w:pPr>
        <w:spacing w:line="276" w:lineRule="auto"/>
        <w:ind w:firstLine="708"/>
        <w:jc w:val="right"/>
        <w:rPr>
          <w:rFonts w:cs="Tahoma"/>
        </w:rPr>
      </w:pPr>
      <w:r>
        <w:rPr>
          <w:rFonts w:cs="Tahoma"/>
        </w:rPr>
        <w:t>do Zarządzenia nr 724</w:t>
      </w:r>
      <w:r w:rsidR="00B936EE">
        <w:rPr>
          <w:rFonts w:cs="Tahoma"/>
        </w:rPr>
        <w:t>/2022</w:t>
      </w:r>
    </w:p>
    <w:p w:rsidR="00B936EE" w:rsidRDefault="00B936EE" w:rsidP="00B936EE">
      <w:pPr>
        <w:spacing w:line="276" w:lineRule="auto"/>
        <w:ind w:firstLine="708"/>
        <w:jc w:val="right"/>
        <w:rPr>
          <w:rFonts w:cs="Tahoma"/>
        </w:rPr>
      </w:pPr>
      <w:r>
        <w:rPr>
          <w:rFonts w:cs="Tahoma"/>
        </w:rPr>
        <w:t xml:space="preserve">Burmistrza Gostynia </w:t>
      </w:r>
    </w:p>
    <w:p w:rsidR="00B936EE" w:rsidRDefault="00704446" w:rsidP="00B936EE">
      <w:pPr>
        <w:spacing w:line="276" w:lineRule="auto"/>
        <w:ind w:firstLine="708"/>
        <w:jc w:val="right"/>
        <w:rPr>
          <w:rFonts w:cs="Tahoma"/>
        </w:rPr>
      </w:pPr>
      <w:r>
        <w:rPr>
          <w:rFonts w:cs="Tahoma"/>
        </w:rPr>
        <w:t xml:space="preserve">z dnia 9 </w:t>
      </w:r>
      <w:r w:rsidR="00B936EE">
        <w:rPr>
          <w:rFonts w:cs="Tahoma"/>
        </w:rPr>
        <w:t>lutego 2022 r.</w:t>
      </w:r>
    </w:p>
    <w:p w:rsidR="00B936EE" w:rsidRDefault="00B936EE" w:rsidP="00B936EE">
      <w:pPr>
        <w:spacing w:line="276" w:lineRule="auto"/>
        <w:ind w:firstLine="708"/>
        <w:rPr>
          <w:rFonts w:cs="Tahoma"/>
        </w:rPr>
      </w:pPr>
    </w:p>
    <w:p w:rsidR="00B936EE" w:rsidRDefault="00B936EE" w:rsidP="00B936EE">
      <w:pPr>
        <w:spacing w:line="360" w:lineRule="auto"/>
        <w:jc w:val="both"/>
      </w:pPr>
      <w:r>
        <w:t>1.</w:t>
      </w:r>
      <w:r w:rsidR="00975094">
        <w:t xml:space="preserve"> </w:t>
      </w:r>
      <w:r w:rsidRPr="000B126B">
        <w:t>Przedmiot</w:t>
      </w:r>
      <w:r w:rsidR="00975094" w:rsidRPr="000B126B">
        <w:t xml:space="preserve"> zadania dotyczy</w:t>
      </w:r>
      <w:r w:rsidR="00975094">
        <w:t xml:space="preserve"> d</w:t>
      </w:r>
      <w:r>
        <w:t>ostarczani</w:t>
      </w:r>
      <w:r w:rsidR="00975094">
        <w:t>a</w:t>
      </w:r>
      <w:r>
        <w:t xml:space="preserve"> na terenie gminy Gostyń korespondencji wychodzącej z Urzędu Miejskiego w Gostyniu.</w:t>
      </w:r>
    </w:p>
    <w:p w:rsidR="00B936EE" w:rsidRDefault="00B936EE" w:rsidP="00B936EE">
      <w:pPr>
        <w:spacing w:line="360" w:lineRule="auto"/>
        <w:jc w:val="both"/>
      </w:pPr>
    </w:p>
    <w:p w:rsidR="00B936EE" w:rsidRDefault="00B936EE" w:rsidP="00B936EE">
      <w:pPr>
        <w:spacing w:line="360" w:lineRule="auto"/>
        <w:jc w:val="both"/>
      </w:pPr>
      <w:r>
        <w:t>2. Z</w:t>
      </w:r>
      <w:r w:rsidR="006E0123">
        <w:t xml:space="preserve">akład Gospodarki Komunalnej i Mieszkaniowej w Gostyniu zwany dalej Zleceniobiorcą </w:t>
      </w:r>
      <w:r>
        <w:t xml:space="preserve"> </w:t>
      </w:r>
      <w:r w:rsidR="00975094" w:rsidRPr="000B126B">
        <w:t>będzie</w:t>
      </w:r>
      <w:r w:rsidR="00975094">
        <w:t xml:space="preserve"> </w:t>
      </w:r>
      <w:r>
        <w:t>dostarczać korespondencję bezpośrednio do adresatów tj. osób fizycznych, osób prawnych, jednostek organizacyjnych nie posiadających osobowości prawnej w terminie 3 dni roboczych.</w:t>
      </w:r>
    </w:p>
    <w:p w:rsidR="00B936EE" w:rsidRDefault="00B936EE" w:rsidP="00B936EE">
      <w:pPr>
        <w:spacing w:line="360" w:lineRule="auto"/>
        <w:jc w:val="both"/>
      </w:pPr>
    </w:p>
    <w:p w:rsidR="00B936EE" w:rsidRDefault="00B936EE" w:rsidP="00B936EE">
      <w:pPr>
        <w:spacing w:line="360" w:lineRule="auto"/>
        <w:jc w:val="both"/>
      </w:pPr>
      <w:r>
        <w:t xml:space="preserve">3. Punktem odbioru korespondencji do dostarczenia jest Biuro Obsługi Klienta Urzędu Miejskiego w Gostyniu zlokalizowane przy ul. Wrocławskiej 256.   </w:t>
      </w:r>
    </w:p>
    <w:p w:rsidR="00B936EE" w:rsidRDefault="00B936EE" w:rsidP="00B936EE">
      <w:pPr>
        <w:spacing w:line="360" w:lineRule="auto"/>
        <w:jc w:val="both"/>
      </w:pPr>
    </w:p>
    <w:p w:rsidR="00B936EE" w:rsidRDefault="00B936EE" w:rsidP="00B936EE">
      <w:pPr>
        <w:spacing w:line="360" w:lineRule="auto"/>
        <w:jc w:val="both"/>
      </w:pPr>
      <w:r>
        <w:t xml:space="preserve">4. </w:t>
      </w:r>
      <w:r w:rsidR="00975094" w:rsidRPr="000B126B">
        <w:t>Określa się następujące warunki</w:t>
      </w:r>
      <w:r>
        <w:t xml:space="preserve"> dostarczania korespondencji:</w:t>
      </w:r>
    </w:p>
    <w:p w:rsidR="00B936EE" w:rsidRDefault="00B936EE" w:rsidP="00B936EE">
      <w:pPr>
        <w:spacing w:line="360" w:lineRule="auto"/>
        <w:jc w:val="both"/>
      </w:pPr>
      <w:r>
        <w:t>1) Przedstawiciel Zleceniobiorcy potwierdza fakt odebrania korespondencji w odpowiednich rejestrach prowadzonych przez Zleceniodawcę. Potwierdzenie zawiera informacje o rodzaju</w:t>
      </w:r>
      <w:r>
        <w:br/>
        <w:t>i ilości przesyłek oraz datę ich odbioru.</w:t>
      </w:r>
    </w:p>
    <w:p w:rsidR="00B936EE" w:rsidRDefault="00B936EE" w:rsidP="00B936EE">
      <w:pPr>
        <w:spacing w:line="360" w:lineRule="auto"/>
        <w:jc w:val="both"/>
      </w:pPr>
      <w:r>
        <w:t>2) Przesyłki  za zwrotnym  pokwitowaniem odbioru Wykonawca doręcza po uprzednim  podpisaniu potwierdzenia  osoby uprawnionej do odbioru.</w:t>
      </w:r>
    </w:p>
    <w:p w:rsidR="00B936EE" w:rsidRDefault="00B936EE" w:rsidP="00B936EE">
      <w:pPr>
        <w:spacing w:line="360" w:lineRule="auto"/>
        <w:jc w:val="both"/>
      </w:pPr>
      <w:r>
        <w:t>3) Przesyłki osobom fizycznym doręcza się w ich mieszkaniu lub miejscu pracy.</w:t>
      </w:r>
    </w:p>
    <w:p w:rsidR="00B936EE" w:rsidRDefault="00B936EE" w:rsidP="00B936EE">
      <w:pPr>
        <w:spacing w:line="360" w:lineRule="auto"/>
        <w:jc w:val="both"/>
      </w:pPr>
      <w:r>
        <w:t>4) Przesyłki mogą być doręczone również w lokalu będącym siedzibą adresatów, o których mowa w ust. 2, jeżeli przepisy szczególne nie stanowią inaczej.</w:t>
      </w:r>
    </w:p>
    <w:p w:rsidR="00B936EE" w:rsidRDefault="00B936EE" w:rsidP="00B936EE">
      <w:pPr>
        <w:spacing w:line="360" w:lineRule="auto"/>
        <w:jc w:val="both"/>
      </w:pPr>
      <w:r>
        <w:t>5) W razie niemożności doręczenia przesyłki w sposób określony powyżej, a także w razie koniecznej potrzeby, przesyłki doręcza się w każdym miejscu, gdzie się adresata zastanie.</w:t>
      </w:r>
    </w:p>
    <w:p w:rsidR="00B936EE" w:rsidRDefault="00B936EE" w:rsidP="00B936EE">
      <w:pPr>
        <w:spacing w:line="360" w:lineRule="auto"/>
        <w:jc w:val="both"/>
      </w:pPr>
      <w:r>
        <w:t>6) Pokwitowanie z datą odebrania przesyłki za zwrotnym potwierdzeniem odbioru powinno być podpisane przez adresata lub dorosłego domownika, sąsiada gdy osoby te podjęły się oddania przesyłki adresatowi.</w:t>
      </w:r>
    </w:p>
    <w:p w:rsidR="00B936EE" w:rsidRDefault="00B936EE" w:rsidP="00B936EE">
      <w:pPr>
        <w:spacing w:line="360" w:lineRule="auto"/>
        <w:jc w:val="both"/>
      </w:pPr>
      <w:r>
        <w:t>7) Pokwitowanie odbioru przesyłki  powinno zawierać czytelny podpis odbiorcy i datę odbioru.</w:t>
      </w:r>
    </w:p>
    <w:p w:rsidR="00B936EE" w:rsidRDefault="00B936EE" w:rsidP="00B936EE">
      <w:pPr>
        <w:spacing w:line="360" w:lineRule="auto"/>
        <w:jc w:val="both"/>
      </w:pPr>
      <w:r>
        <w:t>8) Jeżeli adresatem przesyłki jest osoba prawna lub jednostka organizacyjna nieposiadająca osobowości prawnej, pokwitowanie odbioru powinno zawierać czytelny podpis odbiorcy, datę odbioru i odcisk stempla firmowego, a w przypadku braku stempla firmowego - informację o dokumencie potwierdzającym uprawnienie do odbioru przesyłki.</w:t>
      </w:r>
    </w:p>
    <w:p w:rsidR="00B936EE" w:rsidRDefault="00B936EE" w:rsidP="00B936EE">
      <w:pPr>
        <w:spacing w:line="360" w:lineRule="auto"/>
        <w:jc w:val="both"/>
      </w:pPr>
      <w:r>
        <w:lastRenderedPageBreak/>
        <w:t xml:space="preserve">9) Jeżeli w chwili doręczania przesyłki  stwierdzi się nieobecność adresata lub innych osób uprawnionych do jej odbioru, Zleceniobiorca zobowiązuje się do podjęcia powtórnej próby doręczenia w ciągu kolejnych dwóch dni roboczych. W przypadku gdy druga próba doręczenia okaże się nieskuteczna korespondencja z odpowiednia adnotacją trafia do Zleceniodawcy. </w:t>
      </w:r>
    </w:p>
    <w:p w:rsidR="00B936EE" w:rsidRDefault="00B936EE" w:rsidP="00B936EE">
      <w:pPr>
        <w:spacing w:line="360" w:lineRule="auto"/>
        <w:jc w:val="both"/>
      </w:pPr>
      <w:r>
        <w:t>10) Jeżeli odbierający przesyłkę uchyla się od potwierdzenia doręczenia lub nie może tego uczynić, doręczający sam stwierdza datę doręczenia oraz wskazuje osobę, która odebrała przesyłkę i przyczynę braku jej podpisu.</w:t>
      </w:r>
    </w:p>
    <w:p w:rsidR="00B936EE" w:rsidRDefault="00B936EE" w:rsidP="00B936EE">
      <w:pPr>
        <w:spacing w:line="360" w:lineRule="auto"/>
        <w:jc w:val="both"/>
      </w:pPr>
      <w:r>
        <w:t xml:space="preserve">11) Jeżeli adresat odmawia przyjęcia przesyłki wówczas Zleceniobiorca zwraca </w:t>
      </w:r>
      <w:r w:rsidR="006E0123">
        <w:br/>
      </w:r>
      <w:r>
        <w:t>ją Zleceniodawcy wraz z adnotacją o odmowie jej przyjęcia i datą odmowy.</w:t>
      </w:r>
    </w:p>
    <w:p w:rsidR="00B936EE" w:rsidRDefault="00B936EE" w:rsidP="00B936EE">
      <w:pPr>
        <w:spacing w:line="360" w:lineRule="auto"/>
        <w:jc w:val="both"/>
      </w:pPr>
    </w:p>
    <w:p w:rsidR="006E0123" w:rsidRDefault="00B936EE" w:rsidP="00B936EE">
      <w:pPr>
        <w:spacing w:line="360" w:lineRule="auto"/>
        <w:jc w:val="both"/>
      </w:pPr>
      <w:r>
        <w:t xml:space="preserve">5. </w:t>
      </w:r>
      <w:r w:rsidR="006E0123">
        <w:t xml:space="preserve">Ryczał miesięczny w kwocie 900 zł brutto zostanie przekazany Zleceniobiorcy </w:t>
      </w:r>
      <w:r w:rsidR="006E0123">
        <w:br/>
        <w:t>po wystawieniu noty obciążeniowej.</w:t>
      </w:r>
    </w:p>
    <w:p w:rsidR="00B936EE" w:rsidRDefault="00B936EE" w:rsidP="00B936EE">
      <w:pPr>
        <w:spacing w:line="360" w:lineRule="auto"/>
        <w:jc w:val="both"/>
      </w:pPr>
    </w:p>
    <w:p w:rsidR="00B936EE" w:rsidRPr="001B5BCE" w:rsidRDefault="00B936EE" w:rsidP="00B936EE">
      <w:pPr>
        <w:spacing w:line="360" w:lineRule="auto"/>
        <w:jc w:val="both"/>
      </w:pPr>
      <w:r w:rsidRPr="001B5BCE">
        <w:t xml:space="preserve">6. </w:t>
      </w:r>
      <w:r w:rsidR="009271A1" w:rsidRPr="001B5BCE">
        <w:t xml:space="preserve">Zasady przetwarzana danych osobowych </w:t>
      </w:r>
      <w:r w:rsidRPr="001B5BCE">
        <w:t>w ramach zlecenia dostarczenia korespondencji regul</w:t>
      </w:r>
      <w:r w:rsidR="00D465C3" w:rsidRPr="001B5BCE">
        <w:t xml:space="preserve">ować będzie </w:t>
      </w:r>
      <w:r w:rsidRPr="001B5BCE">
        <w:t>umowa powierzenia przetwarzania danych osobowych</w:t>
      </w:r>
      <w:r w:rsidR="00D465C3" w:rsidRPr="001B5BCE">
        <w:t>.</w:t>
      </w:r>
    </w:p>
    <w:p w:rsidR="00B936EE" w:rsidRDefault="00B936EE" w:rsidP="00B936EE">
      <w:pPr>
        <w:spacing w:line="360" w:lineRule="auto"/>
        <w:jc w:val="both"/>
      </w:pPr>
    </w:p>
    <w:p w:rsidR="00B936EE" w:rsidRDefault="00B936EE" w:rsidP="00B936EE">
      <w:pPr>
        <w:spacing w:line="360" w:lineRule="auto"/>
        <w:jc w:val="both"/>
      </w:pPr>
      <w:r>
        <w:t xml:space="preserve">7. </w:t>
      </w:r>
      <w:r w:rsidRPr="000B126B">
        <w:t>Z</w:t>
      </w:r>
      <w:r w:rsidR="00975094" w:rsidRPr="000B126B">
        <w:t>adanie</w:t>
      </w:r>
      <w:r w:rsidR="00975094">
        <w:t xml:space="preserve"> </w:t>
      </w:r>
      <w:r>
        <w:t xml:space="preserve">będzie realizowane od dnia </w:t>
      </w:r>
      <w:r w:rsidR="0057441C">
        <w:t xml:space="preserve">1 lutego </w:t>
      </w:r>
      <w:r>
        <w:t>2022 roku do 31 grudnia 2022 roku.</w:t>
      </w:r>
    </w:p>
    <w:p w:rsidR="00B936EE" w:rsidRDefault="00B936EE" w:rsidP="00B936EE">
      <w:pPr>
        <w:spacing w:line="360" w:lineRule="auto"/>
      </w:pPr>
    </w:p>
    <w:p w:rsidR="007D1EC9" w:rsidRDefault="007D1EC9"/>
    <w:p w:rsidR="003375A3" w:rsidRDefault="003375A3"/>
    <w:p w:rsidR="003375A3" w:rsidRDefault="003375A3">
      <w:bookmarkStart w:id="1" w:name="_GoBack"/>
      <w:bookmarkEnd w:id="1"/>
    </w:p>
    <w:p w:rsidR="003375A3" w:rsidRDefault="003375A3"/>
    <w:p w:rsidR="000D023E" w:rsidRDefault="000D023E" w:rsidP="000D023E">
      <w:pPr>
        <w:autoSpaceDN w:val="0"/>
        <w:spacing w:after="160" w:line="360" w:lineRule="auto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ascii="Corbel" w:eastAsia="Arial Unicode MS" w:hAnsi="Corbel"/>
          <w:lang w:eastAsia="zh-CN"/>
        </w:rPr>
        <w:t>BURMISTRZ GOSTYNIA</w:t>
      </w:r>
    </w:p>
    <w:p w:rsidR="000D023E" w:rsidRDefault="000D023E" w:rsidP="000D023E">
      <w:pPr>
        <w:autoSpaceDN w:val="0"/>
        <w:spacing w:after="160"/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eastAsia="SimSun"/>
          <w:color w:val="000000"/>
          <w:kern w:val="3"/>
          <w:lang w:eastAsia="zh-CN"/>
        </w:rPr>
        <w:t xml:space="preserve">/-/ </w:t>
      </w:r>
      <w:r>
        <w:rPr>
          <w:rFonts w:ascii="Corbel" w:eastAsia="Arial Unicode MS" w:hAnsi="Corbel"/>
          <w:i/>
          <w:lang w:eastAsia="zh-CN"/>
        </w:rPr>
        <w:t>J e r z y    K u l a k</w:t>
      </w:r>
    </w:p>
    <w:p w:rsidR="003375A3" w:rsidRDefault="003375A3"/>
    <w:p w:rsidR="00D465C3" w:rsidRDefault="00D465C3"/>
    <w:p w:rsidR="00D465C3" w:rsidRDefault="00D465C3"/>
    <w:p w:rsidR="003375A3" w:rsidRDefault="003375A3"/>
    <w:p w:rsidR="003375A3" w:rsidRDefault="003375A3"/>
    <w:p w:rsidR="003375A3" w:rsidRDefault="003375A3"/>
    <w:p w:rsidR="003375A3" w:rsidRDefault="003375A3"/>
    <w:sectPr w:rsidR="003375A3" w:rsidSect="007D1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D5361"/>
    <w:multiLevelType w:val="multilevel"/>
    <w:tmpl w:val="ECD2D1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DA644A"/>
    <w:multiLevelType w:val="hybridMultilevel"/>
    <w:tmpl w:val="3C005F62"/>
    <w:lvl w:ilvl="0" w:tplc="0415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BF60524"/>
    <w:multiLevelType w:val="multilevel"/>
    <w:tmpl w:val="CD7EEE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C635C6F"/>
    <w:multiLevelType w:val="multilevel"/>
    <w:tmpl w:val="4DD67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C21581"/>
    <w:multiLevelType w:val="hybridMultilevel"/>
    <w:tmpl w:val="9440F704"/>
    <w:lvl w:ilvl="0" w:tplc="71B47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3E1A1B"/>
    <w:multiLevelType w:val="multilevel"/>
    <w:tmpl w:val="CDBA0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B75A69"/>
    <w:multiLevelType w:val="hybridMultilevel"/>
    <w:tmpl w:val="BE36C884"/>
    <w:lvl w:ilvl="0" w:tplc="395618B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2A323A2E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C4CA2"/>
    <w:multiLevelType w:val="multilevel"/>
    <w:tmpl w:val="4DD670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90F721F"/>
    <w:multiLevelType w:val="multilevel"/>
    <w:tmpl w:val="E4B8E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0A7902"/>
    <w:multiLevelType w:val="hybridMultilevel"/>
    <w:tmpl w:val="3190B0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AF3179"/>
    <w:multiLevelType w:val="multilevel"/>
    <w:tmpl w:val="719022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32CA3C45"/>
    <w:multiLevelType w:val="multilevel"/>
    <w:tmpl w:val="8D4E6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BAE351C"/>
    <w:multiLevelType w:val="hybridMultilevel"/>
    <w:tmpl w:val="C2BC4C52"/>
    <w:lvl w:ilvl="0" w:tplc="637ACD2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3627A"/>
    <w:multiLevelType w:val="hybridMultilevel"/>
    <w:tmpl w:val="5F7479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120AB3"/>
    <w:multiLevelType w:val="multilevel"/>
    <w:tmpl w:val="E4D2E4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1E23F63"/>
    <w:multiLevelType w:val="hybridMultilevel"/>
    <w:tmpl w:val="100E57EE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3"/>
  </w:num>
  <w:num w:numId="5">
    <w:abstractNumId w:val="7"/>
  </w:num>
  <w:num w:numId="6">
    <w:abstractNumId w:val="0"/>
  </w:num>
  <w:num w:numId="7">
    <w:abstractNumId w:val="3"/>
  </w:num>
  <w:num w:numId="8">
    <w:abstractNumId w:val="15"/>
  </w:num>
  <w:num w:numId="9">
    <w:abstractNumId w:val="10"/>
  </w:num>
  <w:num w:numId="10">
    <w:abstractNumId w:val="2"/>
  </w:num>
  <w:num w:numId="11">
    <w:abstractNumId w:val="14"/>
  </w:num>
  <w:num w:numId="12">
    <w:abstractNumId w:val="12"/>
  </w:num>
  <w:num w:numId="13">
    <w:abstractNumId w:val="5"/>
  </w:num>
  <w:num w:numId="14">
    <w:abstractNumId w:val="1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EE"/>
    <w:rsid w:val="00043779"/>
    <w:rsid w:val="000B126B"/>
    <w:rsid w:val="000D023E"/>
    <w:rsid w:val="001B5BCE"/>
    <w:rsid w:val="00282A5F"/>
    <w:rsid w:val="003375A3"/>
    <w:rsid w:val="0045224C"/>
    <w:rsid w:val="004F6D9B"/>
    <w:rsid w:val="00547A57"/>
    <w:rsid w:val="0057441C"/>
    <w:rsid w:val="005C5070"/>
    <w:rsid w:val="006E0123"/>
    <w:rsid w:val="00704446"/>
    <w:rsid w:val="007D1EC9"/>
    <w:rsid w:val="0085761C"/>
    <w:rsid w:val="009271A1"/>
    <w:rsid w:val="00975094"/>
    <w:rsid w:val="00A56B8A"/>
    <w:rsid w:val="00B1693E"/>
    <w:rsid w:val="00B2434D"/>
    <w:rsid w:val="00B64603"/>
    <w:rsid w:val="00B936EE"/>
    <w:rsid w:val="00D465C3"/>
    <w:rsid w:val="00E8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3A0C"/>
  <w15:docId w15:val="{2D6E948A-28A0-4171-B195-6482362A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36E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75A3"/>
    <w:pPr>
      <w:widowControl/>
      <w:suppressAutoHyphens w:val="0"/>
      <w:spacing w:before="240" w:line="276" w:lineRule="auto"/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WzorList1">
    <w:name w:val="Wzor List 1)"/>
    <w:basedOn w:val="Normalny"/>
    <w:uiPriority w:val="99"/>
    <w:rsid w:val="003375A3"/>
    <w:pPr>
      <w:suppressAutoHyphens w:val="0"/>
      <w:autoSpaceDE w:val="0"/>
      <w:autoSpaceDN w:val="0"/>
      <w:adjustRightInd w:val="0"/>
      <w:spacing w:before="57" w:line="240" w:lineRule="atLeast"/>
      <w:ind w:left="340" w:hanging="340"/>
      <w:jc w:val="both"/>
    </w:pPr>
    <w:rPr>
      <w:rFonts w:ascii="Myriad Pro" w:eastAsia="Times New Roman" w:hAnsi="Myriad Pro" w:cs="Myriad Pro"/>
      <w:color w:val="000000"/>
      <w:sz w:val="20"/>
      <w:szCs w:val="20"/>
      <w:lang w:eastAsia="pl-PL"/>
    </w:rPr>
  </w:style>
  <w:style w:type="character" w:customStyle="1" w:styleId="Nonbreaking">
    <w:name w:val="Nonbreaking"/>
    <w:uiPriority w:val="99"/>
    <w:rsid w:val="003375A3"/>
  </w:style>
  <w:style w:type="paragraph" w:customStyle="1" w:styleId="WzorText">
    <w:name w:val="Wzor Text"/>
    <w:basedOn w:val="Normalny"/>
    <w:uiPriority w:val="99"/>
    <w:rsid w:val="003375A3"/>
    <w:pPr>
      <w:tabs>
        <w:tab w:val="left" w:pos="283"/>
        <w:tab w:val="right" w:pos="3288"/>
      </w:tabs>
      <w:suppressAutoHyphens w:val="0"/>
      <w:autoSpaceDE w:val="0"/>
      <w:autoSpaceDN w:val="0"/>
      <w:adjustRightInd w:val="0"/>
      <w:spacing w:before="57" w:line="240" w:lineRule="atLeast"/>
      <w:jc w:val="both"/>
    </w:pPr>
    <w:rPr>
      <w:rFonts w:ascii="Myriad Pro" w:eastAsia="Times New Roman" w:hAnsi="Myriad Pro" w:cs="Myriad Pro"/>
      <w:color w:val="000000"/>
      <w:sz w:val="20"/>
      <w:szCs w:val="20"/>
      <w:lang w:eastAsia="pl-PL"/>
    </w:rPr>
  </w:style>
  <w:style w:type="character" w:customStyle="1" w:styleId="Bold">
    <w:name w:val="Bold"/>
    <w:uiPriority w:val="99"/>
    <w:rsid w:val="003375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B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B8A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654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bwichtowska</dc:creator>
  <cp:lastModifiedBy>Roma Walczewska</cp:lastModifiedBy>
  <cp:revision>5</cp:revision>
  <cp:lastPrinted>2022-02-09T10:31:00Z</cp:lastPrinted>
  <dcterms:created xsi:type="dcterms:W3CDTF">2022-02-09T10:07:00Z</dcterms:created>
  <dcterms:modified xsi:type="dcterms:W3CDTF">2022-02-10T07:48:00Z</dcterms:modified>
</cp:coreProperties>
</file>