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10E" w14:textId="77777777" w:rsidR="00A77B3E" w:rsidRDefault="00AE5C97">
      <w:pPr>
        <w:jc w:val="center"/>
        <w:rPr>
          <w:b/>
          <w:caps/>
        </w:rPr>
      </w:pPr>
      <w:r>
        <w:rPr>
          <w:b/>
          <w:caps/>
        </w:rPr>
        <w:t>Uchwała Nr XXXIII/408/21</w:t>
      </w:r>
      <w:r>
        <w:rPr>
          <w:b/>
          <w:caps/>
        </w:rPr>
        <w:br/>
        <w:t>Rady Miejskiej w Gostyniu</w:t>
      </w:r>
    </w:p>
    <w:p w14:paraId="30635BFF" w14:textId="77777777" w:rsidR="00A77B3E" w:rsidRDefault="00AE5C97">
      <w:pPr>
        <w:spacing w:before="280" w:after="280"/>
        <w:jc w:val="center"/>
        <w:rPr>
          <w:b/>
          <w:caps/>
        </w:rPr>
      </w:pPr>
      <w:r>
        <w:t>z dnia 16 grudnia 2021 r.</w:t>
      </w:r>
    </w:p>
    <w:p w14:paraId="6ECD0B2B" w14:textId="77777777" w:rsidR="00A77B3E" w:rsidRDefault="00AE5C97">
      <w:pPr>
        <w:keepNext/>
        <w:spacing w:after="480"/>
        <w:jc w:val="center"/>
      </w:pPr>
      <w:r>
        <w:rPr>
          <w:b/>
        </w:rPr>
        <w:t>Rady Miejskiej w Gostyniu</w:t>
      </w:r>
      <w:r>
        <w:rPr>
          <w:b/>
        </w:rPr>
        <w:br/>
        <w:t>w sprawie określenia trybu i harmonogramu opracowania Strategii Rozwoju Gminy Gostyń na lata 2022-2030</w:t>
      </w:r>
    </w:p>
    <w:p w14:paraId="4B32600A" w14:textId="77777777" w:rsidR="00A77B3E" w:rsidRDefault="00AE5C97">
      <w:pPr>
        <w:keepLines/>
        <w:spacing w:before="120" w:after="120"/>
        <w:ind w:firstLine="227"/>
      </w:pPr>
      <w:r>
        <w:t xml:space="preserve">Na podstawie art. 18 ust. 2 pkt 6a, art. 10e </w:t>
      </w:r>
      <w:r>
        <w:t>oraz 10f ust. 1 ustawy z dnia 8 marca 1990 roku o samorządzie gminnym (</w:t>
      </w:r>
      <w:proofErr w:type="spellStart"/>
      <w:r>
        <w:t>t.j</w:t>
      </w:r>
      <w:proofErr w:type="spellEnd"/>
      <w:r>
        <w:t>. Dz. U. z 2021 r. poz. 1372 ze zm.) oraz art. 3 pkt 3 i art. 9 pkt 5 ustawy z dnia 6 grudnia 2006 r. o zasadach prowadzenia polityki rozwoju (</w:t>
      </w:r>
      <w:proofErr w:type="spellStart"/>
      <w:r>
        <w:t>t.j</w:t>
      </w:r>
      <w:proofErr w:type="spellEnd"/>
      <w:r>
        <w:t>. Dz. U. z 2021 r. poz. 1057), uchwa</w:t>
      </w:r>
      <w:r>
        <w:t>la się, co następuje:</w:t>
      </w:r>
    </w:p>
    <w:p w14:paraId="669B3D5E" w14:textId="77777777" w:rsidR="00A77B3E" w:rsidRDefault="00AE5C97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opracowania Strategii Rozwoju Gminy Gostyń na lata 2022-2030.</w:t>
      </w:r>
    </w:p>
    <w:p w14:paraId="6C8E21E7" w14:textId="77777777" w:rsidR="00A77B3E" w:rsidRDefault="00AE5C97">
      <w:pPr>
        <w:keepLines/>
        <w:spacing w:before="120" w:after="120"/>
        <w:ind w:firstLine="340"/>
      </w:pPr>
      <w:r>
        <w:rPr>
          <w:b/>
        </w:rPr>
        <w:t>§ 2. </w:t>
      </w:r>
      <w:r>
        <w:t>Przyjmuje się tryb i harmonogram opracowania Strategii Rozwoju Gminy Gostyń na lata  2022-2030, w tym tryb konsultacji, o których mowa w art. 6</w:t>
      </w:r>
      <w:r>
        <w:t> ust. 3 ustawy z dnia 6 grudnia 2006r. o zasadach prowadzenia polityki rozwoju, stanowiący załącznik do niniejszej uchwały.</w:t>
      </w:r>
    </w:p>
    <w:p w14:paraId="23B78432" w14:textId="77777777" w:rsidR="00A77B3E" w:rsidRDefault="00AE5C9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52572D95" w14:textId="77777777" w:rsidR="00A77B3E" w:rsidRDefault="00AE5C9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57C888A" w14:textId="77777777" w:rsidR="00A77B3E" w:rsidRDefault="00AE5C97">
      <w:pPr>
        <w:keepNext/>
        <w:keepLines/>
        <w:spacing w:before="120" w:after="120"/>
        <w:ind w:firstLine="227"/>
      </w:pPr>
      <w:r>
        <w:t> </w:t>
      </w:r>
    </w:p>
    <w:p w14:paraId="458F070D" w14:textId="77777777" w:rsidR="00A77B3E" w:rsidRDefault="00AE5C9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5760A" w14:paraId="39C45B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E4D60" w14:textId="77777777" w:rsidR="00E5760A" w:rsidRDefault="00E576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B1293" w14:textId="77777777" w:rsidR="00E5760A" w:rsidRDefault="00AE5C9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</w:t>
            </w:r>
            <w:r>
              <w:rPr>
                <w:color w:val="000000"/>
                <w:szCs w:val="22"/>
              </w:rPr>
              <w:t>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D02D5D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D25114" w14:textId="77777777" w:rsidR="00A77B3E" w:rsidRDefault="00AE5C97">
      <w:pPr>
        <w:keepNext/>
        <w:spacing w:before="120" w:after="120" w:line="360" w:lineRule="auto"/>
        <w:ind w:left="575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XXXIII/408/21</w:t>
      </w:r>
      <w:r>
        <w:br/>
        <w:t>Rady Miejskiej w Gostyniu</w:t>
      </w:r>
      <w:r>
        <w:br/>
        <w:t>z dnia 16 grudnia 2021 r.</w:t>
      </w:r>
    </w:p>
    <w:p w14:paraId="0F7D3A0B" w14:textId="77777777" w:rsidR="00A77B3E" w:rsidRDefault="00AE5C97">
      <w:pPr>
        <w:keepNext/>
        <w:spacing w:after="480"/>
        <w:jc w:val="center"/>
      </w:pPr>
      <w:r>
        <w:rPr>
          <w:b/>
        </w:rPr>
        <w:t xml:space="preserve">Szczegółowy tryb </w:t>
      </w:r>
      <w:r>
        <w:rPr>
          <w:b/>
        </w:rPr>
        <w:t>opracowania projektu Strategii Rozwoju Gminy Gostyń na lata 2022-2030, w tym tryb konsultacji, o których mowa w art. 6 ust. 3 ustawy z dnia 6 grudnia 2006 r. o zasadach prowadzenia polityki rozwoju</w:t>
      </w:r>
    </w:p>
    <w:p w14:paraId="5228804D" w14:textId="77777777" w:rsidR="00A77B3E" w:rsidRDefault="00AE5C97">
      <w:pPr>
        <w:keepLines/>
        <w:spacing w:before="120" w:after="120"/>
        <w:ind w:firstLine="340"/>
      </w:pPr>
      <w:r>
        <w:t>1. </w:t>
      </w:r>
      <w:r>
        <w:t>Procedura dotycząca szczegółowego trybu opracowania pro</w:t>
      </w:r>
      <w:r>
        <w:t>jektu Strategii Rozwoju Gminy Gostyń na lata 2022-2030, w tym trybu konsultacji, o których mowa w art. 6 ust. 3 ustawy z dnia 6 grudnia 2006 r. o zasadach prowadzenia polityki rozwoju, powinna uwzględniać wszystkie akty prawne mające wpływ na jej przebieg,</w:t>
      </w:r>
      <w:r>
        <w:t xml:space="preserve"> w tym ustawę z dnia 2006 r. o zasadach prowadzenia polityki rozwoju (</w:t>
      </w:r>
      <w:proofErr w:type="spellStart"/>
      <w:r>
        <w:t>t.j</w:t>
      </w:r>
      <w:proofErr w:type="spellEnd"/>
      <w:r>
        <w:t>. Dz. U. z 2021 r. poz. 1057) ustawę z dnia 8 marca 1990 r. o samorządzie gminnym (</w:t>
      </w:r>
      <w:proofErr w:type="spellStart"/>
      <w:r>
        <w:t>t.j</w:t>
      </w:r>
      <w:proofErr w:type="spellEnd"/>
      <w:r>
        <w:t>. Dz. U. z 2021 r. poz. 1372 ze zm.), ustawę z dnia 3 października 2008 r. o udostępnianiu inform</w:t>
      </w:r>
      <w:r>
        <w:t>acji o środowisku i jego ochronie, udziale społeczeństwa w ochronie środowiska oraz o ocenach oddziaływania na środowisko (</w:t>
      </w:r>
      <w:proofErr w:type="spellStart"/>
      <w:r>
        <w:t>t.j</w:t>
      </w:r>
      <w:proofErr w:type="spellEnd"/>
      <w:r>
        <w:t>. Dz.U. z 2021 r. poz. 247 ze zm.)</w:t>
      </w:r>
    </w:p>
    <w:p w14:paraId="76CEEEAC" w14:textId="77777777" w:rsidR="00A77B3E" w:rsidRDefault="00AE5C97">
      <w:pPr>
        <w:keepLines/>
        <w:spacing w:before="120" w:after="120"/>
        <w:ind w:firstLine="340"/>
      </w:pPr>
      <w:r>
        <w:t>2. </w:t>
      </w:r>
      <w:r>
        <w:t>Projekt Strategii Rozwoju Gminy Gostyń na lata 2022-2030 opracowuje się zgodnie z przepisami</w:t>
      </w:r>
      <w:r>
        <w:t xml:space="preserve"> art. 10e ust. 2-4 ustawy z dnia 8 marca 1990 r. o samorządzie gminnym.</w:t>
      </w:r>
    </w:p>
    <w:p w14:paraId="7BA7417B" w14:textId="77777777" w:rsidR="00A77B3E" w:rsidRDefault="00AE5C97">
      <w:pPr>
        <w:keepLines/>
        <w:spacing w:before="120" w:after="120"/>
        <w:ind w:firstLine="340"/>
      </w:pPr>
      <w:r>
        <w:t>3. </w:t>
      </w:r>
      <w:r>
        <w:t>Na prace związane z przygotowaniem projektu Strategii Rozwoju Gminy Gostyń na lata 2022-2030 składają się w szczególności:</w:t>
      </w:r>
    </w:p>
    <w:p w14:paraId="5A87F568" w14:textId="77777777" w:rsidR="00A77B3E" w:rsidRDefault="00AE5C97">
      <w:pPr>
        <w:spacing w:before="120" w:after="120"/>
        <w:ind w:left="340" w:hanging="227"/>
      </w:pPr>
      <w:r>
        <w:t>1) </w:t>
      </w:r>
      <w:r>
        <w:t>Opracowanie wniosków z diagnozy sytuacji społecznej, go</w:t>
      </w:r>
      <w:r>
        <w:t>spodarczej i przestrzennej gminy, przygotowanej na potrzeby strategii;</w:t>
      </w:r>
    </w:p>
    <w:p w14:paraId="2CDE7C03" w14:textId="77777777" w:rsidR="00A77B3E" w:rsidRDefault="00AE5C97">
      <w:pPr>
        <w:spacing w:before="120" w:after="120"/>
        <w:ind w:left="340" w:hanging="227"/>
      </w:pPr>
      <w:r>
        <w:t>2) </w:t>
      </w:r>
      <w:r>
        <w:t>Wypracowanie założeń programowych Strategii Rozwoju Gminy Gostyń na lata 2022-2030:</w:t>
      </w:r>
    </w:p>
    <w:p w14:paraId="6E4841C6" w14:textId="77777777" w:rsidR="00A77B3E" w:rsidRDefault="00AE5C97">
      <w:pPr>
        <w:spacing w:before="120" w:after="120"/>
        <w:ind w:firstLine="227"/>
      </w:pPr>
      <w:r>
        <w:t>2.1) Określenie celów i kierunków działań oraz oczekiwanych rezultatów i wskaźników;</w:t>
      </w:r>
    </w:p>
    <w:p w14:paraId="65103C18" w14:textId="77777777" w:rsidR="00A77B3E" w:rsidRDefault="00AE5C97">
      <w:pPr>
        <w:spacing w:before="120" w:after="120"/>
        <w:ind w:left="340" w:hanging="227"/>
      </w:pPr>
      <w:r>
        <w:t>3) </w:t>
      </w:r>
      <w:r>
        <w:t>Wypracowanie założeń funkcjonalno-przestrzennych Strategii Rozwoju Gminy Gostyń na lata 2022-2030:</w:t>
      </w:r>
    </w:p>
    <w:p w14:paraId="3ADE459A" w14:textId="77777777" w:rsidR="00A77B3E" w:rsidRDefault="00AE5C97">
      <w:pPr>
        <w:spacing w:before="120" w:after="120"/>
        <w:ind w:firstLine="227"/>
      </w:pPr>
      <w:r>
        <w:t>3.1) Określenie modelu struktury funkcjonalno-przestrzennej gminy wraz z ustaleniami i rekomendacjami w zakresie kształtowania i prowadzenia polityki przestr</w:t>
      </w:r>
      <w:r>
        <w:t>zennej w gminie,</w:t>
      </w:r>
    </w:p>
    <w:p w14:paraId="7C20F976" w14:textId="77777777" w:rsidR="00A77B3E" w:rsidRDefault="00AE5C97">
      <w:pPr>
        <w:spacing w:before="120" w:after="120"/>
        <w:ind w:firstLine="227"/>
      </w:pPr>
      <w:r>
        <w:t>3.2) Charakterystyka obszarów strategicznej interwencji zawartych w strategii rozwoju województwa i fakultatywnie określenie obszarów strategicznej interwencji gminy, wraz z zakresem planowanych działań;</w:t>
      </w:r>
    </w:p>
    <w:p w14:paraId="180F1FE0" w14:textId="77777777" w:rsidR="00A77B3E" w:rsidRDefault="00AE5C97">
      <w:pPr>
        <w:keepLines/>
        <w:spacing w:before="120" w:after="120"/>
        <w:ind w:firstLine="340"/>
      </w:pPr>
      <w:r>
        <w:t>4. </w:t>
      </w:r>
      <w:r>
        <w:t>Wypracowanie założeń wdrożeniowy</w:t>
      </w:r>
      <w:r>
        <w:t>ch Strategii Rozwoju Gminy Gostyń na lata 2022-2030:</w:t>
      </w:r>
    </w:p>
    <w:p w14:paraId="17469F88" w14:textId="77777777" w:rsidR="00A77B3E" w:rsidRDefault="00AE5C97">
      <w:pPr>
        <w:spacing w:before="120" w:after="120"/>
        <w:ind w:firstLine="227"/>
      </w:pPr>
      <w:r>
        <w:t>4.1) Określenie systemu realizacji Strategii Rozwoju Gminy Gostyń na lata 2022-2030, w tym wytycznych do sporządzania dokumentów wykonawczych;</w:t>
      </w:r>
    </w:p>
    <w:p w14:paraId="0B62DF01" w14:textId="77777777" w:rsidR="00A77B3E" w:rsidRDefault="00AE5C97">
      <w:pPr>
        <w:spacing w:before="120" w:after="120"/>
        <w:ind w:firstLine="227"/>
      </w:pPr>
      <w:r>
        <w:t>4.2) Określenie ram finansowych i źródeł finansowania;</w:t>
      </w:r>
    </w:p>
    <w:p w14:paraId="6B11DE7C" w14:textId="77777777" w:rsidR="00A77B3E" w:rsidRDefault="00AE5C97">
      <w:pPr>
        <w:keepLines/>
        <w:spacing w:before="120" w:after="120"/>
        <w:ind w:firstLine="340"/>
      </w:pPr>
      <w:r>
        <w:t>5. </w:t>
      </w:r>
      <w:r>
        <w:t>Op</w:t>
      </w:r>
      <w:r>
        <w:t>racowanie projektu Strategii Rozwoju Gminy Gostyń na lata 2022-2030, zgodnego z przepisami, standardem i spójnego z wytycznymi dokumentów nadrzędnych.</w:t>
      </w:r>
    </w:p>
    <w:p w14:paraId="279132EF" w14:textId="77777777" w:rsidR="00A77B3E" w:rsidRDefault="00AE5C97">
      <w:pPr>
        <w:keepLines/>
        <w:spacing w:before="120" w:after="120"/>
        <w:ind w:firstLine="340"/>
      </w:pPr>
      <w:r>
        <w:t>6. </w:t>
      </w:r>
      <w:r>
        <w:t>Konsultacje projektu Strategii Rozwoju Gminy Gostyń na lata 2022-2030– dokument podlega konsultacjom w</w:t>
      </w:r>
      <w:r>
        <w:t> szczególności z: sąsiednimi gminami i ich związkami, lokalnymi partnerami społecznymi i gospodarczymi, mieszkańcami gminy, a także z właściwym dyrektorem regionalnego zarządu gospodarki wodnej Państwowego Gospodarstwa Wodnego Wody Polskie.</w:t>
      </w:r>
    </w:p>
    <w:p w14:paraId="085BC648" w14:textId="77777777" w:rsidR="00A77B3E" w:rsidRDefault="00AE5C97">
      <w:pPr>
        <w:keepLines/>
        <w:spacing w:before="120" w:after="120"/>
        <w:ind w:firstLine="340"/>
      </w:pPr>
      <w:r>
        <w:t>7. </w:t>
      </w:r>
      <w:r>
        <w:t xml:space="preserve">Opiniowanie </w:t>
      </w:r>
      <w:r>
        <w:t>projektu Strategii Rozwoju Gminy Gostyń na lata 2022-2030 – przekazanie projektu strategii zarządowi województwa w celu wydania opinii dotyczącej sposobu uwzględnienia ustaleń i rekomendacji w zakresie kształtowania i prowadzenia polityki przestrzennej w w</w:t>
      </w:r>
      <w:r>
        <w:t>ojewództwie określonych w strategii rozwoju województwa;</w:t>
      </w:r>
    </w:p>
    <w:p w14:paraId="43D26843" w14:textId="77777777" w:rsidR="00A77B3E" w:rsidRDefault="00AE5C97">
      <w:pPr>
        <w:keepLines/>
        <w:spacing w:before="120" w:after="120"/>
        <w:ind w:firstLine="340"/>
      </w:pPr>
      <w:r>
        <w:t>8. </w:t>
      </w:r>
      <w:r>
        <w:t>Przygotowanie projektu Strategii Rozwoju Gminy Gostyń na lata 2022-2030 po uwzględnieniu ewentualnych zmian wynikających z przeprowadzonych konsultacji i opinii wydanej przez zarząd województwa;</w:t>
      </w:r>
    </w:p>
    <w:p w14:paraId="79F69D57" w14:textId="77777777" w:rsidR="00A77B3E" w:rsidRDefault="00AE5C97">
      <w:pPr>
        <w:keepLines/>
        <w:spacing w:before="120" w:after="120"/>
        <w:ind w:firstLine="340"/>
      </w:pPr>
      <w:r>
        <w:t>9</w:t>
      </w:r>
      <w:r>
        <w:t>. </w:t>
      </w:r>
      <w:r>
        <w:t>Przeprowadzenie uprzedniej ewaluacji trafności, przewidywanej skuteczności i efektywności realizacji Strategii Rozwoju Gminy Gostyń na lata 2022-2030;</w:t>
      </w:r>
    </w:p>
    <w:p w14:paraId="04FF0BFE" w14:textId="77777777" w:rsidR="00A77B3E" w:rsidRDefault="00AE5C97">
      <w:pPr>
        <w:keepLines/>
        <w:spacing w:before="120" w:after="120"/>
        <w:ind w:firstLine="340"/>
      </w:pPr>
      <w:r>
        <w:lastRenderedPageBreak/>
        <w:t>10. </w:t>
      </w:r>
      <w:r>
        <w:t>Przygotowanie projektu Strategii Rozwoju Gminy Gostyń na lata 2022-2030 po uwzględnieniu ewentualny</w:t>
      </w:r>
      <w:r>
        <w:t>ch zmian wynikających z przeprowadzonej uprzedniej ewaluacji;</w:t>
      </w:r>
    </w:p>
    <w:p w14:paraId="477BCCA4" w14:textId="77777777" w:rsidR="00A77B3E" w:rsidRDefault="00AE5C97">
      <w:pPr>
        <w:keepLines/>
        <w:spacing w:before="120" w:after="120"/>
        <w:ind w:firstLine="340"/>
      </w:pPr>
      <w:r>
        <w:t>11. </w:t>
      </w:r>
      <w:r>
        <w:t>Uzyskanie  opinii  państwowego wojewódzkiego inspektora sanitarnego oraz Regionalnego  Dyrektora  Ochrony  Środowiska  w Poznaniu  w trybie  przepisów  ustawy  z dnia 3  października 2008 r.</w:t>
      </w:r>
      <w:r>
        <w:t xml:space="preserve">  o udostępnieniu informacji o środowisku  i jego  ochronie,  udziale  społeczeństwa  w ochronie  środowiska  oraz  ocenach oddziaływania na środowisko (Dz. U. z 2021 r. poz. 247 ze zm.) w sprawie konieczności lub jej braku sporządzenia prognozy oddziaływa</w:t>
      </w:r>
      <w:r>
        <w:t>nia na środowisko;</w:t>
      </w:r>
    </w:p>
    <w:p w14:paraId="73668059" w14:textId="77777777" w:rsidR="00A77B3E" w:rsidRDefault="00AE5C97">
      <w:pPr>
        <w:keepLines/>
        <w:spacing w:before="120" w:after="120"/>
        <w:ind w:firstLine="340"/>
      </w:pPr>
      <w:r>
        <w:t>12. </w:t>
      </w:r>
      <w:r>
        <w:t xml:space="preserve">W przypadku konieczności przeprowadzenia strategicznej  oceny  oddziaływania  na środowisko  oraz  jej  zakresu,  sporządza  się  prognozę  oddziaływania  na  środowisko projektu  Strategii  Rozwoju  Gminy  Gostyń na lata </w:t>
      </w:r>
      <w:r>
        <w:t>2022-2030,  zawierającą informacje,  o których  mowa  w art.  51 ust.  2 ustawy  oraz  uzyskuje  się  uzgodnienie RDOŚ.</w:t>
      </w:r>
    </w:p>
    <w:p w14:paraId="3E56CF31" w14:textId="77777777" w:rsidR="00A77B3E" w:rsidRDefault="00AE5C97">
      <w:pPr>
        <w:keepLines/>
        <w:spacing w:before="120" w:after="120"/>
        <w:ind w:firstLine="340"/>
      </w:pPr>
      <w:r>
        <w:t>13. </w:t>
      </w:r>
      <w:r>
        <w:t>Przyjęcie  Strategii  Rozwoju Gminy Gostyń na lata 2022-2030 przez  Radę  Miejską w Gostyniu w drodze uchwały.</w:t>
      </w:r>
    </w:p>
    <w:p w14:paraId="23576431" w14:textId="77777777" w:rsidR="00A77B3E" w:rsidRDefault="00AE5C97">
      <w:pPr>
        <w:spacing w:before="120" w:after="120"/>
        <w:ind w:firstLine="227"/>
        <w:jc w:val="left"/>
      </w:pPr>
      <w:r>
        <w:t>Harmonogram opracowan</w:t>
      </w:r>
      <w:r>
        <w:t>ia projektu Strategii Rozwoju Gminy Gostyń na lata 2022-2030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5873"/>
        <w:gridCol w:w="2147"/>
      </w:tblGrid>
      <w:tr w:rsidR="00E5760A" w14:paraId="42E66860" w14:textId="77777777">
        <w:trPr>
          <w:trHeight w:val="6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7A06" w14:textId="77777777" w:rsidR="00A77B3E" w:rsidRDefault="00AE5C97">
            <w:pPr>
              <w:jc w:val="center"/>
            </w:pPr>
            <w:r>
              <w:rPr>
                <w:b/>
              </w:rPr>
              <w:t>Etap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52A4B" w14:textId="77777777" w:rsidR="00A77B3E" w:rsidRDefault="00AE5C97">
            <w:pPr>
              <w:jc w:val="center"/>
            </w:pPr>
            <w:r>
              <w:rPr>
                <w:b/>
              </w:rPr>
              <w:t>Zadania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7196" w14:textId="77777777" w:rsidR="00A77B3E" w:rsidRDefault="00AE5C97">
            <w:pPr>
              <w:jc w:val="center"/>
            </w:pPr>
            <w:r>
              <w:rPr>
                <w:b/>
              </w:rPr>
              <w:t>Termin</w:t>
            </w:r>
          </w:p>
        </w:tc>
      </w:tr>
      <w:tr w:rsidR="00E5760A" w14:paraId="4E710DE7" w14:textId="77777777">
        <w:trPr>
          <w:trHeight w:val="127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FF66" w14:textId="77777777" w:rsidR="00A77B3E" w:rsidRDefault="00AE5C97">
            <w:pPr>
              <w:jc w:val="center"/>
            </w:pPr>
            <w:r>
              <w:rPr>
                <w:b/>
              </w:rPr>
              <w:t xml:space="preserve">ETAP I –        </w:t>
            </w:r>
            <w:r>
              <w:t xml:space="preserve">Przystąpienie do sporządzenia </w:t>
            </w:r>
          </w:p>
          <w:p w14:paraId="37D89B56" w14:textId="77777777" w:rsidR="00E5760A" w:rsidRDefault="00AE5C97">
            <w:pPr>
              <w:jc w:val="center"/>
            </w:pPr>
            <w:r>
              <w:t>Strategii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FD53" w14:textId="77777777" w:rsidR="00A77B3E" w:rsidRDefault="00AE5C97">
            <w:r>
              <w:t xml:space="preserve">Uchwała, określająca szczegółowy tryb i harmonogram opracowania projektu Strategii Rozwoju Gminy Gostyń, w tym </w:t>
            </w:r>
            <w:r>
              <w:t>tryb konsultacji.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0CC8" w14:textId="77777777" w:rsidR="00A77B3E" w:rsidRDefault="00AE5C97">
            <w:pPr>
              <w:jc w:val="center"/>
            </w:pPr>
            <w:r>
              <w:t>Grudzień 2021 r.</w:t>
            </w:r>
          </w:p>
        </w:tc>
      </w:tr>
      <w:tr w:rsidR="00E5760A" w14:paraId="688267DE" w14:textId="77777777">
        <w:trPr>
          <w:trHeight w:val="124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2810" w14:textId="77777777" w:rsidR="00A77B3E" w:rsidRDefault="00AE5C97">
            <w:pPr>
              <w:jc w:val="center"/>
            </w:pPr>
            <w:r>
              <w:rPr>
                <w:b/>
              </w:rPr>
              <w:t xml:space="preserve">ETAP II –   </w:t>
            </w:r>
            <w:r>
              <w:t>Opracowanie projektu Strategii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E326" w14:textId="77777777" w:rsidR="00A77B3E" w:rsidRDefault="00AE5C97">
            <w:r>
              <w:t>Opracowanie projektu Strategii Rozwoju Gminy Gostyń.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13E0" w14:textId="77777777" w:rsidR="00A77B3E" w:rsidRDefault="00AE5C97">
            <w:pPr>
              <w:jc w:val="center"/>
            </w:pPr>
            <w:r>
              <w:t>Grudzień 2021 r.</w:t>
            </w:r>
          </w:p>
        </w:tc>
      </w:tr>
      <w:tr w:rsidR="00E5760A" w14:paraId="67C66FFB" w14:textId="77777777">
        <w:trPr>
          <w:trHeight w:val="1134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9446" w14:textId="77777777" w:rsidR="00A77B3E" w:rsidRDefault="00AE5C97">
            <w:pPr>
              <w:jc w:val="center"/>
            </w:pPr>
            <w:r>
              <w:rPr>
                <w:b/>
              </w:rPr>
              <w:t xml:space="preserve">ETAP III – </w:t>
            </w:r>
            <w:r>
              <w:t>konsultacje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3F77" w14:textId="77777777" w:rsidR="00A77B3E" w:rsidRDefault="00AE5C97">
            <w:r>
              <w:t xml:space="preserve">Konsultacje projektu Strategii w szczególności z: sąsiednimi gminami i ich </w:t>
            </w:r>
            <w:r>
              <w:t>związkami, lokalnymi partnerami społecznymi i gospodarczymi, mieszkańcami oraz z właściwym Dyrektorem regionalnego zarządu gospodarki wodnej Państwowego Gospodarstwa Wodnego Wody Polskie.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596D" w14:textId="77777777" w:rsidR="00A77B3E" w:rsidRDefault="00AE5C97">
            <w:pPr>
              <w:jc w:val="center"/>
            </w:pPr>
            <w:r>
              <w:t>Styczeń / Luty 2022 r.</w:t>
            </w:r>
          </w:p>
        </w:tc>
      </w:tr>
      <w:tr w:rsidR="00E5760A" w14:paraId="61AE00A6" w14:textId="77777777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E8AB" w14:textId="77777777" w:rsidR="00A77B3E" w:rsidRDefault="00A77B3E">
            <w:pPr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C4F5" w14:textId="77777777" w:rsidR="00A77B3E" w:rsidRDefault="00AE5C97">
            <w:r>
              <w:t xml:space="preserve">Ewaluacja trafności, </w:t>
            </w:r>
            <w:r>
              <w:t>przewidywanej skuteczności i efektywności realizacji Strategii.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C6DE" w14:textId="77777777" w:rsidR="00A77B3E" w:rsidRDefault="00AE5C97">
            <w:pPr>
              <w:jc w:val="center"/>
            </w:pPr>
            <w:r>
              <w:t>Luty 2022 r.</w:t>
            </w:r>
          </w:p>
        </w:tc>
      </w:tr>
      <w:tr w:rsidR="00E5760A" w14:paraId="15C86F67" w14:textId="77777777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BD83" w14:textId="77777777" w:rsidR="00A77B3E" w:rsidRDefault="00A77B3E">
            <w:pPr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494B" w14:textId="77777777" w:rsidR="00A77B3E" w:rsidRDefault="00AE5C97">
            <w:r>
              <w:t xml:space="preserve">Przedłożenie projektu Strategii Rozwoju Gminy Gostyń Zarządowi Województwa w celu wydania opinii dotyczącej sposobu uwzględnienia ustaleń i rekomendacji w zakresie </w:t>
            </w:r>
            <w:r>
              <w:t>kształtowania i prowadzenia polityki przestrzennej w województwie określonych w Strategii rozwoju województwa.</w:t>
            </w:r>
          </w:p>
          <w:p w14:paraId="5642A214" w14:textId="77777777" w:rsidR="00E5760A" w:rsidRDefault="00AE5C97">
            <w:r>
              <w:t>30 dni na wydanie opinii przez Zarząd, po upływie tego terminu i braku wydania opinii przez zarząd uważa się ją za pozytywną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BF51" w14:textId="77777777" w:rsidR="00A77B3E" w:rsidRDefault="00AE5C97">
            <w:pPr>
              <w:jc w:val="center"/>
            </w:pPr>
            <w:r>
              <w:t>Marzec 2022 r.</w:t>
            </w:r>
          </w:p>
        </w:tc>
      </w:tr>
      <w:tr w:rsidR="00E5760A" w14:paraId="4D1032C0" w14:textId="77777777">
        <w:trPr>
          <w:trHeight w:val="546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8840" w14:textId="77777777" w:rsidR="00A77B3E" w:rsidRDefault="00A77B3E">
            <w:pPr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E42F" w14:textId="77777777" w:rsidR="00A77B3E" w:rsidRDefault="00AE5C97">
            <w:r>
              <w:t>Prz</w:t>
            </w:r>
            <w:r>
              <w:t>eprowadzenie strategicznej oceny oddziaływania na środowisko projektu Strategii.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85E2" w14:textId="77777777" w:rsidR="00A77B3E" w:rsidRDefault="00AE5C97">
            <w:pPr>
              <w:jc w:val="center"/>
            </w:pPr>
            <w:r>
              <w:t>Marzec / Kwiecień 2022 r.</w:t>
            </w:r>
          </w:p>
        </w:tc>
      </w:tr>
      <w:tr w:rsidR="00E5760A" w14:paraId="22865E2C" w14:textId="7777777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CF23" w14:textId="77777777" w:rsidR="00A77B3E" w:rsidRDefault="00AE5C97">
            <w:pPr>
              <w:jc w:val="center"/>
            </w:pPr>
            <w:r>
              <w:rPr>
                <w:b/>
              </w:rPr>
              <w:t>ETAP IV –</w:t>
            </w:r>
            <w:r>
              <w:t xml:space="preserve"> uchwalenie Strategii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2DF4" w14:textId="77777777" w:rsidR="00A77B3E" w:rsidRDefault="00AE5C97">
            <w:r>
              <w:t>Przyjęcie Strategii Rozwoju Gminy Gostyń w drodze uchwały.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EB58" w14:textId="77777777" w:rsidR="00A77B3E" w:rsidRDefault="00AE5C97">
            <w:pPr>
              <w:jc w:val="center"/>
            </w:pPr>
            <w:r>
              <w:t>Maj 2022 r.</w:t>
            </w:r>
          </w:p>
        </w:tc>
      </w:tr>
    </w:tbl>
    <w:p w14:paraId="17D7713D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F1FEDED" w14:textId="77777777" w:rsidR="00E5760A" w:rsidRDefault="00E5760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6F782DA" w14:textId="77777777" w:rsidR="00E5760A" w:rsidRDefault="00AE5C9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063B24C" w14:textId="77777777" w:rsidR="00E5760A" w:rsidRDefault="00AE5C97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</w:rPr>
        <w:t xml:space="preserve"> XXXIII/408/21</w:t>
      </w:r>
    </w:p>
    <w:p w14:paraId="2BBBE3EE" w14:textId="77777777" w:rsidR="00E5760A" w:rsidRDefault="00AE5C97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6223DE87" w14:textId="77777777" w:rsidR="00E5760A" w:rsidRDefault="00AE5C97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16 grudnia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2021 r.</w:t>
      </w:r>
    </w:p>
    <w:p w14:paraId="151CBC4F" w14:textId="77777777" w:rsidR="00E5760A" w:rsidRDefault="00E5760A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A70DF52" w14:textId="77777777" w:rsidR="00E5760A" w:rsidRDefault="00AE5C97">
      <w:pPr>
        <w:spacing w:line="360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 sprawie: określenia trybu i harmonogramu opracowania Strategii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Rozwoju Gminy Gostyń na lata 2022-2030</w:t>
      </w:r>
    </w:p>
    <w:p w14:paraId="2733FE3E" w14:textId="77777777" w:rsidR="00E5760A" w:rsidRDefault="00E5760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0AD65DF" w14:textId="77777777" w:rsidR="00E5760A" w:rsidRDefault="00AE5C97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Potrzeba rozpoczęcia prac nad opracowaniem Strategii Rozwoju Gminy Gostyń w nowej perspektywie czasowej podyktowana jest upływem okresu obowiązywania dotychczasowej Strategii. </w:t>
      </w:r>
    </w:p>
    <w:p w14:paraId="6729CB37" w14:textId="77777777" w:rsidR="00E5760A" w:rsidRDefault="00AE5C9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Strategia rozwoju nie jest dokumentem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charakterze obowiązkowym, niemniej posiadanie tego dokumentu umożliwia pozyskiwanie środków zewnętrznych na realizację zadań własnych Gminy zgodnych z jej zapisami. Ze względu na wprowadzone w 2020 roku zmiany w ustawie o zasadach planowania polityki rozw</w:t>
      </w:r>
      <w:r>
        <w:rPr>
          <w:color w:val="000000"/>
          <w:szCs w:val="20"/>
          <w:shd w:val="clear" w:color="auto" w:fill="FFFFFF"/>
          <w:lang w:val="x-none" w:eastAsia="en-US" w:bidi="ar-SA"/>
        </w:rPr>
        <w:t>oju oraz szeregu innych ustaw, konieczne jest zainicjowanie procesu tworzenia Strategii poprzez podjęcie stosownej uchwały. Dokument musi być zgodny z zasadami planowania zrównoważonego rozwoju i spójny z obowiązującymi dokumentami programowymi na szczeblu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krajowym i regionalnym.</w:t>
      </w:r>
    </w:p>
    <w:p w14:paraId="4965E774" w14:textId="77777777" w:rsidR="00E5760A" w:rsidRDefault="00AE5C9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Proces opracowania nowej Strategii Rozwoju Gminy będzie uwzględniać zmieniającą się sytuację społeczno-gospodarczą regionu oraz zmiany zachodzące w sferze zarządzania jego rozwojem wynikające z nowych uwarunkowań rozwoju całego kra</w:t>
      </w:r>
      <w:r>
        <w:rPr>
          <w:color w:val="000000"/>
          <w:szCs w:val="20"/>
          <w:shd w:val="clear" w:color="auto" w:fill="FFFFFF"/>
          <w:lang w:val="x-none" w:eastAsia="en-US" w:bidi="ar-SA"/>
        </w:rPr>
        <w:t>ju. Istotne jest odniesienie się do obecnych, jak i perspektywicznych wyzwań globalizacyjnych oraz priorytetów rozwoju Unii Europejskiej.</w:t>
      </w:r>
    </w:p>
    <w:p w14:paraId="656D2B40" w14:textId="77777777" w:rsidR="00E5760A" w:rsidRDefault="00AE5C9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Należy wziąć pod uwagę potrzeby społeczności lokalnej, które zmieniają się na przestrzeni lat. Należy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zidentyfikować je pod kątem zasadności realizacji poszczególnych zadań z rzeczywistymi potrzebami mieszkańców. Możliwość sporządzenia Strategii wynika z art. 10e ustawy z dnia 8 marca 1990 r. o samorządzie gminnym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2021 r. poz. 1372 ze zm.)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oraz art. 9 ustawy z dnia 6 grudnia 2006 r. o zasadach prowadzenia polityki rozwoju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2021 r. poz. 1057)</w:t>
      </w:r>
    </w:p>
    <w:p w14:paraId="2821157C" w14:textId="77777777" w:rsidR="00E5760A" w:rsidRDefault="00AE5C9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Proces opracowania tego dokumentu został odpowiednio zaplanowany, a jego organizacja opierać się będzie o zasadę jawności i otwartości. Is</w:t>
      </w:r>
      <w:r>
        <w:rPr>
          <w:color w:val="000000"/>
          <w:szCs w:val="20"/>
          <w:shd w:val="clear" w:color="auto" w:fill="FFFFFF"/>
          <w:lang w:val="x-none" w:eastAsia="en-US" w:bidi="ar-SA"/>
        </w:rPr>
        <w:t>totną rolę w jego tworzeniu odegrają mieszkańcy Gminy, organizacje pozarządowe oraz przedstawiciele lokalnych przedsiębiorców, dzięki czemu powstanie dokument szeroko społecznie akceptowany.</w:t>
      </w:r>
    </w:p>
    <w:p w14:paraId="18420AB8" w14:textId="77777777" w:rsidR="00E5760A" w:rsidRDefault="00AE5C9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powyższe pod uwagę powyższe, podjęcie uchwały jest uzasadn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ione.</w:t>
      </w:r>
    </w:p>
    <w:p w14:paraId="38A1F210" w14:textId="77777777" w:rsidR="00E5760A" w:rsidRDefault="00E5760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5760A" w14:paraId="2F863AD5" w14:textId="77777777">
        <w:tc>
          <w:tcPr>
            <w:tcW w:w="2500" w:type="pct"/>
            <w:tcBorders>
              <w:right w:val="nil"/>
            </w:tcBorders>
          </w:tcPr>
          <w:p w14:paraId="37D012A6" w14:textId="77777777" w:rsidR="00E5760A" w:rsidRDefault="00E5760A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468450B" w14:textId="77777777" w:rsidR="00E5760A" w:rsidRDefault="00AE5C9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F2D8F8F" w14:textId="77777777" w:rsidR="00E5760A" w:rsidRDefault="00AE5C9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1E9559D" w14:textId="77777777" w:rsidR="00E5760A" w:rsidRDefault="00AE5C9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B8BCC34" w14:textId="77777777" w:rsidR="00E5760A" w:rsidRDefault="00E5760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5760A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E899" w14:textId="77777777" w:rsidR="00000000" w:rsidRDefault="00AE5C97">
      <w:r>
        <w:separator/>
      </w:r>
    </w:p>
  </w:endnote>
  <w:endnote w:type="continuationSeparator" w:id="0">
    <w:p w14:paraId="2DD2D174" w14:textId="77777777" w:rsidR="00000000" w:rsidRDefault="00AE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760A" w14:paraId="407A23D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FF0F4C8" w14:textId="77777777" w:rsidR="00E5760A" w:rsidRDefault="00AE5C97">
          <w:pPr>
            <w:jc w:val="left"/>
            <w:rPr>
              <w:sz w:val="18"/>
            </w:rPr>
          </w:pPr>
          <w:r>
            <w:rPr>
              <w:sz w:val="18"/>
            </w:rPr>
            <w:t>Id: 8CF5D6A0-5007-4EF1-92C3-AE3832E407AC.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9EBA733" w14:textId="77777777" w:rsidR="00E5760A" w:rsidRDefault="00AE5C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BD1664" w14:textId="77777777" w:rsidR="00E5760A" w:rsidRDefault="00E576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760A" w14:paraId="532FB1B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54C4B6F" w14:textId="77777777" w:rsidR="00E5760A" w:rsidRDefault="00AE5C9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8CF5D6A0-5007-4EF1-92C3-AE3832E407AC.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AF6A549" w14:textId="77777777" w:rsidR="00E5760A" w:rsidRDefault="00AE5C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C0BAC6" w14:textId="77777777" w:rsidR="00E5760A" w:rsidRDefault="00E5760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760A" w14:paraId="2724423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DB5A3D" w14:textId="77777777" w:rsidR="00E5760A" w:rsidRDefault="00AE5C97">
          <w:pPr>
            <w:jc w:val="left"/>
            <w:rPr>
              <w:sz w:val="18"/>
            </w:rPr>
          </w:pPr>
          <w:r>
            <w:rPr>
              <w:sz w:val="18"/>
            </w:rPr>
            <w:t>Id: 8CF5D6A0-5007-4EF1-92C3-AE3832E407AC.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121C235" w14:textId="77777777" w:rsidR="00E5760A" w:rsidRDefault="00AE5C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50E404E" w14:textId="77777777" w:rsidR="00E5760A" w:rsidRDefault="00E576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C407" w14:textId="77777777" w:rsidR="00000000" w:rsidRDefault="00AE5C97">
      <w:r>
        <w:separator/>
      </w:r>
    </w:p>
  </w:footnote>
  <w:footnote w:type="continuationSeparator" w:id="0">
    <w:p w14:paraId="2E6221E3" w14:textId="77777777" w:rsidR="00000000" w:rsidRDefault="00AE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E5C97"/>
    <w:rsid w:val="00CA2A55"/>
    <w:rsid w:val="00E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5D86"/>
  <w15:docId w15:val="{4B9B4B28-3212-4C18-BB21-8408189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XXXIII/408/21 z dnia 16 grudnia 2021 r.</dc:title>
  <dc:subject>Rady Miejskiej w Gostyniu
w sprawie określenia trybu i^harmonogramu opracowania Strategii Rozwoju Gminy Gostyń na lata 2022-2030</dc:subject>
  <dc:creator>mmajewska</dc:creator>
  <cp:lastModifiedBy>Milena Majewska</cp:lastModifiedBy>
  <cp:revision>2</cp:revision>
  <dcterms:created xsi:type="dcterms:W3CDTF">2021-12-22T13:08:00Z</dcterms:created>
  <dcterms:modified xsi:type="dcterms:W3CDTF">2021-12-22T13:08:00Z</dcterms:modified>
  <cp:category>Akt prawny</cp:category>
</cp:coreProperties>
</file>