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BC77" w14:textId="395E4BC7"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5E7791">
        <w:t>686/2021</w:t>
      </w:r>
    </w:p>
    <w:p w14:paraId="6CD91092" w14:textId="77777777"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14:paraId="4AECAEB4" w14:textId="4B63E3A9" w:rsidR="0032192C" w:rsidRPr="00434FF4" w:rsidRDefault="0032192C" w:rsidP="00F62E14">
      <w:pPr>
        <w:spacing w:line="360" w:lineRule="auto"/>
        <w:jc w:val="center"/>
      </w:pPr>
      <w:r w:rsidRPr="00434FF4">
        <w:t xml:space="preserve">z dnia </w:t>
      </w:r>
      <w:r w:rsidR="00F9124B">
        <w:t>13</w:t>
      </w:r>
      <w:r w:rsidR="00F9138F">
        <w:t xml:space="preserve"> grudnia 20</w:t>
      </w:r>
      <w:r w:rsidR="00A74486">
        <w:t>2</w:t>
      </w:r>
      <w:r w:rsidR="00F9124B">
        <w:t>1</w:t>
      </w:r>
      <w:r w:rsidR="000A72EB">
        <w:t xml:space="preserve"> r.</w:t>
      </w:r>
    </w:p>
    <w:p w14:paraId="42556330" w14:textId="69AFDBD0" w:rsidR="0032192C" w:rsidRPr="00434FF4" w:rsidRDefault="0032192C" w:rsidP="005E7791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F70EAD">
        <w:t>ego</w:t>
      </w:r>
      <w:r w:rsidRPr="00434FF4">
        <w:t xml:space="preserve"> konkurs</w:t>
      </w:r>
      <w:r w:rsidR="00F70EAD">
        <w:t>u ofert na realizację zadania publicznego</w:t>
      </w:r>
      <w:r w:rsidRPr="00434FF4">
        <w:t xml:space="preserve"> w gminie Gostyń w 20</w:t>
      </w:r>
      <w:r w:rsidR="00FB630E">
        <w:t>2</w:t>
      </w:r>
      <w:r w:rsidR="00F9124B">
        <w:t>2</w:t>
      </w:r>
      <w:r>
        <w:t xml:space="preserve"> roku</w:t>
      </w:r>
    </w:p>
    <w:p w14:paraId="64435092" w14:textId="3C1D911A" w:rsidR="0032192C" w:rsidRPr="00434FF4" w:rsidRDefault="00FA6A6A" w:rsidP="0032192C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>m (tekst jednolity Dz. U. z 202</w:t>
      </w:r>
      <w:r w:rsidR="00F9124B">
        <w:t>1</w:t>
      </w:r>
      <w:r>
        <w:t xml:space="preserve"> roku,</w:t>
      </w:r>
      <w:r w:rsidRPr="00434FF4">
        <w:t xml:space="preserve"> poz. </w:t>
      </w:r>
      <w:r w:rsidR="00F9124B">
        <w:t>1372</w:t>
      </w:r>
      <w:r>
        <w:t xml:space="preserve"> </w:t>
      </w:r>
      <w:r w:rsidRPr="00434FF4">
        <w:t>ze zm</w:t>
      </w:r>
      <w:r>
        <w:t>.</w:t>
      </w:r>
      <w:r w:rsidRPr="00434FF4">
        <w:t xml:space="preserve">), art. 221 ust. 1 ustawy z dnia </w:t>
      </w:r>
      <w:r>
        <w:t>27 sierpnia </w:t>
      </w:r>
      <w:r w:rsidRPr="00434FF4">
        <w:t>2009 r. o finansach publicznych (</w:t>
      </w:r>
      <w:r>
        <w:t>tekst jednolity Dz. U. z 20</w:t>
      </w:r>
      <w:r w:rsidR="00F9124B">
        <w:t>21</w:t>
      </w:r>
      <w:r>
        <w:t xml:space="preserve"> roku,</w:t>
      </w:r>
      <w:r w:rsidRPr="00434FF4">
        <w:t xml:space="preserve"> poz. </w:t>
      </w:r>
      <w:r w:rsidR="00F9124B">
        <w:t>305</w:t>
      </w:r>
      <w:r>
        <w:t xml:space="preserve"> ze zm.), art. 11 </w:t>
      </w:r>
      <w:r w:rsidRPr="00434FF4">
        <w:t xml:space="preserve">ust. 1 i 2 ustawy z dnia 24 kwietnia 2003 r. o działalności pożytku publicznego </w:t>
      </w:r>
      <w:r>
        <w:t>i </w:t>
      </w:r>
      <w:r w:rsidRPr="00434FF4">
        <w:t>o</w:t>
      </w:r>
      <w:r>
        <w:t> wolontariacie (tekst jednolity Dz. U. z 2020 roku, poz. 1057 ze zm.)</w:t>
      </w:r>
      <w:r w:rsidRPr="00434FF4">
        <w:t xml:space="preserve"> </w:t>
      </w:r>
      <w:r w:rsidRPr="009020D4">
        <w:t>oraz § 9 ust. 1 i 2 „</w:t>
      </w:r>
      <w:r>
        <w:t>Programu współpracy gminy Gostyń z organizacjami pozarządowymi oraz podmiotami określonymi w art. 3 ust. 3 ustawy  z dnia 24 kwietnia 2003 r. o działalności pożytku publicznego i o wolontariacie na 202</w:t>
      </w:r>
      <w:r w:rsidR="00543DAA">
        <w:t>2</w:t>
      </w:r>
      <w:r>
        <w:t xml:space="preserve"> rok</w:t>
      </w:r>
      <w:r w:rsidRPr="009020D4">
        <w:t xml:space="preserve">”, przyjętego Uchwałą Nr </w:t>
      </w:r>
      <w:r w:rsidRPr="00067D3D">
        <w:t>XX</w:t>
      </w:r>
      <w:r w:rsidR="00543DAA">
        <w:t>X</w:t>
      </w:r>
      <w:r w:rsidRPr="00067D3D">
        <w:t>I/</w:t>
      </w:r>
      <w:r w:rsidR="00543DAA">
        <w:t>389</w:t>
      </w:r>
      <w:r w:rsidRPr="00067D3D">
        <w:t>/2</w:t>
      </w:r>
      <w:r w:rsidR="00543DAA">
        <w:t>1</w:t>
      </w:r>
      <w:r>
        <w:t xml:space="preserve"> </w:t>
      </w:r>
      <w:r w:rsidRPr="009020D4">
        <w:t xml:space="preserve">Rady Miejskiej w Gostyniu z dnia </w:t>
      </w:r>
      <w:r w:rsidR="00543DAA">
        <w:t>25</w:t>
      </w:r>
      <w:r w:rsidRPr="009020D4">
        <w:t> </w:t>
      </w:r>
      <w:r>
        <w:t xml:space="preserve">listopada </w:t>
      </w:r>
      <w:r w:rsidRPr="009020D4">
        <w:t>20</w:t>
      </w:r>
      <w:r>
        <w:t>2</w:t>
      </w:r>
      <w:r w:rsidR="00543DAA">
        <w:t>1</w:t>
      </w:r>
      <w:r w:rsidRPr="009020D4">
        <w:t xml:space="preserve"> roku zarządzam, co następuje:</w:t>
      </w:r>
    </w:p>
    <w:p w14:paraId="0576DD9D" w14:textId="77777777"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  <w:r w:rsidRPr="00650C3B">
        <w:rPr>
          <w:rFonts w:cs="Tahoma"/>
        </w:rPr>
        <w:t>§ 1. Po przeprowadzeniu otwart</w:t>
      </w:r>
      <w:r>
        <w:rPr>
          <w:rFonts w:cs="Tahoma"/>
        </w:rPr>
        <w:t>ego</w:t>
      </w:r>
      <w:r w:rsidRPr="00650C3B">
        <w:rPr>
          <w:rFonts w:cs="Tahoma"/>
        </w:rPr>
        <w:t xml:space="preserve"> konkur</w:t>
      </w:r>
      <w:r>
        <w:rPr>
          <w:rFonts w:cs="Tahoma"/>
        </w:rPr>
        <w:t>su</w:t>
      </w:r>
      <w:r w:rsidRPr="00650C3B">
        <w:rPr>
          <w:rFonts w:cs="Tahoma"/>
        </w:rPr>
        <w:t xml:space="preserve"> ofert </w:t>
      </w:r>
      <w:r>
        <w:rPr>
          <w:rFonts w:cs="Tahoma"/>
        </w:rPr>
        <w:t>przyznaję dotacje Spółdzielni Socjalnej „Arka” z siedzibą w Gostyniu, ul. Kolejowa 24, 63-800 Gostyń na realizację zadań publicznych z zakresu pomocy społecznej, w tym pomocy rodzinom i osobom w trudnej sytuacji życiowej oraz wyrównywania szans tych osób i rodzin w wysokości:</w:t>
      </w:r>
    </w:p>
    <w:p w14:paraId="3C208B14" w14:textId="7044F2F4" w:rsidR="00F70EAD" w:rsidRPr="005B007A" w:rsidRDefault="00543DAA" w:rsidP="00F70EAD">
      <w:pPr>
        <w:numPr>
          <w:ilvl w:val="0"/>
          <w:numId w:val="3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1 697 920,00</w:t>
      </w:r>
      <w:r w:rsidR="00FA6A6A">
        <w:rPr>
          <w:rFonts w:cs="Tahoma"/>
        </w:rPr>
        <w:t xml:space="preserve"> </w:t>
      </w:r>
      <w:r w:rsidR="00F70EAD">
        <w:rPr>
          <w:color w:val="000000"/>
        </w:rPr>
        <w:t>zł</w:t>
      </w:r>
      <w:r w:rsidR="00F70EAD" w:rsidRPr="003463FE">
        <w:rPr>
          <w:rFonts w:cs="Tahoma"/>
        </w:rPr>
        <w:t xml:space="preserve"> (słownie: </w:t>
      </w:r>
      <w:r>
        <w:rPr>
          <w:rFonts w:cs="Tahoma"/>
        </w:rPr>
        <w:t>milion sześćset dziewięćdziesiąt siedem tysięcy dziewięćset dwadzieścia złotych</w:t>
      </w:r>
      <w:r w:rsidR="00F70EAD">
        <w:rPr>
          <w:rFonts w:cs="Tahoma"/>
        </w:rPr>
        <w:t xml:space="preserve"> </w:t>
      </w:r>
      <w:r w:rsidR="001C3D66">
        <w:rPr>
          <w:rFonts w:cs="Tahoma"/>
        </w:rPr>
        <w:t>0</w:t>
      </w:r>
      <w:r w:rsidR="00F70EAD">
        <w:rPr>
          <w:rFonts w:cs="Tahoma"/>
        </w:rPr>
        <w:t>0</w:t>
      </w:r>
      <w:r w:rsidR="00F70EAD" w:rsidRPr="003463FE">
        <w:rPr>
          <w:rFonts w:cs="Tahoma"/>
        </w:rPr>
        <w:t xml:space="preserve">/100) </w:t>
      </w:r>
      <w:r w:rsidR="00F70EAD">
        <w:rPr>
          <w:rFonts w:cs="Tahoma"/>
        </w:rPr>
        <w:t>na zadanie pn. „Świadczenie usług opiekuńczych i</w:t>
      </w:r>
      <w:r w:rsidR="00FA6A6A">
        <w:rPr>
          <w:rFonts w:cs="Tahoma"/>
        </w:rPr>
        <w:t> </w:t>
      </w:r>
      <w:r w:rsidR="00F70EAD">
        <w:rPr>
          <w:rFonts w:cs="Tahoma"/>
        </w:rPr>
        <w:t>specjalistycznych usług opiekuńczych dla mieszkańców z terenu gminy Gostyń”;</w:t>
      </w:r>
    </w:p>
    <w:p w14:paraId="3BF84CB0" w14:textId="72DEDBED" w:rsidR="00F70EAD" w:rsidRPr="005E7791" w:rsidRDefault="00543DAA" w:rsidP="00F70EAD">
      <w:pPr>
        <w:numPr>
          <w:ilvl w:val="0"/>
          <w:numId w:val="33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131 000</w:t>
      </w:r>
      <w:r w:rsidR="00FA6A6A">
        <w:rPr>
          <w:rFonts w:cs="Tahoma"/>
        </w:rPr>
        <w:t xml:space="preserve">,00 </w:t>
      </w:r>
      <w:r w:rsidR="00E7695D" w:rsidRPr="003463FE">
        <w:rPr>
          <w:rFonts w:cs="Tahoma"/>
        </w:rPr>
        <w:t xml:space="preserve">zł </w:t>
      </w:r>
      <w:r w:rsidR="00F70EAD" w:rsidRPr="003463FE">
        <w:rPr>
          <w:rFonts w:cs="Tahoma"/>
        </w:rPr>
        <w:t xml:space="preserve">(słownie: </w:t>
      </w:r>
      <w:r>
        <w:rPr>
          <w:rFonts w:cs="Tahoma"/>
        </w:rPr>
        <w:t>sto trzydzieści jeden tysięcy</w:t>
      </w:r>
      <w:r w:rsidR="00E7695D">
        <w:rPr>
          <w:rFonts w:cs="Tahoma"/>
        </w:rPr>
        <w:t xml:space="preserve"> </w:t>
      </w:r>
      <w:r w:rsidR="00F70EAD">
        <w:rPr>
          <w:rFonts w:cs="Tahoma"/>
        </w:rPr>
        <w:t>złotych</w:t>
      </w:r>
      <w:r w:rsidR="00F70EAD" w:rsidRPr="003463FE">
        <w:rPr>
          <w:rFonts w:cs="Tahoma"/>
        </w:rPr>
        <w:t xml:space="preserve"> 00/100)</w:t>
      </w:r>
      <w:r w:rsidR="00F70EAD">
        <w:rPr>
          <w:rFonts w:cs="Tahoma"/>
        </w:rPr>
        <w:t xml:space="preserve"> na zadanie pn. „Świadczenie specjalistycznych usług opiekuńczych dla osób z zaburzeniami psychicznymi dla mieszkańców z terenu gminy Gostyń”.</w:t>
      </w:r>
    </w:p>
    <w:p w14:paraId="3FA2C9A3" w14:textId="77777777" w:rsidR="00F70EAD" w:rsidRDefault="00F70EAD" w:rsidP="00F70EAD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2. Termin realizacji dla poszczególnych zadań ustala się następująco:</w:t>
      </w:r>
    </w:p>
    <w:p w14:paraId="631E59EA" w14:textId="7D46B7A9" w:rsidR="00F70EAD" w:rsidRDefault="00F70EAD" w:rsidP="00F70EAD">
      <w:pPr>
        <w:numPr>
          <w:ilvl w:val="0"/>
          <w:numId w:val="34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Świadczenie usług opiekuńczych i specjalistycznych usług opiekuńczych dla mieszkańców z terenu gminy Gostyń – od dnia 1 stycznia 20</w:t>
      </w:r>
      <w:r w:rsidR="00091CAF">
        <w:rPr>
          <w:rFonts w:cs="Tahoma"/>
        </w:rPr>
        <w:t>2</w:t>
      </w:r>
      <w:r w:rsidR="00B856CF">
        <w:rPr>
          <w:rFonts w:cs="Tahoma"/>
        </w:rPr>
        <w:t>2</w:t>
      </w:r>
      <w:r>
        <w:rPr>
          <w:rFonts w:cs="Tahoma"/>
        </w:rPr>
        <w:t xml:space="preserve"> do 31 grudnia 20</w:t>
      </w:r>
      <w:r w:rsidR="00091CAF">
        <w:rPr>
          <w:rFonts w:cs="Tahoma"/>
        </w:rPr>
        <w:t>2</w:t>
      </w:r>
      <w:r w:rsidR="00B856CF">
        <w:rPr>
          <w:rFonts w:cs="Tahoma"/>
        </w:rPr>
        <w:t xml:space="preserve">2 </w:t>
      </w:r>
      <w:r>
        <w:rPr>
          <w:rFonts w:cs="Tahoma"/>
        </w:rPr>
        <w:t>roku;</w:t>
      </w:r>
    </w:p>
    <w:p w14:paraId="3C191FA4" w14:textId="5DD5A8FA" w:rsidR="00F70EAD" w:rsidRPr="00F62E14" w:rsidRDefault="00F70EAD" w:rsidP="00F62E14">
      <w:pPr>
        <w:numPr>
          <w:ilvl w:val="0"/>
          <w:numId w:val="34"/>
        </w:numPr>
        <w:spacing w:line="360" w:lineRule="auto"/>
        <w:jc w:val="both"/>
        <w:rPr>
          <w:rFonts w:cs="Tahoma"/>
        </w:rPr>
      </w:pPr>
      <w:r>
        <w:rPr>
          <w:rFonts w:cs="Tahoma"/>
        </w:rPr>
        <w:t>Świadczenie specjalistycznych usług opiekuńczych dla osób z zaburzeniami psychicznymi dla mieszkańców z terenu gminy Gostyń – od dnia 1 stycznia 20</w:t>
      </w:r>
      <w:r w:rsidR="00091CAF">
        <w:rPr>
          <w:rFonts w:cs="Tahoma"/>
        </w:rPr>
        <w:t>2</w:t>
      </w:r>
      <w:r w:rsidR="00B856CF">
        <w:rPr>
          <w:rFonts w:cs="Tahoma"/>
        </w:rPr>
        <w:t>2</w:t>
      </w:r>
      <w:r>
        <w:rPr>
          <w:rFonts w:cs="Tahoma"/>
        </w:rPr>
        <w:t xml:space="preserve"> do 3</w:t>
      </w:r>
      <w:r w:rsidR="00B856CF">
        <w:rPr>
          <w:rFonts w:cs="Tahoma"/>
        </w:rPr>
        <w:t>0</w:t>
      </w:r>
      <w:r>
        <w:rPr>
          <w:rFonts w:cs="Tahoma"/>
        </w:rPr>
        <w:t xml:space="preserve"> </w:t>
      </w:r>
      <w:r w:rsidR="00B856CF">
        <w:rPr>
          <w:rFonts w:cs="Tahoma"/>
        </w:rPr>
        <w:t>czerwca</w:t>
      </w:r>
      <w:r>
        <w:rPr>
          <w:rFonts w:cs="Tahoma"/>
        </w:rPr>
        <w:t xml:space="preserve"> 20</w:t>
      </w:r>
      <w:r w:rsidR="00091CAF">
        <w:rPr>
          <w:rFonts w:cs="Tahoma"/>
        </w:rPr>
        <w:t>2</w:t>
      </w:r>
      <w:r w:rsidR="00B856CF">
        <w:rPr>
          <w:rFonts w:cs="Tahoma"/>
        </w:rPr>
        <w:t>2</w:t>
      </w:r>
      <w:r>
        <w:rPr>
          <w:rFonts w:cs="Tahoma"/>
        </w:rPr>
        <w:t> roku.</w:t>
      </w:r>
    </w:p>
    <w:p w14:paraId="2ADF9D63" w14:textId="77777777" w:rsidR="00F70EAD" w:rsidRPr="00650C3B" w:rsidRDefault="00F70EAD" w:rsidP="00F70EAD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 3</w:t>
      </w:r>
      <w:r w:rsidRPr="00650C3B">
        <w:rPr>
          <w:rFonts w:cs="Tahoma"/>
        </w:rPr>
        <w:t xml:space="preserve">. Wykonanie zarządzenia powierza się </w:t>
      </w:r>
      <w:r>
        <w:rPr>
          <w:rFonts w:cs="Tahoma"/>
        </w:rPr>
        <w:t>kierownikowi Miejsko – Gminnego Ośrodka Pomocy Społecznej w Gostyniu.</w:t>
      </w:r>
    </w:p>
    <w:p w14:paraId="5FA5AB64" w14:textId="77777777" w:rsidR="00F70EAD" w:rsidRDefault="00F70EAD" w:rsidP="00F70EAD">
      <w:pPr>
        <w:spacing w:line="360" w:lineRule="auto"/>
        <w:jc w:val="both"/>
        <w:rPr>
          <w:rFonts w:cs="Tahoma"/>
        </w:rPr>
      </w:pPr>
    </w:p>
    <w:p w14:paraId="372450E9" w14:textId="5C8371F6" w:rsidR="00F62E14" w:rsidRDefault="00F70EAD" w:rsidP="00F62E14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4</w:t>
      </w:r>
      <w:r w:rsidRPr="00650C3B">
        <w:rPr>
          <w:rFonts w:cs="Tahoma"/>
        </w:rPr>
        <w:t xml:space="preserve">. Zarządzenie wchodzi w życie z dniem </w:t>
      </w:r>
      <w:r>
        <w:rPr>
          <w:rFonts w:cs="Tahoma"/>
        </w:rPr>
        <w:t>1 stycznia 20</w:t>
      </w:r>
      <w:r w:rsidR="00091CAF">
        <w:rPr>
          <w:rFonts w:cs="Tahoma"/>
        </w:rPr>
        <w:t>2</w:t>
      </w:r>
      <w:r w:rsidR="00B856CF">
        <w:rPr>
          <w:rFonts w:cs="Tahoma"/>
        </w:rPr>
        <w:t>2</w:t>
      </w:r>
      <w:r>
        <w:rPr>
          <w:rFonts w:cs="Tahoma"/>
        </w:rPr>
        <w:t xml:space="preserve"> roku.</w:t>
      </w:r>
    </w:p>
    <w:p w14:paraId="6F88E97F" w14:textId="77777777" w:rsidR="00F62E14" w:rsidRDefault="00F62E14" w:rsidP="00F62E14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72728EC4" w14:textId="77777777" w:rsidR="00F62E14" w:rsidRDefault="00F62E14" w:rsidP="00F62E14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6E0E35D5" w14:textId="39B7C45B" w:rsidR="00F62E14" w:rsidRDefault="00F62E14" w:rsidP="00F70EAD">
      <w:pPr>
        <w:spacing w:line="360" w:lineRule="auto"/>
        <w:jc w:val="both"/>
        <w:rPr>
          <w:rFonts w:cs="Tahoma"/>
        </w:rPr>
      </w:pPr>
    </w:p>
    <w:p w14:paraId="4B45B91F" w14:textId="4B97B28D" w:rsidR="00F70EAD" w:rsidRPr="00FE45A8" w:rsidRDefault="00F70EAD" w:rsidP="005E7791">
      <w:pPr>
        <w:spacing w:line="360" w:lineRule="auto"/>
        <w:jc w:val="center"/>
        <w:rPr>
          <w:rFonts w:cs="Tahoma"/>
        </w:rPr>
      </w:pPr>
      <w:r w:rsidRPr="00650C3B">
        <w:t>Uzasadnienie</w:t>
      </w:r>
    </w:p>
    <w:p w14:paraId="4CDBADCE" w14:textId="78DADB4B" w:rsidR="00F70EAD" w:rsidRPr="00650C3B" w:rsidRDefault="005E7791" w:rsidP="00F70E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nr 686/2021</w:t>
      </w:r>
    </w:p>
    <w:p w14:paraId="22A7A5FC" w14:textId="77777777"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Burmistrza Gostynia</w:t>
      </w:r>
    </w:p>
    <w:p w14:paraId="1497687A" w14:textId="6D596E9B"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z dnia </w:t>
      </w:r>
      <w:r w:rsidR="00B856CF">
        <w:rPr>
          <w:rFonts w:cs="Tahoma"/>
        </w:rPr>
        <w:t>13</w:t>
      </w:r>
      <w:r>
        <w:rPr>
          <w:rFonts w:cs="Tahoma"/>
        </w:rPr>
        <w:t xml:space="preserve"> grudnia </w:t>
      </w:r>
      <w:r w:rsidRPr="00650C3B">
        <w:rPr>
          <w:rFonts w:cs="Tahoma"/>
        </w:rPr>
        <w:t>20</w:t>
      </w:r>
      <w:r w:rsidR="00FA6A6A">
        <w:rPr>
          <w:rFonts w:cs="Tahoma"/>
        </w:rPr>
        <w:t>2</w:t>
      </w:r>
      <w:r w:rsidR="00B856CF">
        <w:rPr>
          <w:rFonts w:cs="Tahoma"/>
        </w:rPr>
        <w:t>1</w:t>
      </w:r>
      <w:r w:rsidRPr="00650C3B">
        <w:rPr>
          <w:rFonts w:cs="Tahoma"/>
        </w:rPr>
        <w:t xml:space="preserve"> r.</w:t>
      </w:r>
    </w:p>
    <w:p w14:paraId="0F8FBF14" w14:textId="77777777" w:rsidR="00F70EAD" w:rsidRPr="00650C3B" w:rsidRDefault="00F70EAD" w:rsidP="00F70EAD">
      <w:pPr>
        <w:spacing w:line="360" w:lineRule="auto"/>
        <w:jc w:val="both"/>
      </w:pPr>
    </w:p>
    <w:p w14:paraId="18A222EE" w14:textId="46E0968D" w:rsidR="00F70EAD" w:rsidRPr="00434FF4" w:rsidRDefault="00F70EAD" w:rsidP="00F70EAD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>
        <w:t>ego</w:t>
      </w:r>
      <w:r w:rsidRPr="00434FF4">
        <w:t xml:space="preserve"> konkurs</w:t>
      </w:r>
      <w:r>
        <w:t>u ofert na realizację zadania publicznego</w:t>
      </w:r>
      <w:r w:rsidRPr="00434FF4">
        <w:t xml:space="preserve"> w gminie Gostyń w 20</w:t>
      </w:r>
      <w:r w:rsidR="00091CAF">
        <w:t>2</w:t>
      </w:r>
      <w:r w:rsidR="00B856CF">
        <w:t>2</w:t>
      </w:r>
      <w:r>
        <w:t xml:space="preserve"> roku</w:t>
      </w:r>
    </w:p>
    <w:p w14:paraId="1F22D4F0" w14:textId="77777777"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164FB1D0" w14:textId="77777777" w:rsidR="00F70EAD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Gmina Gostyń realizując zadania publiczne</w:t>
      </w:r>
      <w:r w:rsidRPr="00650C3B">
        <w:t xml:space="preserve"> współpracuje z organizacjami pozarządowymi i innymi podmiotami wymienionymi w art. 3 ust. 3 usta</w:t>
      </w:r>
      <w:r>
        <w:t>wy z dnia 24 kwietnia 2003 r. o </w:t>
      </w:r>
      <w:r w:rsidRPr="00650C3B">
        <w:t>działalności pożytku publicznego i o wolontariaci</w:t>
      </w:r>
      <w:r>
        <w:t>e</w:t>
      </w:r>
      <w:r w:rsidRPr="00650C3B">
        <w:t>.</w:t>
      </w:r>
    </w:p>
    <w:p w14:paraId="0A653C00" w14:textId="77777777"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>
        <w:t>Na realizację zadań publicznych z zakresu pomocy społecznej, w tym pomocy rodzinom i osobom w trudnej sytuacji życiowej oraz wyrównywania szans tych osób i rodzin ogłoszono konkurs ofert.</w:t>
      </w:r>
    </w:p>
    <w:p w14:paraId="68BB91C2" w14:textId="26756AB4"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650C3B">
        <w:t xml:space="preserve">Komisja </w:t>
      </w:r>
      <w:r>
        <w:t>Konkursowa</w:t>
      </w:r>
      <w:r w:rsidRPr="00650C3B">
        <w:t>, która odbyła posie</w:t>
      </w:r>
      <w:r>
        <w:t xml:space="preserve">dzenie </w:t>
      </w:r>
      <w:r w:rsidR="00FA6A6A">
        <w:t>1</w:t>
      </w:r>
      <w:r w:rsidR="00B856CF">
        <w:t>3</w:t>
      </w:r>
      <w:r w:rsidR="00FA6A6A">
        <w:t xml:space="preserve"> grudnia 202</w:t>
      </w:r>
      <w:r w:rsidR="00B856CF">
        <w:t>1</w:t>
      </w:r>
      <w:r w:rsidRPr="00650C3B">
        <w:t xml:space="preserve"> r.</w:t>
      </w:r>
      <w:r>
        <w:t>, dokonała oceny złożonej oferty</w:t>
      </w:r>
      <w:r w:rsidRPr="00650C3B">
        <w:t xml:space="preserve"> i zarekomendowała przyznanie d</w:t>
      </w:r>
      <w:r>
        <w:t xml:space="preserve">otacji </w:t>
      </w:r>
      <w:r>
        <w:rPr>
          <w:rFonts w:cs="Tahoma"/>
        </w:rPr>
        <w:t>Spółdzielni Socjalnej „Arka” z siedzibą w Gostyniu, ul. Kolejowa 24, 63-800 Gostyń</w:t>
      </w:r>
      <w:r>
        <w:t>.</w:t>
      </w:r>
    </w:p>
    <w:p w14:paraId="7ED39D6F" w14:textId="24173395" w:rsidR="00F70EAD" w:rsidRDefault="00F70EAD" w:rsidP="00F70EAD">
      <w:pPr>
        <w:spacing w:line="360" w:lineRule="auto"/>
        <w:ind w:firstLine="708"/>
        <w:jc w:val="both"/>
      </w:pPr>
      <w:r w:rsidRPr="00650C3B">
        <w:t>Mając na uwadze powyższe, p</w:t>
      </w:r>
      <w:r>
        <w:t>rzyjęcie zarządzenia jest zasadne.</w:t>
      </w:r>
    </w:p>
    <w:p w14:paraId="2922A576" w14:textId="77777777" w:rsidR="00F62E14" w:rsidRDefault="00F62E14" w:rsidP="00F70EAD">
      <w:pPr>
        <w:spacing w:line="360" w:lineRule="auto"/>
        <w:ind w:firstLine="708"/>
        <w:jc w:val="both"/>
      </w:pPr>
    </w:p>
    <w:p w14:paraId="792EFA99" w14:textId="77777777" w:rsidR="00F62E14" w:rsidRDefault="00F62E14" w:rsidP="00F62E14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1A50AD5B" w14:textId="77777777" w:rsidR="00F62E14" w:rsidRDefault="00F62E14" w:rsidP="00F62E14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174BA2FD" w14:textId="77777777" w:rsidR="00EF18E0" w:rsidRDefault="00EF18E0" w:rsidP="00E16500">
      <w:pPr>
        <w:spacing w:after="120" w:line="276" w:lineRule="auto"/>
        <w:ind w:left="4956" w:firstLine="360"/>
        <w:jc w:val="center"/>
      </w:pPr>
      <w:bookmarkStart w:id="0" w:name="_GoBack"/>
      <w:bookmarkEnd w:id="0"/>
    </w:p>
    <w:sectPr w:rsidR="00EF18E0" w:rsidSect="005C4C13">
      <w:pgSz w:w="11906" w:h="16838"/>
      <w:pgMar w:top="709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BEF9" w14:textId="77777777" w:rsidR="002E1A1E" w:rsidRDefault="002E1A1E" w:rsidP="00407C65">
      <w:r>
        <w:separator/>
      </w:r>
    </w:p>
  </w:endnote>
  <w:endnote w:type="continuationSeparator" w:id="0">
    <w:p w14:paraId="27261B74" w14:textId="77777777" w:rsidR="002E1A1E" w:rsidRDefault="002E1A1E" w:rsidP="004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44383" w14:textId="77777777" w:rsidR="002E1A1E" w:rsidRDefault="002E1A1E" w:rsidP="00407C65">
      <w:r>
        <w:separator/>
      </w:r>
    </w:p>
  </w:footnote>
  <w:footnote w:type="continuationSeparator" w:id="0">
    <w:p w14:paraId="6A1D4494" w14:textId="77777777" w:rsidR="002E1A1E" w:rsidRDefault="002E1A1E" w:rsidP="0040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4D79"/>
    <w:multiLevelType w:val="hybridMultilevel"/>
    <w:tmpl w:val="43E4113A"/>
    <w:lvl w:ilvl="0" w:tplc="3856B8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C6B"/>
    <w:multiLevelType w:val="hybridMultilevel"/>
    <w:tmpl w:val="DADCB5D6"/>
    <w:lvl w:ilvl="0" w:tplc="5B9627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8B6B98"/>
    <w:multiLevelType w:val="hybridMultilevel"/>
    <w:tmpl w:val="F51A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D4031"/>
    <w:multiLevelType w:val="hybridMultilevel"/>
    <w:tmpl w:val="1FA6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4EB6"/>
    <w:multiLevelType w:val="hybridMultilevel"/>
    <w:tmpl w:val="0018F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64CC"/>
    <w:multiLevelType w:val="hybridMultilevel"/>
    <w:tmpl w:val="1AB0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D77ED"/>
    <w:multiLevelType w:val="hybridMultilevel"/>
    <w:tmpl w:val="BE1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B426D"/>
    <w:multiLevelType w:val="hybridMultilevel"/>
    <w:tmpl w:val="3990B04C"/>
    <w:lvl w:ilvl="0" w:tplc="C9F074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7412C"/>
    <w:multiLevelType w:val="hybridMultilevel"/>
    <w:tmpl w:val="D69A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C2ACB"/>
    <w:multiLevelType w:val="hybridMultilevel"/>
    <w:tmpl w:val="6A4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82145"/>
    <w:multiLevelType w:val="hybridMultilevel"/>
    <w:tmpl w:val="3754E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413E1"/>
    <w:multiLevelType w:val="hybridMultilevel"/>
    <w:tmpl w:val="43F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F3C48"/>
    <w:multiLevelType w:val="hybridMultilevel"/>
    <w:tmpl w:val="5A4A429E"/>
    <w:lvl w:ilvl="0" w:tplc="BABC4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80963"/>
    <w:multiLevelType w:val="hybridMultilevel"/>
    <w:tmpl w:val="241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0D5509"/>
    <w:multiLevelType w:val="hybridMultilevel"/>
    <w:tmpl w:val="EC1EC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D5253"/>
    <w:multiLevelType w:val="hybridMultilevel"/>
    <w:tmpl w:val="71EE24F8"/>
    <w:lvl w:ilvl="0" w:tplc="9A14901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25"/>
  </w:num>
  <w:num w:numId="5">
    <w:abstractNumId w:val="29"/>
  </w:num>
  <w:num w:numId="6">
    <w:abstractNumId w:val="21"/>
  </w:num>
  <w:num w:numId="7">
    <w:abstractNumId w:val="10"/>
  </w:num>
  <w:num w:numId="8">
    <w:abstractNumId w:val="20"/>
  </w:num>
  <w:num w:numId="9">
    <w:abstractNumId w:val="19"/>
  </w:num>
  <w:num w:numId="10">
    <w:abstractNumId w:val="3"/>
  </w:num>
  <w:num w:numId="11">
    <w:abstractNumId w:val="31"/>
  </w:num>
  <w:num w:numId="12">
    <w:abstractNumId w:val="28"/>
  </w:num>
  <w:num w:numId="13">
    <w:abstractNumId w:val="0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5"/>
  </w:num>
  <w:num w:numId="19">
    <w:abstractNumId w:val="27"/>
  </w:num>
  <w:num w:numId="20">
    <w:abstractNumId w:val="30"/>
  </w:num>
  <w:num w:numId="21">
    <w:abstractNumId w:val="8"/>
  </w:num>
  <w:num w:numId="22">
    <w:abstractNumId w:val="9"/>
  </w:num>
  <w:num w:numId="23">
    <w:abstractNumId w:val="13"/>
  </w:num>
  <w:num w:numId="24">
    <w:abstractNumId w:val="11"/>
  </w:num>
  <w:num w:numId="25">
    <w:abstractNumId w:val="33"/>
  </w:num>
  <w:num w:numId="26">
    <w:abstractNumId w:val="6"/>
  </w:num>
  <w:num w:numId="27">
    <w:abstractNumId w:val="23"/>
  </w:num>
  <w:num w:numId="28">
    <w:abstractNumId w:val="1"/>
  </w:num>
  <w:num w:numId="29">
    <w:abstractNumId w:val="17"/>
  </w:num>
  <w:num w:numId="30">
    <w:abstractNumId w:val="14"/>
  </w:num>
  <w:num w:numId="31">
    <w:abstractNumId w:val="24"/>
  </w:num>
  <w:num w:numId="32">
    <w:abstractNumId w:val="32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2C"/>
    <w:rsid w:val="00001564"/>
    <w:rsid w:val="00091CAF"/>
    <w:rsid w:val="000A72EB"/>
    <w:rsid w:val="0011724D"/>
    <w:rsid w:val="001A00FC"/>
    <w:rsid w:val="001C3D66"/>
    <w:rsid w:val="00251585"/>
    <w:rsid w:val="00274352"/>
    <w:rsid w:val="00290E13"/>
    <w:rsid w:val="00297799"/>
    <w:rsid w:val="002E1A1E"/>
    <w:rsid w:val="002E2ACD"/>
    <w:rsid w:val="0032192C"/>
    <w:rsid w:val="003305C3"/>
    <w:rsid w:val="00354653"/>
    <w:rsid w:val="003A2EBE"/>
    <w:rsid w:val="003C0C9E"/>
    <w:rsid w:val="003D40AA"/>
    <w:rsid w:val="00407C65"/>
    <w:rsid w:val="00444264"/>
    <w:rsid w:val="005327D8"/>
    <w:rsid w:val="00543DAA"/>
    <w:rsid w:val="005572C1"/>
    <w:rsid w:val="00570F16"/>
    <w:rsid w:val="00575769"/>
    <w:rsid w:val="0058267B"/>
    <w:rsid w:val="005B47E6"/>
    <w:rsid w:val="005C4C13"/>
    <w:rsid w:val="005E7791"/>
    <w:rsid w:val="00604FA1"/>
    <w:rsid w:val="00615ED1"/>
    <w:rsid w:val="006E2ECD"/>
    <w:rsid w:val="007173DA"/>
    <w:rsid w:val="00777527"/>
    <w:rsid w:val="00781F52"/>
    <w:rsid w:val="007C12E2"/>
    <w:rsid w:val="007C2E98"/>
    <w:rsid w:val="00854B87"/>
    <w:rsid w:val="009020D4"/>
    <w:rsid w:val="0094759D"/>
    <w:rsid w:val="009A3C82"/>
    <w:rsid w:val="009E489F"/>
    <w:rsid w:val="00A03365"/>
    <w:rsid w:val="00A106B9"/>
    <w:rsid w:val="00A337B9"/>
    <w:rsid w:val="00A47FFC"/>
    <w:rsid w:val="00A544AC"/>
    <w:rsid w:val="00A650EC"/>
    <w:rsid w:val="00A74486"/>
    <w:rsid w:val="00B123F3"/>
    <w:rsid w:val="00B44643"/>
    <w:rsid w:val="00B44E3A"/>
    <w:rsid w:val="00B856CF"/>
    <w:rsid w:val="00C11523"/>
    <w:rsid w:val="00CF5880"/>
    <w:rsid w:val="00D06217"/>
    <w:rsid w:val="00DF64FE"/>
    <w:rsid w:val="00E16500"/>
    <w:rsid w:val="00E70FCE"/>
    <w:rsid w:val="00E721A6"/>
    <w:rsid w:val="00E7695D"/>
    <w:rsid w:val="00EC453F"/>
    <w:rsid w:val="00EF18E0"/>
    <w:rsid w:val="00EF59E8"/>
    <w:rsid w:val="00EF5C51"/>
    <w:rsid w:val="00F04F38"/>
    <w:rsid w:val="00F10FDC"/>
    <w:rsid w:val="00F16C95"/>
    <w:rsid w:val="00F239C3"/>
    <w:rsid w:val="00F349B8"/>
    <w:rsid w:val="00F62E14"/>
    <w:rsid w:val="00F70EAD"/>
    <w:rsid w:val="00F859CB"/>
    <w:rsid w:val="00F9124B"/>
    <w:rsid w:val="00F9138F"/>
    <w:rsid w:val="00F93147"/>
    <w:rsid w:val="00FA6A6A"/>
    <w:rsid w:val="00FB630E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8E7"/>
  <w15:docId w15:val="{67760696-74C4-45D6-85F8-D2E0239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791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Roma Walczewska</cp:lastModifiedBy>
  <cp:revision>38</cp:revision>
  <cp:lastPrinted>2021-12-14T10:29:00Z</cp:lastPrinted>
  <dcterms:created xsi:type="dcterms:W3CDTF">2018-02-06T07:35:00Z</dcterms:created>
  <dcterms:modified xsi:type="dcterms:W3CDTF">2021-12-16T09:31:00Z</dcterms:modified>
</cp:coreProperties>
</file>