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014" w14:textId="77777777" w:rsidR="00A77B3E" w:rsidRDefault="0035540E">
      <w:pPr>
        <w:jc w:val="center"/>
        <w:rPr>
          <w:b/>
          <w:caps/>
        </w:rPr>
      </w:pPr>
      <w:r>
        <w:rPr>
          <w:b/>
          <w:caps/>
        </w:rPr>
        <w:t>Uchwała Nr XXXI/395/21</w:t>
      </w:r>
      <w:r>
        <w:rPr>
          <w:b/>
          <w:caps/>
        </w:rPr>
        <w:br/>
        <w:t>Rady Miejskiej w Gostyniu</w:t>
      </w:r>
    </w:p>
    <w:p w14:paraId="70756851" w14:textId="77777777" w:rsidR="00A77B3E" w:rsidRDefault="0035540E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632FEF73" w14:textId="77777777" w:rsidR="00A77B3E" w:rsidRDefault="0035540E">
      <w:pPr>
        <w:keepNext/>
        <w:spacing w:after="480"/>
        <w:jc w:val="center"/>
      </w:pPr>
      <w:r>
        <w:rPr>
          <w:b/>
        </w:rPr>
        <w:t>w sprawie wyrażenia zgody na zbycie w trybie przetargowym prawa własności do nieruchomości niezabudowanej, położonej w Gostyniu przy ul. Leszczyńskiej</w:t>
      </w:r>
    </w:p>
    <w:p w14:paraId="4101EAB7" w14:textId="77777777" w:rsidR="00A77B3E" w:rsidRDefault="0035540E">
      <w:pPr>
        <w:keepLines/>
        <w:spacing w:before="120" w:after="120"/>
        <w:ind w:firstLine="227"/>
      </w:pPr>
      <w:r>
        <w:t>Na podstawie art. 18 </w:t>
      </w:r>
      <w:r>
        <w:t>ust. 2 pkt 9 lit. a ustawy z dnia 8 marca 1990 roku o samorządzie gminnym (tekst jednolity Dz. U. z 2021 roku, poz. 1372 ze zmianą) oraz art. 37 ust. 1 ustawy z dnia 21 sierpnia 1997 roku o gospodarce nieruchomościami (tekst jednolity Dz. U. z 2021 roku, p</w:t>
      </w:r>
      <w:r>
        <w:t>oz. 1899 ze zmianą),</w:t>
      </w:r>
    </w:p>
    <w:p w14:paraId="01964374" w14:textId="77777777" w:rsidR="00A77B3E" w:rsidRDefault="0035540E">
      <w:pPr>
        <w:spacing w:before="120" w:after="120"/>
        <w:ind w:firstLine="227"/>
        <w:jc w:val="center"/>
      </w:pPr>
      <w:r>
        <w:t>Rada Miejska w Gostyniu uchwala, co następuje:</w:t>
      </w:r>
    </w:p>
    <w:p w14:paraId="7CA66BDD" w14:textId="77777777" w:rsidR="00A77B3E" w:rsidRDefault="0035540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zbycie w trybie przetargowym prawa własności do nieruchomości niezabudowanej, oznaczonej w ewidencji gruntów i budynków jako działka nr 3798 o powierzchni 0,4675 h</w:t>
      </w:r>
      <w:r>
        <w:t>a, zapisanej w księdze wieczystej KW PO1Y/00001317/2, położonej w Gostyniu przy ul. Leszczyńskiej.</w:t>
      </w:r>
    </w:p>
    <w:p w14:paraId="1784FC5E" w14:textId="77777777" w:rsidR="00A77B3E" w:rsidRDefault="0035540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3D2638F" w14:textId="77777777" w:rsidR="00A77B3E" w:rsidRDefault="0035540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94254BF" w14:textId="77777777" w:rsidR="00A77B3E" w:rsidRDefault="00A77B3E">
      <w:pPr>
        <w:keepNext/>
        <w:keepLines/>
        <w:spacing w:before="120" w:after="120"/>
        <w:ind w:firstLine="340"/>
      </w:pPr>
    </w:p>
    <w:p w14:paraId="20B9D72A" w14:textId="77777777" w:rsidR="00A77B3E" w:rsidRDefault="0035540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E3C33" w14:paraId="2B0356B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02D71" w14:textId="77777777" w:rsidR="00FE3C33" w:rsidRDefault="00FE3C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C10F6" w14:textId="77777777" w:rsidR="00FE3C33" w:rsidRDefault="0035540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</w:t>
            </w:r>
            <w:r>
              <w:rPr>
                <w:b/>
              </w:rPr>
              <w:t>i</w:t>
            </w:r>
          </w:p>
        </w:tc>
      </w:tr>
    </w:tbl>
    <w:p w14:paraId="3A23019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C01373A" w14:textId="77777777" w:rsidR="00FE3C33" w:rsidRDefault="00FE3C33">
      <w:pPr>
        <w:rPr>
          <w:szCs w:val="20"/>
        </w:rPr>
      </w:pPr>
    </w:p>
    <w:p w14:paraId="05B09473" w14:textId="77777777" w:rsidR="00FE3C33" w:rsidRDefault="0035540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23BB44D" w14:textId="77777777" w:rsidR="00FE3C33" w:rsidRDefault="003554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XXXI/395/21</w:t>
      </w:r>
    </w:p>
    <w:p w14:paraId="2780D47A" w14:textId="77777777" w:rsidR="00FE3C33" w:rsidRDefault="003554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4641262" w14:textId="77777777" w:rsidR="00FE3C33" w:rsidRDefault="0035540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listopada 2021 r.</w:t>
      </w:r>
    </w:p>
    <w:p w14:paraId="5E21E6B5" w14:textId="77777777" w:rsidR="00FE3C33" w:rsidRDefault="0035540E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zbycie w trybie </w:t>
      </w:r>
      <w:r>
        <w:rPr>
          <w:b/>
          <w:szCs w:val="20"/>
        </w:rPr>
        <w:t>przetargowym prawa własności do nieruchomości niezabudowanej, położonej w Gostyniu przy ul. Leszczyńskiej</w:t>
      </w:r>
    </w:p>
    <w:p w14:paraId="559C94EE" w14:textId="77777777" w:rsidR="00FE3C33" w:rsidRDefault="00FE3C33">
      <w:pPr>
        <w:spacing w:before="120" w:after="120"/>
        <w:ind w:firstLine="227"/>
        <w:jc w:val="center"/>
        <w:rPr>
          <w:b/>
          <w:szCs w:val="20"/>
        </w:rPr>
      </w:pPr>
    </w:p>
    <w:p w14:paraId="730A4CDE" w14:textId="77777777" w:rsidR="00FE3C33" w:rsidRDefault="0035540E">
      <w:pPr>
        <w:spacing w:before="120" w:after="120"/>
        <w:ind w:firstLine="227"/>
        <w:rPr>
          <w:szCs w:val="20"/>
        </w:rPr>
      </w:pPr>
      <w:r>
        <w:rPr>
          <w:szCs w:val="20"/>
        </w:rPr>
        <w:t>Przedmiotem niniejszej uchwały jest wyrażenie zgody na zbycie prawa własności do nieruchomości niezabudowanej, stanowiącej własność Gminy Gostyń, ozn</w:t>
      </w:r>
      <w:r>
        <w:rPr>
          <w:szCs w:val="20"/>
        </w:rPr>
        <w:t>aczonej w ewidencji gruntów i budynków jako działka nr 3798 o powierzchni 0,4675 ha, zapisanej w księdze wieczystej KW PO1Y/00001317/2, położonej w Gostyniu przy ul. Leszczyńskiej.</w:t>
      </w:r>
    </w:p>
    <w:p w14:paraId="6D33DBC1" w14:textId="77777777" w:rsidR="00FE3C33" w:rsidRDefault="0035540E">
      <w:pPr>
        <w:spacing w:before="120" w:after="120"/>
        <w:ind w:firstLine="227"/>
        <w:rPr>
          <w:szCs w:val="20"/>
        </w:rPr>
      </w:pPr>
      <w:r>
        <w:rPr>
          <w:szCs w:val="20"/>
        </w:rPr>
        <w:t>W wyniku scalenia i podziału geodezyjnego obejmującego działki nr 2624/2, n</w:t>
      </w:r>
      <w:r>
        <w:rPr>
          <w:szCs w:val="20"/>
        </w:rPr>
        <w:t>r 2624/3, nr 2631 powstały działki nr 3796, nr 3797, nr 3798. Podział nieruchomości nastąpił na mocy ostatecznej decyzji Burmistrza Gostynia Nr GN.6831.51.2021 z 20.10.2021r.</w:t>
      </w:r>
    </w:p>
    <w:p w14:paraId="798265BC" w14:textId="77777777" w:rsidR="00FE3C33" w:rsidRDefault="0035540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miejscowym planie zagospodarowania przestrzennego terenu położonego w Gostyniu </w:t>
      </w:r>
      <w:r>
        <w:rPr>
          <w:szCs w:val="20"/>
        </w:rPr>
        <w:t>w rejonie ul. Leszczyńskiej przedmiotowa nieruchomość przeznaczona jest pod tereny usług komunikacji samochodowej i oznaczona symbolem 1 UKS.</w:t>
      </w:r>
    </w:p>
    <w:p w14:paraId="1A85C96C" w14:textId="77777777" w:rsidR="00FE3C33" w:rsidRDefault="0035540E">
      <w:pPr>
        <w:spacing w:before="120" w:after="120"/>
        <w:ind w:firstLine="227"/>
        <w:rPr>
          <w:szCs w:val="20"/>
        </w:rPr>
      </w:pPr>
      <w:r>
        <w:rPr>
          <w:szCs w:val="20"/>
        </w:rPr>
        <w:t>Atrakcyjne położenie nieruchomości i jej przeznaczenie w miejscowym planie zagospodarowania przestrzennego spowodu</w:t>
      </w:r>
      <w:r>
        <w:rPr>
          <w:szCs w:val="20"/>
        </w:rPr>
        <w:t>je, że sprzedaż będzie interesującą ofertą na lokalnym rynku nieruchomości.</w:t>
      </w:r>
    </w:p>
    <w:p w14:paraId="198CEBE9" w14:textId="77777777" w:rsidR="00FE3C33" w:rsidRDefault="0035540E">
      <w:pPr>
        <w:spacing w:before="120" w:after="120"/>
        <w:ind w:firstLine="227"/>
        <w:rPr>
          <w:szCs w:val="20"/>
        </w:rPr>
      </w:pPr>
      <w:r>
        <w:rPr>
          <w:szCs w:val="20"/>
        </w:rPr>
        <w:t>Mając powyższe na uwadze, podjęcie niniejszej uchwały jest uzasadnione.</w:t>
      </w:r>
    </w:p>
    <w:p w14:paraId="4E42FB8C" w14:textId="77777777" w:rsidR="00FE3C33" w:rsidRDefault="00FE3C3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E3C33" w14:paraId="7CF191AB" w14:textId="77777777">
        <w:tc>
          <w:tcPr>
            <w:tcW w:w="2500" w:type="pct"/>
            <w:tcBorders>
              <w:right w:val="nil"/>
            </w:tcBorders>
          </w:tcPr>
          <w:p w14:paraId="7AB902A5" w14:textId="77777777" w:rsidR="00FE3C33" w:rsidRDefault="00FE3C3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6A77D83" w14:textId="77777777" w:rsidR="00FE3C33" w:rsidRDefault="0035540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286D0F4" w14:textId="77777777" w:rsidR="00FE3C33" w:rsidRDefault="0035540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90AC343" w14:textId="77777777" w:rsidR="00FE3C33" w:rsidRDefault="0035540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A6E4406" w14:textId="77777777" w:rsidR="00FE3C33" w:rsidRDefault="00FE3C33">
      <w:pPr>
        <w:spacing w:before="120" w:after="120"/>
        <w:ind w:firstLine="227"/>
        <w:rPr>
          <w:szCs w:val="20"/>
        </w:rPr>
      </w:pPr>
    </w:p>
    <w:sectPr w:rsidR="00FE3C3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D4B0" w14:textId="77777777" w:rsidR="00000000" w:rsidRDefault="0035540E">
      <w:r>
        <w:separator/>
      </w:r>
    </w:p>
  </w:endnote>
  <w:endnote w:type="continuationSeparator" w:id="0">
    <w:p w14:paraId="7B4F4219" w14:textId="77777777" w:rsidR="00000000" w:rsidRDefault="0035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3C33" w14:paraId="0A48A84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483997" w14:textId="77777777" w:rsidR="00FE3C33" w:rsidRDefault="0035540E">
          <w:pPr>
            <w:jc w:val="left"/>
            <w:rPr>
              <w:sz w:val="18"/>
            </w:rPr>
          </w:pPr>
          <w:r>
            <w:rPr>
              <w:sz w:val="18"/>
            </w:rPr>
            <w:t>Id: C48E5C58-0BCB-455D-AE1A-D422C751C79F.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D65A08" w14:textId="77777777" w:rsidR="00FE3C33" w:rsidRDefault="003554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6C1DDC" w14:textId="77777777" w:rsidR="00FE3C33" w:rsidRDefault="00FE3C3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E3C33" w14:paraId="1BC467E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9D3081" w14:textId="77777777" w:rsidR="00FE3C33" w:rsidRDefault="0035540E">
          <w:pPr>
            <w:jc w:val="left"/>
            <w:rPr>
              <w:sz w:val="18"/>
            </w:rPr>
          </w:pPr>
          <w:r>
            <w:rPr>
              <w:sz w:val="18"/>
            </w:rPr>
            <w:t>Id: C48E5C58-0BCB-455D-AE1A-D422C751C79F.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5A7EEF" w14:textId="77777777" w:rsidR="00FE3C33" w:rsidRDefault="003554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8D2AA8F" w14:textId="77777777" w:rsidR="00FE3C33" w:rsidRDefault="00FE3C3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6EEC" w14:textId="77777777" w:rsidR="00000000" w:rsidRDefault="0035540E">
      <w:r>
        <w:separator/>
      </w:r>
    </w:p>
  </w:footnote>
  <w:footnote w:type="continuationSeparator" w:id="0">
    <w:p w14:paraId="41B2353C" w14:textId="77777777" w:rsidR="00000000" w:rsidRDefault="0035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5540E"/>
    <w:rsid w:val="00A77B3E"/>
    <w:rsid w:val="00CA2A5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48655"/>
  <w15:docId w15:val="{42FD42C0-764E-4412-87C3-9D623FB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XXXI/395/21 z dnia 25 listopada 2021 r.</dc:title>
  <dc:subject>w sprawie wyrażenia zgody na zbycie w^trybie przetargowym prawa własności do nieruchomości niezabudowanej, położonej w^Gostyniu przy ul. Leszczyńskiej</dc:subject>
  <dc:creator>mmajewska</dc:creator>
  <cp:lastModifiedBy>Milena Majewska</cp:lastModifiedBy>
  <cp:revision>2</cp:revision>
  <dcterms:created xsi:type="dcterms:W3CDTF">2021-11-30T11:15:00Z</dcterms:created>
  <dcterms:modified xsi:type="dcterms:W3CDTF">2021-11-30T11:15:00Z</dcterms:modified>
  <cp:category>Akt prawny</cp:category>
</cp:coreProperties>
</file>