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32" w:rsidRPr="006A73A9" w:rsidRDefault="00D04832" w:rsidP="00D04832">
      <w:pPr>
        <w:pStyle w:val="Tekstpodstawowywcity"/>
        <w:ind w:left="0"/>
        <w:rPr>
          <w:sz w:val="24"/>
          <w:szCs w:val="24"/>
        </w:rPr>
      </w:pPr>
      <w:r>
        <w:tab/>
      </w:r>
      <w: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Pr>
          <w:color w:val="000000"/>
          <w:sz w:val="24"/>
          <w:szCs w:val="24"/>
        </w:rPr>
        <w:tab/>
      </w:r>
      <w:r w:rsidRPr="006A73A9">
        <w:rPr>
          <w:color w:val="000000"/>
          <w:sz w:val="24"/>
          <w:szCs w:val="24"/>
        </w:rPr>
        <w:tab/>
      </w:r>
      <w:r>
        <w:rPr>
          <w:color w:val="000000"/>
          <w:sz w:val="24"/>
          <w:szCs w:val="24"/>
        </w:rPr>
        <w:t xml:space="preserve">Gostyń, </w:t>
      </w:r>
      <w:r w:rsidR="00800787">
        <w:rPr>
          <w:color w:val="000000"/>
          <w:sz w:val="24"/>
          <w:szCs w:val="24"/>
        </w:rPr>
        <w:t>26</w:t>
      </w:r>
      <w:r>
        <w:rPr>
          <w:color w:val="000000"/>
          <w:sz w:val="24"/>
          <w:szCs w:val="24"/>
        </w:rPr>
        <w:t>.0</w:t>
      </w:r>
      <w:r w:rsidR="00B32EC1">
        <w:rPr>
          <w:color w:val="000000"/>
          <w:sz w:val="24"/>
          <w:szCs w:val="24"/>
        </w:rPr>
        <w:t>4</w:t>
      </w:r>
      <w:r>
        <w:rPr>
          <w:color w:val="000000"/>
          <w:sz w:val="24"/>
          <w:szCs w:val="24"/>
        </w:rPr>
        <w:t>.201</w:t>
      </w:r>
      <w:r w:rsidR="00B32EC1">
        <w:rPr>
          <w:color w:val="000000"/>
          <w:sz w:val="24"/>
          <w:szCs w:val="24"/>
        </w:rPr>
        <w:t>2</w:t>
      </w:r>
      <w:r>
        <w:rPr>
          <w:color w:val="000000"/>
          <w:sz w:val="24"/>
          <w:szCs w:val="24"/>
        </w:rPr>
        <w:t xml:space="preserve"> r.</w:t>
      </w:r>
      <w:r>
        <w:rPr>
          <w:color w:val="000000"/>
          <w:sz w:val="24"/>
          <w:szCs w:val="24"/>
        </w:rPr>
        <w:tab/>
      </w:r>
      <w:r>
        <w:rPr>
          <w:color w:val="000000"/>
          <w:sz w:val="24"/>
          <w:szCs w:val="24"/>
        </w:rPr>
        <w:tab/>
      </w:r>
    </w:p>
    <w:p w:rsidR="00D04832" w:rsidRPr="00C316C9" w:rsidRDefault="00B32EC1" w:rsidP="00D04832">
      <w:pPr>
        <w:rPr>
          <w:sz w:val="24"/>
          <w:szCs w:val="24"/>
        </w:rPr>
      </w:pPr>
      <w:r>
        <w:rPr>
          <w:sz w:val="24"/>
          <w:szCs w:val="24"/>
        </w:rPr>
        <w:t>OSS.</w:t>
      </w:r>
      <w:r w:rsidR="003B4532">
        <w:rPr>
          <w:sz w:val="24"/>
          <w:szCs w:val="24"/>
        </w:rPr>
        <w:t>341.3.</w:t>
      </w:r>
      <w:r w:rsidR="00D04832">
        <w:rPr>
          <w:sz w:val="24"/>
          <w:szCs w:val="24"/>
        </w:rPr>
        <w:t>201</w:t>
      </w:r>
      <w:r>
        <w:rPr>
          <w:sz w:val="24"/>
          <w:szCs w:val="24"/>
        </w:rPr>
        <w:t>2</w:t>
      </w:r>
    </w:p>
    <w:p w:rsidR="00D04832" w:rsidRPr="006A73A9" w:rsidRDefault="00D04832" w:rsidP="00D04832">
      <w:pPr>
        <w:rPr>
          <w:sz w:val="24"/>
          <w:szCs w:val="24"/>
        </w:rPr>
      </w:pPr>
    </w:p>
    <w:p w:rsidR="00D04832" w:rsidRPr="006A73A9" w:rsidRDefault="00D04832" w:rsidP="00D04832">
      <w:pPr>
        <w:rPr>
          <w:color w:val="000000"/>
          <w:sz w:val="24"/>
          <w:szCs w:val="24"/>
        </w:rPr>
      </w:pPr>
    </w:p>
    <w:p w:rsidR="00D04832" w:rsidRPr="006A73A9" w:rsidRDefault="00D04832" w:rsidP="00D04832">
      <w:pPr>
        <w:pStyle w:val="Tekstpodstawowywcity"/>
        <w:jc w:val="center"/>
        <w:rPr>
          <w:b/>
          <w:bCs/>
          <w:sz w:val="24"/>
          <w:szCs w:val="24"/>
          <w:u w:val="single"/>
        </w:rPr>
      </w:pPr>
      <w:r w:rsidRPr="006A73A9">
        <w:rPr>
          <w:b/>
          <w:bCs/>
          <w:sz w:val="24"/>
          <w:szCs w:val="24"/>
          <w:u w:val="single"/>
        </w:rPr>
        <w:t xml:space="preserve">SPECYFIKACJA </w:t>
      </w:r>
    </w:p>
    <w:p w:rsidR="00D04832" w:rsidRPr="006A73A9" w:rsidRDefault="00D04832" w:rsidP="00D04832">
      <w:pPr>
        <w:pStyle w:val="Tekstpodstawowywcity"/>
        <w:jc w:val="center"/>
        <w:rPr>
          <w:b/>
          <w:bCs/>
          <w:sz w:val="24"/>
          <w:szCs w:val="24"/>
          <w:u w:val="single"/>
        </w:rPr>
      </w:pPr>
      <w:r w:rsidRPr="006A73A9">
        <w:rPr>
          <w:b/>
          <w:bCs/>
          <w:sz w:val="24"/>
          <w:szCs w:val="24"/>
          <w:u w:val="single"/>
        </w:rPr>
        <w:t>ISTOTNYCH WARUNKÓW ZAMÓWIENIA</w:t>
      </w:r>
    </w:p>
    <w:p w:rsidR="00D04832" w:rsidRDefault="00D04832" w:rsidP="00D04832">
      <w:pPr>
        <w:pStyle w:val="Tekstpodstawowywcity"/>
        <w:tabs>
          <w:tab w:val="left" w:pos="0"/>
        </w:tabs>
        <w:ind w:left="0"/>
        <w:rPr>
          <w:sz w:val="22"/>
          <w:szCs w:val="22"/>
          <w:u w:val="single"/>
        </w:rPr>
      </w:pPr>
    </w:p>
    <w:p w:rsidR="00D04832" w:rsidRDefault="00D04832" w:rsidP="00D04832">
      <w:pPr>
        <w:pStyle w:val="Tekstpodstawowywcity"/>
        <w:tabs>
          <w:tab w:val="left" w:pos="0"/>
        </w:tabs>
        <w:ind w:left="0"/>
        <w:rPr>
          <w:sz w:val="22"/>
          <w:szCs w:val="22"/>
          <w:u w:val="single"/>
        </w:rPr>
      </w:pPr>
    </w:p>
    <w:p w:rsidR="00D04832" w:rsidRPr="00BE0899" w:rsidRDefault="00D04832" w:rsidP="00D04832">
      <w:pPr>
        <w:pStyle w:val="Tekstpodstawowywcity"/>
        <w:tabs>
          <w:tab w:val="left" w:pos="0"/>
        </w:tabs>
        <w:ind w:left="0"/>
        <w:rPr>
          <w:b/>
          <w:bCs/>
          <w:sz w:val="24"/>
          <w:szCs w:val="24"/>
        </w:rPr>
      </w:pPr>
      <w:r w:rsidRPr="00BE0899">
        <w:rPr>
          <w:b/>
          <w:bCs/>
          <w:sz w:val="24"/>
          <w:szCs w:val="24"/>
        </w:rPr>
        <w:t>I. Nazwa oraz adres Zamawiającego</w:t>
      </w:r>
    </w:p>
    <w:p w:rsidR="00D04832" w:rsidRPr="00BE0899" w:rsidRDefault="00D04832" w:rsidP="00D04832">
      <w:pPr>
        <w:pStyle w:val="Tekstpodstawowywcity"/>
        <w:tabs>
          <w:tab w:val="left" w:pos="0"/>
        </w:tabs>
        <w:ind w:left="0"/>
        <w:rPr>
          <w:b/>
          <w:bCs/>
          <w:sz w:val="24"/>
          <w:szCs w:val="24"/>
        </w:rPr>
      </w:pPr>
      <w:r w:rsidRPr="00BE0899">
        <w:rPr>
          <w:b/>
          <w:bCs/>
          <w:sz w:val="24"/>
          <w:szCs w:val="24"/>
        </w:rPr>
        <w:t xml:space="preserve">Gmina Gostyń, reprezentowana </w:t>
      </w:r>
    </w:p>
    <w:p w:rsidR="00D04832" w:rsidRPr="00BE0899" w:rsidRDefault="00D04832" w:rsidP="00D04832">
      <w:pPr>
        <w:pStyle w:val="Tekstpodstawowywcity"/>
        <w:tabs>
          <w:tab w:val="left" w:pos="0"/>
        </w:tabs>
        <w:ind w:left="0"/>
        <w:rPr>
          <w:b/>
          <w:bCs/>
          <w:sz w:val="24"/>
          <w:szCs w:val="24"/>
        </w:rPr>
      </w:pPr>
      <w:r w:rsidRPr="00BE0899">
        <w:rPr>
          <w:b/>
          <w:bCs/>
          <w:sz w:val="24"/>
          <w:szCs w:val="24"/>
        </w:rPr>
        <w:t>przez Burmistrza Gostynia</w:t>
      </w:r>
    </w:p>
    <w:p w:rsidR="00D04832" w:rsidRPr="00BE0899" w:rsidRDefault="00D04832" w:rsidP="00D04832">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D04832" w:rsidRDefault="00D04832" w:rsidP="00D04832">
      <w:pPr>
        <w:tabs>
          <w:tab w:val="left" w:pos="0"/>
        </w:tabs>
        <w:jc w:val="both"/>
        <w:outlineLvl w:val="0"/>
        <w:rPr>
          <w:sz w:val="24"/>
          <w:szCs w:val="24"/>
        </w:rPr>
      </w:pPr>
    </w:p>
    <w:p w:rsidR="00D04832" w:rsidRPr="004E464B" w:rsidRDefault="00D04832" w:rsidP="00D04832">
      <w:pPr>
        <w:tabs>
          <w:tab w:val="left" w:pos="0"/>
        </w:tabs>
        <w:jc w:val="both"/>
        <w:outlineLvl w:val="0"/>
        <w:rPr>
          <w:sz w:val="24"/>
          <w:szCs w:val="24"/>
          <w:lang w:val="en-US"/>
        </w:rPr>
      </w:pPr>
      <w:r w:rsidRPr="004E464B">
        <w:rPr>
          <w:sz w:val="24"/>
          <w:szCs w:val="24"/>
          <w:lang w:val="en-US"/>
        </w:rPr>
        <w:t>NIP: 696-175-03-43</w:t>
      </w:r>
    </w:p>
    <w:p w:rsidR="00D04832" w:rsidRPr="004E464B" w:rsidRDefault="00D04832" w:rsidP="00D04832">
      <w:pPr>
        <w:tabs>
          <w:tab w:val="left" w:pos="0"/>
        </w:tabs>
        <w:jc w:val="both"/>
        <w:outlineLvl w:val="0"/>
        <w:rPr>
          <w:sz w:val="24"/>
          <w:szCs w:val="24"/>
          <w:lang w:val="en-US"/>
        </w:rPr>
      </w:pPr>
      <w:r w:rsidRPr="004E464B">
        <w:rPr>
          <w:sz w:val="24"/>
          <w:szCs w:val="24"/>
          <w:lang w:val="en-US"/>
        </w:rPr>
        <w:t>REGON: 411050646</w:t>
      </w:r>
    </w:p>
    <w:p w:rsidR="00D04832" w:rsidRPr="00334430" w:rsidRDefault="005374AB" w:rsidP="00D04832">
      <w:pPr>
        <w:pStyle w:val="Tekstpodstawowywcity"/>
        <w:tabs>
          <w:tab w:val="left" w:pos="0"/>
        </w:tabs>
        <w:ind w:left="0"/>
        <w:rPr>
          <w:sz w:val="24"/>
          <w:szCs w:val="24"/>
          <w:lang w:val="en-US"/>
        </w:rPr>
      </w:pPr>
      <w:r w:rsidRPr="004E464B">
        <w:rPr>
          <w:sz w:val="24"/>
          <w:szCs w:val="24"/>
          <w:lang w:val="en-US"/>
        </w:rPr>
        <w:t xml:space="preserve">tel.  </w:t>
      </w:r>
      <w:r>
        <w:rPr>
          <w:sz w:val="24"/>
          <w:szCs w:val="24"/>
          <w:lang w:val="en-US"/>
        </w:rPr>
        <w:t>(</w:t>
      </w:r>
      <w:r w:rsidR="00D04832" w:rsidRPr="00334430">
        <w:rPr>
          <w:sz w:val="24"/>
          <w:szCs w:val="24"/>
          <w:lang w:val="en-US"/>
        </w:rPr>
        <w:t>65</w:t>
      </w:r>
      <w:r>
        <w:rPr>
          <w:sz w:val="24"/>
          <w:szCs w:val="24"/>
          <w:lang w:val="en-US"/>
        </w:rPr>
        <w:t xml:space="preserve">) </w:t>
      </w:r>
      <w:r w:rsidR="00060782">
        <w:rPr>
          <w:sz w:val="24"/>
          <w:szCs w:val="24"/>
          <w:lang w:val="en-US"/>
        </w:rPr>
        <w:t>5752149; fax (</w:t>
      </w:r>
      <w:r w:rsidR="00D04832" w:rsidRPr="00334430">
        <w:rPr>
          <w:sz w:val="24"/>
          <w:szCs w:val="24"/>
          <w:lang w:val="en-US"/>
        </w:rPr>
        <w:t>65</w:t>
      </w:r>
      <w:r w:rsidR="00060782">
        <w:rPr>
          <w:sz w:val="24"/>
          <w:szCs w:val="24"/>
          <w:lang w:val="en-US"/>
        </w:rPr>
        <w:t xml:space="preserve">) </w:t>
      </w:r>
      <w:r w:rsidR="00D04832" w:rsidRPr="00334430">
        <w:rPr>
          <w:sz w:val="24"/>
          <w:szCs w:val="24"/>
          <w:lang w:val="en-US"/>
        </w:rPr>
        <w:t>5752142</w:t>
      </w:r>
    </w:p>
    <w:p w:rsidR="00D04832" w:rsidRPr="00334430" w:rsidRDefault="00D04832" w:rsidP="00D04832">
      <w:pPr>
        <w:pStyle w:val="Tekstpodstawowywcity"/>
        <w:tabs>
          <w:tab w:val="left" w:pos="0"/>
        </w:tabs>
        <w:ind w:left="0"/>
        <w:rPr>
          <w:sz w:val="24"/>
          <w:szCs w:val="24"/>
          <w:lang w:val="en-US"/>
        </w:rPr>
      </w:pPr>
      <w:r w:rsidRPr="00334430">
        <w:rPr>
          <w:sz w:val="24"/>
          <w:szCs w:val="24"/>
          <w:lang w:val="en-US"/>
        </w:rPr>
        <w:t xml:space="preserve">e-mail: um@gostyn.pl       </w:t>
      </w:r>
    </w:p>
    <w:p w:rsidR="00D04832" w:rsidRPr="00334430" w:rsidRDefault="00383E72" w:rsidP="00D04832">
      <w:pPr>
        <w:pStyle w:val="Tekstpodstawowywcity"/>
        <w:tabs>
          <w:tab w:val="left" w:pos="0"/>
        </w:tabs>
        <w:ind w:left="0"/>
        <w:rPr>
          <w:sz w:val="24"/>
          <w:szCs w:val="24"/>
          <w:lang w:val="en-US"/>
        </w:rPr>
      </w:pPr>
      <w:hyperlink r:id="rId5" w:history="1">
        <w:r w:rsidR="00D04832" w:rsidRPr="00334430">
          <w:rPr>
            <w:rStyle w:val="Hipercze"/>
            <w:sz w:val="24"/>
            <w:szCs w:val="24"/>
            <w:lang w:val="en-US"/>
          </w:rPr>
          <w:t>www.gostyn.pl</w:t>
        </w:r>
      </w:hyperlink>
      <w:r w:rsidR="00D04832" w:rsidRPr="00334430">
        <w:rPr>
          <w:sz w:val="24"/>
          <w:szCs w:val="24"/>
          <w:lang w:val="en-US"/>
        </w:rPr>
        <w:t xml:space="preserve">;  </w:t>
      </w:r>
      <w:hyperlink r:id="rId6" w:history="1">
        <w:r w:rsidR="00D04832" w:rsidRPr="00334430">
          <w:rPr>
            <w:rStyle w:val="Hipercze"/>
            <w:sz w:val="24"/>
            <w:szCs w:val="24"/>
            <w:lang w:val="en-US"/>
          </w:rPr>
          <w:t>www.bip.gostyn.pl</w:t>
        </w:r>
      </w:hyperlink>
    </w:p>
    <w:p w:rsidR="00D04832" w:rsidRPr="00BE0899" w:rsidRDefault="00D04832" w:rsidP="00D04832">
      <w:pPr>
        <w:pStyle w:val="Tekstpodstawowywcity"/>
        <w:tabs>
          <w:tab w:val="left" w:pos="0"/>
        </w:tabs>
        <w:ind w:left="0"/>
        <w:rPr>
          <w:sz w:val="24"/>
          <w:szCs w:val="24"/>
          <w:u w:val="single"/>
          <w:lang w:val="en-US"/>
        </w:rPr>
      </w:pPr>
    </w:p>
    <w:p w:rsidR="00D04832" w:rsidRPr="00BE0899" w:rsidRDefault="00D04832" w:rsidP="00D04832">
      <w:pPr>
        <w:pStyle w:val="Tekstpodstawowywcity"/>
        <w:tabs>
          <w:tab w:val="left" w:pos="0"/>
        </w:tabs>
        <w:ind w:left="0"/>
        <w:rPr>
          <w:b/>
          <w:bCs/>
          <w:sz w:val="24"/>
          <w:szCs w:val="24"/>
        </w:rPr>
      </w:pPr>
      <w:r w:rsidRPr="00BE0899">
        <w:rPr>
          <w:b/>
          <w:bCs/>
          <w:sz w:val="24"/>
          <w:szCs w:val="24"/>
        </w:rPr>
        <w:t>II. Tryb udzielenia zamówienia</w:t>
      </w:r>
    </w:p>
    <w:p w:rsidR="00D04832" w:rsidRPr="00BE0899" w:rsidRDefault="00D04832" w:rsidP="00E54120">
      <w:pPr>
        <w:pStyle w:val="Tekstpodstawowywcity"/>
        <w:numPr>
          <w:ilvl w:val="0"/>
          <w:numId w:val="29"/>
        </w:numPr>
        <w:suppressAutoHyphens w:val="0"/>
        <w:spacing w:after="0" w:line="360" w:lineRule="auto"/>
        <w:jc w:val="both"/>
        <w:rPr>
          <w:sz w:val="24"/>
          <w:szCs w:val="24"/>
        </w:rPr>
      </w:pPr>
      <w:r>
        <w:rPr>
          <w:sz w:val="24"/>
          <w:szCs w:val="24"/>
        </w:rPr>
        <w:t>Przetarg nieograniczony.</w:t>
      </w:r>
    </w:p>
    <w:p w:rsidR="00D04832" w:rsidRDefault="00D04832" w:rsidP="00E54120">
      <w:pPr>
        <w:pStyle w:val="Tekstpodstawowywcity"/>
        <w:numPr>
          <w:ilvl w:val="0"/>
          <w:numId w:val="29"/>
        </w:numPr>
        <w:suppressAutoHyphens w:val="0"/>
        <w:spacing w:after="0" w:line="360" w:lineRule="auto"/>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(t.j. Dz.</w:t>
      </w:r>
      <w:r>
        <w:rPr>
          <w:sz w:val="24"/>
          <w:szCs w:val="24"/>
        </w:rPr>
        <w:t xml:space="preserve"> U. z 2010 r. Nr 113, poz. 759</w:t>
      </w:r>
      <w:r w:rsidR="00AD1B33">
        <w:rPr>
          <w:sz w:val="24"/>
          <w:szCs w:val="24"/>
        </w:rPr>
        <w:t xml:space="preserve"> ze zm.</w:t>
      </w:r>
      <w:r w:rsidRPr="00BE0899">
        <w:rPr>
          <w:sz w:val="24"/>
          <w:szCs w:val="24"/>
        </w:rPr>
        <w:t>)</w:t>
      </w:r>
      <w:r w:rsidRPr="003272E2">
        <w:rPr>
          <w:sz w:val="24"/>
          <w:szCs w:val="24"/>
        </w:rPr>
        <w:t>, zwaną dalej „ustawą”.</w:t>
      </w:r>
    </w:p>
    <w:p w:rsidR="00D04832" w:rsidRPr="00BE0899" w:rsidRDefault="00D04832" w:rsidP="00D04832">
      <w:pPr>
        <w:pStyle w:val="Tekstpodstawowywcity"/>
        <w:tabs>
          <w:tab w:val="left" w:pos="0"/>
        </w:tabs>
        <w:ind w:left="0"/>
        <w:rPr>
          <w:sz w:val="24"/>
          <w:szCs w:val="24"/>
          <w:u w:val="single"/>
        </w:rPr>
      </w:pPr>
    </w:p>
    <w:p w:rsidR="00D04832" w:rsidRPr="00BE0899" w:rsidRDefault="00D04832" w:rsidP="00D04832">
      <w:pPr>
        <w:pStyle w:val="Tekstpodstawowywcity"/>
        <w:tabs>
          <w:tab w:val="left" w:pos="0"/>
        </w:tabs>
        <w:ind w:left="0"/>
        <w:rPr>
          <w:b/>
          <w:bCs/>
          <w:sz w:val="24"/>
          <w:szCs w:val="24"/>
        </w:rPr>
      </w:pPr>
      <w:r w:rsidRPr="00BE0899">
        <w:rPr>
          <w:b/>
          <w:bCs/>
          <w:sz w:val="24"/>
          <w:szCs w:val="24"/>
        </w:rPr>
        <w:t>III. Opis przedmiotu zamówienia</w:t>
      </w:r>
    </w:p>
    <w:p w:rsidR="00D04832" w:rsidRPr="00BE0899" w:rsidRDefault="00AD1B33" w:rsidP="00D04832">
      <w:pPr>
        <w:jc w:val="both"/>
        <w:rPr>
          <w:b/>
          <w:bCs/>
          <w:color w:val="000000"/>
          <w:sz w:val="24"/>
          <w:szCs w:val="24"/>
        </w:rPr>
      </w:pPr>
      <w:r>
        <w:rPr>
          <w:color w:val="000000"/>
          <w:sz w:val="24"/>
          <w:szCs w:val="24"/>
        </w:rPr>
        <w:t>dostawa</w:t>
      </w:r>
      <w:r w:rsidR="00D04832" w:rsidRPr="00BE0899">
        <w:rPr>
          <w:color w:val="000000"/>
          <w:sz w:val="24"/>
          <w:szCs w:val="24"/>
        </w:rPr>
        <w:t xml:space="preserve"> pn</w:t>
      </w:r>
      <w:r w:rsidR="00D04832">
        <w:rPr>
          <w:color w:val="000000"/>
          <w:sz w:val="24"/>
          <w:szCs w:val="24"/>
        </w:rPr>
        <w:t xml:space="preserve">.: </w:t>
      </w:r>
      <w:r w:rsidR="00D04832" w:rsidRPr="00BE0899">
        <w:rPr>
          <w:b/>
          <w:bCs/>
          <w:color w:val="000000"/>
          <w:sz w:val="24"/>
          <w:szCs w:val="24"/>
        </w:rPr>
        <w:t>„</w:t>
      </w:r>
      <w:r w:rsidR="00EE1397" w:rsidRPr="00EE1397">
        <w:rPr>
          <w:b/>
          <w:color w:val="000000" w:themeColor="text1"/>
          <w:sz w:val="26"/>
          <w:szCs w:val="26"/>
        </w:rPr>
        <w:t xml:space="preserve">Dostawa i montaż urządzeń skateparku w Gostyniu, </w:t>
      </w:r>
      <w:r w:rsidR="00EE1397">
        <w:rPr>
          <w:b/>
          <w:color w:val="000000" w:themeColor="text1"/>
          <w:sz w:val="26"/>
          <w:szCs w:val="26"/>
        </w:rPr>
        <w:t xml:space="preserve">                                 </w:t>
      </w:r>
      <w:r w:rsidR="00EE1397" w:rsidRPr="00EE1397">
        <w:rPr>
          <w:b/>
          <w:color w:val="000000" w:themeColor="text1"/>
          <w:sz w:val="26"/>
          <w:szCs w:val="26"/>
        </w:rPr>
        <w:t>ul. Leszczyńska”</w:t>
      </w:r>
    </w:p>
    <w:p w:rsidR="00D04832" w:rsidRPr="00BE0899" w:rsidRDefault="00D04832" w:rsidP="00D04832">
      <w:pPr>
        <w:jc w:val="both"/>
        <w:rPr>
          <w:b/>
          <w:bCs/>
          <w:color w:val="000000"/>
          <w:sz w:val="24"/>
          <w:szCs w:val="24"/>
        </w:rPr>
      </w:pPr>
    </w:p>
    <w:p w:rsidR="00D04832" w:rsidRPr="000449D4" w:rsidRDefault="00EF24C2" w:rsidP="000449D4">
      <w:pPr>
        <w:pStyle w:val="Tekstpodstawowywcity"/>
        <w:tabs>
          <w:tab w:val="left" w:pos="0"/>
        </w:tabs>
        <w:ind w:left="0"/>
        <w:rPr>
          <w:sz w:val="24"/>
          <w:szCs w:val="24"/>
        </w:rPr>
      </w:pPr>
      <w:r>
        <w:rPr>
          <w:sz w:val="24"/>
          <w:szCs w:val="24"/>
        </w:rPr>
        <w:t>CPV  37.53.52.00-9</w:t>
      </w:r>
    </w:p>
    <w:p w:rsidR="00060782" w:rsidRDefault="00060782" w:rsidP="00D04832">
      <w:pPr>
        <w:jc w:val="both"/>
        <w:rPr>
          <w:sz w:val="24"/>
          <w:szCs w:val="24"/>
          <w:u w:val="single"/>
        </w:rPr>
      </w:pPr>
    </w:p>
    <w:p w:rsidR="00EE1397" w:rsidRPr="00070D5F" w:rsidRDefault="00D04832" w:rsidP="00060782">
      <w:pPr>
        <w:jc w:val="both"/>
        <w:rPr>
          <w:sz w:val="24"/>
          <w:szCs w:val="24"/>
        </w:rPr>
      </w:pPr>
      <w:r w:rsidRPr="00070D5F">
        <w:rPr>
          <w:sz w:val="24"/>
          <w:szCs w:val="24"/>
          <w:u w:val="single"/>
        </w:rPr>
        <w:t xml:space="preserve">Zakres </w:t>
      </w:r>
      <w:r w:rsidR="00060782" w:rsidRPr="00070D5F">
        <w:rPr>
          <w:sz w:val="24"/>
          <w:szCs w:val="24"/>
          <w:u w:val="single"/>
        </w:rPr>
        <w:t xml:space="preserve">przedmiotowego zamówienia obejmuje </w:t>
      </w:r>
      <w:r w:rsidR="00EE1397" w:rsidRPr="00070D5F">
        <w:rPr>
          <w:color w:val="000000" w:themeColor="text1"/>
          <w:sz w:val="24"/>
          <w:szCs w:val="24"/>
          <w:u w:val="single"/>
        </w:rPr>
        <w:t>d</w:t>
      </w:r>
      <w:r w:rsidR="00F34E64" w:rsidRPr="00070D5F">
        <w:rPr>
          <w:color w:val="000000" w:themeColor="text1"/>
          <w:sz w:val="24"/>
          <w:szCs w:val="24"/>
          <w:u w:val="single"/>
        </w:rPr>
        <w:t>ostawę</w:t>
      </w:r>
      <w:r w:rsidRPr="00070D5F">
        <w:rPr>
          <w:color w:val="000000" w:themeColor="text1"/>
          <w:sz w:val="24"/>
          <w:szCs w:val="24"/>
          <w:u w:val="single"/>
        </w:rPr>
        <w:t xml:space="preserve"> </w:t>
      </w:r>
      <w:r w:rsidR="00EE1397" w:rsidRPr="00070D5F">
        <w:rPr>
          <w:color w:val="000000" w:themeColor="text1"/>
          <w:sz w:val="24"/>
          <w:szCs w:val="24"/>
          <w:u w:val="single"/>
        </w:rPr>
        <w:t xml:space="preserve">elementów skateparku </w:t>
      </w:r>
      <w:r w:rsidR="00060782" w:rsidRPr="00070D5F">
        <w:rPr>
          <w:color w:val="000000" w:themeColor="text1"/>
          <w:sz w:val="24"/>
          <w:szCs w:val="24"/>
          <w:u w:val="single"/>
        </w:rPr>
        <w:br/>
        <w:t xml:space="preserve">wraz z montażem, </w:t>
      </w:r>
      <w:r w:rsidR="00EE1397" w:rsidRPr="00070D5F">
        <w:rPr>
          <w:color w:val="000000" w:themeColor="text1"/>
          <w:sz w:val="24"/>
          <w:szCs w:val="24"/>
          <w:u w:val="single"/>
        </w:rPr>
        <w:t>według poniższego zapotrzebowania</w:t>
      </w:r>
      <w:r w:rsidR="008A5A6B" w:rsidRPr="00070D5F">
        <w:rPr>
          <w:color w:val="000000" w:themeColor="text1"/>
          <w:sz w:val="24"/>
          <w:szCs w:val="24"/>
          <w:u w:val="single"/>
        </w:rPr>
        <w:t xml:space="preserve"> (wymiary w cm, długość/szerokość/wysokość)</w:t>
      </w:r>
      <w:r w:rsidR="00060782" w:rsidRPr="00070D5F">
        <w:rPr>
          <w:color w:val="000000" w:themeColor="text1"/>
          <w:sz w:val="24"/>
          <w:szCs w:val="24"/>
        </w:rPr>
        <w:t>:</w:t>
      </w:r>
      <w:r w:rsidR="00EE1397" w:rsidRPr="00070D5F">
        <w:rPr>
          <w:color w:val="000000" w:themeColor="text1"/>
          <w:sz w:val="24"/>
          <w:szCs w:val="24"/>
        </w:rPr>
        <w:t xml:space="preserve"> </w:t>
      </w:r>
    </w:p>
    <w:p w:rsidR="00EE1397" w:rsidRPr="00070D5F" w:rsidRDefault="00EE1397" w:rsidP="00EE1397">
      <w:pPr>
        <w:jc w:val="both"/>
        <w:rPr>
          <w:color w:val="000000" w:themeColor="text1"/>
          <w:sz w:val="24"/>
          <w:szCs w:val="24"/>
        </w:rPr>
      </w:pP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B</w:t>
      </w:r>
      <w:r w:rsidR="00EE1397" w:rsidRPr="00070D5F">
        <w:rPr>
          <w:sz w:val="24"/>
          <w:szCs w:val="24"/>
        </w:rPr>
        <w:t xml:space="preserve">ank + quarter </w:t>
      </w:r>
      <w:r w:rsidR="00060782" w:rsidRPr="00070D5F">
        <w:rPr>
          <w:sz w:val="24"/>
          <w:szCs w:val="24"/>
        </w:rPr>
        <w:tab/>
      </w:r>
      <w:r w:rsidR="00060782" w:rsidRPr="00070D5F">
        <w:rPr>
          <w:sz w:val="24"/>
          <w:szCs w:val="24"/>
        </w:rPr>
        <w:tab/>
      </w:r>
      <w:r w:rsidR="00060782" w:rsidRPr="00070D5F">
        <w:rPr>
          <w:sz w:val="24"/>
          <w:szCs w:val="24"/>
        </w:rPr>
        <w:tab/>
      </w:r>
      <w:r w:rsidR="00060782" w:rsidRPr="00070D5F">
        <w:rPr>
          <w:sz w:val="24"/>
          <w:szCs w:val="24"/>
        </w:rPr>
        <w:tab/>
      </w:r>
      <w:r w:rsidRPr="00070D5F">
        <w:rPr>
          <w:sz w:val="24"/>
          <w:szCs w:val="24"/>
        </w:rPr>
        <w:t xml:space="preserve">   </w:t>
      </w:r>
      <w:r w:rsidR="00D6052E">
        <w:rPr>
          <w:sz w:val="24"/>
          <w:szCs w:val="24"/>
        </w:rPr>
        <w:tab/>
      </w:r>
      <w:r w:rsidR="00D6052E">
        <w:rPr>
          <w:sz w:val="24"/>
          <w:szCs w:val="24"/>
        </w:rPr>
        <w:tab/>
      </w:r>
      <w:r w:rsidRPr="00070D5F">
        <w:rPr>
          <w:sz w:val="24"/>
          <w:szCs w:val="24"/>
        </w:rPr>
        <w:t xml:space="preserve">  </w:t>
      </w:r>
      <w:r w:rsidR="00EE1397" w:rsidRPr="00070D5F">
        <w:rPr>
          <w:sz w:val="24"/>
          <w:szCs w:val="24"/>
        </w:rPr>
        <w:t>415x732x150</w:t>
      </w:r>
      <w:r w:rsidR="00E662FE" w:rsidRPr="00070D5F">
        <w:rPr>
          <w:sz w:val="24"/>
          <w:szCs w:val="24"/>
        </w:rPr>
        <w:t xml:space="preserve"> </w:t>
      </w:r>
      <w:r w:rsidR="008A5A6B" w:rsidRPr="00070D5F">
        <w:rPr>
          <w:sz w:val="24"/>
          <w:szCs w:val="24"/>
        </w:rPr>
        <w:t>– 1 szt.</w:t>
      </w: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K</w:t>
      </w:r>
      <w:r w:rsidR="00EE1397" w:rsidRPr="00070D5F">
        <w:rPr>
          <w:sz w:val="24"/>
          <w:szCs w:val="24"/>
        </w:rPr>
        <w:t xml:space="preserve">orner </w:t>
      </w:r>
      <w:r w:rsidR="00060782" w:rsidRPr="00070D5F">
        <w:rPr>
          <w:sz w:val="24"/>
          <w:szCs w:val="24"/>
        </w:rPr>
        <w:tab/>
      </w:r>
      <w:r w:rsidR="00060782" w:rsidRPr="00070D5F">
        <w:rPr>
          <w:sz w:val="24"/>
          <w:szCs w:val="24"/>
        </w:rPr>
        <w:tab/>
      </w:r>
      <w:r w:rsidR="00060782" w:rsidRPr="00070D5F">
        <w:rPr>
          <w:sz w:val="24"/>
          <w:szCs w:val="24"/>
        </w:rPr>
        <w:tab/>
      </w:r>
      <w:r w:rsidR="00060782" w:rsidRPr="00070D5F">
        <w:rPr>
          <w:sz w:val="24"/>
          <w:szCs w:val="24"/>
        </w:rPr>
        <w:tab/>
      </w:r>
      <w:r w:rsidR="00060782" w:rsidRPr="00070D5F">
        <w:rPr>
          <w:sz w:val="24"/>
          <w:szCs w:val="24"/>
        </w:rPr>
        <w:tab/>
      </w:r>
      <w:r w:rsidRPr="00070D5F">
        <w:rPr>
          <w:sz w:val="24"/>
          <w:szCs w:val="24"/>
        </w:rPr>
        <w:t xml:space="preserve">     </w:t>
      </w:r>
      <w:r w:rsidR="00D6052E">
        <w:rPr>
          <w:sz w:val="24"/>
          <w:szCs w:val="24"/>
        </w:rPr>
        <w:tab/>
      </w:r>
      <w:r w:rsidR="00D6052E">
        <w:rPr>
          <w:sz w:val="24"/>
          <w:szCs w:val="24"/>
        </w:rPr>
        <w:tab/>
        <w:t xml:space="preserve">  </w:t>
      </w:r>
      <w:r w:rsidR="00EE1397" w:rsidRPr="00070D5F">
        <w:rPr>
          <w:sz w:val="24"/>
          <w:szCs w:val="24"/>
        </w:rPr>
        <w:t>630x648x110</w:t>
      </w:r>
      <w:r w:rsidR="008A5A6B" w:rsidRPr="00070D5F">
        <w:rPr>
          <w:sz w:val="24"/>
          <w:szCs w:val="24"/>
        </w:rPr>
        <w:t xml:space="preserve"> – 1 szt.</w:t>
      </w:r>
    </w:p>
    <w:p w:rsidR="008A5A6B" w:rsidRPr="00070D5F" w:rsidRDefault="008A5A6B" w:rsidP="00800787">
      <w:pPr>
        <w:spacing w:line="360" w:lineRule="auto"/>
        <w:ind w:left="426" w:hanging="426"/>
        <w:jc w:val="both"/>
        <w:outlineLvl w:val="0"/>
        <w:rPr>
          <w:sz w:val="24"/>
          <w:szCs w:val="24"/>
        </w:rPr>
      </w:pP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lastRenderedPageBreak/>
        <w:t>P</w:t>
      </w:r>
      <w:r w:rsidR="00EE1397" w:rsidRPr="00070D5F">
        <w:rPr>
          <w:sz w:val="24"/>
          <w:szCs w:val="24"/>
        </w:rPr>
        <w:t xml:space="preserve">iknik + 2xkicker </w:t>
      </w:r>
      <w:r w:rsidR="00060782" w:rsidRPr="00070D5F">
        <w:rPr>
          <w:sz w:val="24"/>
          <w:szCs w:val="24"/>
        </w:rPr>
        <w:tab/>
      </w:r>
      <w:r w:rsidR="004B6168" w:rsidRPr="00070D5F">
        <w:rPr>
          <w:sz w:val="24"/>
          <w:szCs w:val="24"/>
        </w:rPr>
        <w:tab/>
      </w:r>
      <w:r w:rsidR="004B6168" w:rsidRPr="00070D5F">
        <w:rPr>
          <w:sz w:val="24"/>
          <w:szCs w:val="24"/>
        </w:rPr>
        <w:tab/>
      </w:r>
      <w:r w:rsidR="00D6052E">
        <w:rPr>
          <w:sz w:val="24"/>
          <w:szCs w:val="24"/>
        </w:rPr>
        <w:tab/>
      </w:r>
      <w:r w:rsidR="00D6052E">
        <w:rPr>
          <w:sz w:val="24"/>
          <w:szCs w:val="24"/>
        </w:rPr>
        <w:tab/>
      </w:r>
      <w:r w:rsidRPr="00070D5F">
        <w:rPr>
          <w:sz w:val="24"/>
          <w:szCs w:val="24"/>
        </w:rPr>
        <w:t xml:space="preserve"> </w:t>
      </w:r>
      <w:r w:rsidR="00EE1397" w:rsidRPr="00070D5F">
        <w:rPr>
          <w:sz w:val="24"/>
          <w:szCs w:val="24"/>
        </w:rPr>
        <w:t>250x160x35/55</w:t>
      </w:r>
      <w:r w:rsidR="008A5A6B" w:rsidRPr="00070D5F">
        <w:rPr>
          <w:sz w:val="24"/>
          <w:szCs w:val="24"/>
        </w:rPr>
        <w:t xml:space="preserve"> – 1 szt. </w:t>
      </w:r>
    </w:p>
    <w:p w:rsidR="00D534E9"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P</w:t>
      </w:r>
      <w:r w:rsidR="002E4703">
        <w:rPr>
          <w:sz w:val="24"/>
          <w:szCs w:val="24"/>
        </w:rPr>
        <w:t>iramidka dostawka</w:t>
      </w:r>
      <w:r w:rsidR="002E4703">
        <w:rPr>
          <w:sz w:val="24"/>
          <w:szCs w:val="24"/>
        </w:rPr>
        <w:tab/>
      </w:r>
      <w:r w:rsidR="002E4703">
        <w:rPr>
          <w:sz w:val="24"/>
          <w:szCs w:val="24"/>
        </w:rPr>
        <w:tab/>
      </w:r>
      <w:r w:rsidR="002E4703">
        <w:rPr>
          <w:sz w:val="24"/>
          <w:szCs w:val="24"/>
        </w:rPr>
        <w:tab/>
      </w:r>
      <w:r w:rsidR="002E4703">
        <w:rPr>
          <w:sz w:val="24"/>
          <w:szCs w:val="24"/>
        </w:rPr>
        <w:tab/>
      </w:r>
      <w:r w:rsidR="002E4703">
        <w:rPr>
          <w:sz w:val="24"/>
          <w:szCs w:val="24"/>
        </w:rPr>
        <w:tab/>
        <w:t xml:space="preserve"> </w:t>
      </w:r>
      <w:r w:rsidR="00D534E9" w:rsidRPr="00070D5F">
        <w:rPr>
          <w:sz w:val="24"/>
          <w:szCs w:val="24"/>
        </w:rPr>
        <w:t xml:space="preserve">240x180x60 </w:t>
      </w:r>
      <w:r w:rsidR="00D534E9">
        <w:rPr>
          <w:sz w:val="24"/>
          <w:szCs w:val="24"/>
        </w:rPr>
        <w:t xml:space="preserve">    </w:t>
      </w:r>
      <w:r w:rsidR="00D534E9" w:rsidRPr="00070D5F">
        <w:rPr>
          <w:sz w:val="24"/>
          <w:szCs w:val="24"/>
        </w:rPr>
        <w:t>– 1 szt.</w:t>
      </w:r>
    </w:p>
    <w:p w:rsidR="00EE1397" w:rsidRPr="00070D5F" w:rsidRDefault="007D2AC1" w:rsidP="00EB62E3">
      <w:pPr>
        <w:pStyle w:val="Akapitzlist"/>
        <w:spacing w:line="360" w:lineRule="auto"/>
        <w:ind w:left="426"/>
        <w:outlineLvl w:val="0"/>
        <w:rPr>
          <w:sz w:val="24"/>
          <w:szCs w:val="24"/>
        </w:rPr>
      </w:pPr>
      <w:r>
        <w:rPr>
          <w:sz w:val="24"/>
          <w:szCs w:val="24"/>
        </w:rPr>
        <w:t>(</w:t>
      </w:r>
      <w:r w:rsidR="00EE1397" w:rsidRPr="00070D5F">
        <w:rPr>
          <w:sz w:val="24"/>
          <w:szCs w:val="24"/>
        </w:rPr>
        <w:t xml:space="preserve">do </w:t>
      </w:r>
      <w:r w:rsidR="00D534E9">
        <w:rPr>
          <w:sz w:val="24"/>
          <w:szCs w:val="24"/>
        </w:rPr>
        <w:t xml:space="preserve">istniejącego </w:t>
      </w:r>
      <w:r w:rsidR="00EE1397" w:rsidRPr="00070D5F">
        <w:rPr>
          <w:sz w:val="24"/>
          <w:szCs w:val="24"/>
        </w:rPr>
        <w:t>banku z grindboxem</w:t>
      </w:r>
      <w:r w:rsidR="008A5A6B" w:rsidRPr="00070D5F">
        <w:rPr>
          <w:sz w:val="24"/>
          <w:szCs w:val="24"/>
        </w:rPr>
        <w:t xml:space="preserve"> </w:t>
      </w:r>
      <w:r>
        <w:rPr>
          <w:sz w:val="24"/>
          <w:szCs w:val="24"/>
        </w:rPr>
        <w:t>o wymiarach</w:t>
      </w:r>
      <w:r w:rsidR="00EB62E3">
        <w:rPr>
          <w:sz w:val="24"/>
          <w:szCs w:val="24"/>
        </w:rPr>
        <w:br/>
      </w:r>
      <w:r>
        <w:rPr>
          <w:sz w:val="24"/>
          <w:szCs w:val="24"/>
        </w:rPr>
        <w:t xml:space="preserve"> </w:t>
      </w:r>
      <w:r w:rsidR="00D534E9" w:rsidRPr="00D534E9">
        <w:rPr>
          <w:sz w:val="24"/>
          <w:szCs w:val="24"/>
        </w:rPr>
        <w:t>488 × 240 × 65/90 )</w:t>
      </w:r>
      <w:r w:rsidR="00D534E9">
        <w:rPr>
          <w:sz w:val="24"/>
          <w:szCs w:val="24"/>
        </w:rPr>
        <w:t xml:space="preserve"> </w:t>
      </w: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P</w:t>
      </w:r>
      <w:r w:rsidR="00EE1397" w:rsidRPr="00070D5F">
        <w:rPr>
          <w:sz w:val="24"/>
          <w:szCs w:val="24"/>
        </w:rPr>
        <w:t xml:space="preserve">oll jam </w:t>
      </w:r>
      <w:r w:rsidR="008A5A6B" w:rsidRPr="00070D5F">
        <w:rPr>
          <w:sz w:val="24"/>
          <w:szCs w:val="24"/>
        </w:rPr>
        <w:tab/>
      </w:r>
      <w:r w:rsidR="00060782" w:rsidRPr="00070D5F">
        <w:rPr>
          <w:sz w:val="24"/>
          <w:szCs w:val="24"/>
        </w:rPr>
        <w:tab/>
      </w:r>
      <w:r w:rsidR="00060782" w:rsidRPr="00070D5F">
        <w:rPr>
          <w:sz w:val="24"/>
          <w:szCs w:val="24"/>
        </w:rPr>
        <w:tab/>
      </w:r>
      <w:r w:rsidR="004B6168" w:rsidRPr="00070D5F">
        <w:rPr>
          <w:sz w:val="24"/>
          <w:szCs w:val="24"/>
        </w:rPr>
        <w:tab/>
      </w:r>
      <w:r w:rsidR="004B6168" w:rsidRPr="00070D5F">
        <w:rPr>
          <w:sz w:val="24"/>
          <w:szCs w:val="24"/>
        </w:rPr>
        <w:tab/>
      </w:r>
      <w:r w:rsidR="004B6168" w:rsidRPr="00070D5F">
        <w:rPr>
          <w:sz w:val="24"/>
          <w:szCs w:val="24"/>
        </w:rPr>
        <w:tab/>
      </w:r>
      <w:r w:rsidR="00411761" w:rsidRPr="00070D5F">
        <w:rPr>
          <w:sz w:val="24"/>
          <w:szCs w:val="24"/>
        </w:rPr>
        <w:t xml:space="preserve">   </w:t>
      </w:r>
      <w:r w:rsidR="00D6052E">
        <w:rPr>
          <w:sz w:val="24"/>
          <w:szCs w:val="24"/>
        </w:rPr>
        <w:tab/>
      </w:r>
      <w:r w:rsidR="00D92F6B">
        <w:rPr>
          <w:sz w:val="24"/>
          <w:szCs w:val="24"/>
        </w:rPr>
        <w:t xml:space="preserve"> </w:t>
      </w:r>
      <w:r w:rsidR="00EE1397" w:rsidRPr="00070D5F">
        <w:rPr>
          <w:sz w:val="24"/>
          <w:szCs w:val="24"/>
        </w:rPr>
        <w:t>60x50</w:t>
      </w:r>
      <w:r w:rsidR="00D92F6B">
        <w:rPr>
          <w:sz w:val="24"/>
          <w:szCs w:val="24"/>
        </w:rPr>
        <w:tab/>
      </w:r>
      <w:r w:rsidR="00D92F6B">
        <w:rPr>
          <w:sz w:val="24"/>
          <w:szCs w:val="24"/>
        </w:rPr>
        <w:tab/>
        <w:t xml:space="preserve">   </w:t>
      </w:r>
      <w:r w:rsidR="008A5A6B" w:rsidRPr="00070D5F">
        <w:rPr>
          <w:sz w:val="24"/>
          <w:szCs w:val="24"/>
        </w:rPr>
        <w:t>– 1 szt.</w:t>
      </w: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P</w:t>
      </w:r>
      <w:r w:rsidR="00EE1397" w:rsidRPr="00070D5F">
        <w:rPr>
          <w:sz w:val="24"/>
          <w:szCs w:val="24"/>
        </w:rPr>
        <w:t xml:space="preserve">oręcz prosta </w:t>
      </w:r>
      <w:r w:rsidR="008A5A6B" w:rsidRPr="00070D5F">
        <w:rPr>
          <w:sz w:val="24"/>
          <w:szCs w:val="24"/>
        </w:rPr>
        <w:t xml:space="preserve"> </w:t>
      </w:r>
      <w:r w:rsidR="008A5A6B" w:rsidRPr="00070D5F">
        <w:rPr>
          <w:sz w:val="24"/>
          <w:szCs w:val="24"/>
        </w:rPr>
        <w:tab/>
      </w:r>
      <w:r w:rsidR="00060782" w:rsidRPr="00070D5F">
        <w:rPr>
          <w:sz w:val="24"/>
          <w:szCs w:val="24"/>
        </w:rPr>
        <w:tab/>
      </w:r>
      <w:r w:rsidR="00060782" w:rsidRPr="00070D5F">
        <w:rPr>
          <w:sz w:val="24"/>
          <w:szCs w:val="24"/>
        </w:rPr>
        <w:tab/>
      </w:r>
      <w:r w:rsidR="004B6168" w:rsidRPr="00070D5F">
        <w:rPr>
          <w:sz w:val="24"/>
          <w:szCs w:val="24"/>
        </w:rPr>
        <w:tab/>
      </w:r>
      <w:r w:rsidR="004B6168" w:rsidRPr="00070D5F">
        <w:rPr>
          <w:sz w:val="24"/>
          <w:szCs w:val="24"/>
        </w:rPr>
        <w:tab/>
        <w:t xml:space="preserve"> </w:t>
      </w:r>
      <w:r w:rsidRPr="00070D5F">
        <w:rPr>
          <w:sz w:val="24"/>
          <w:szCs w:val="24"/>
        </w:rPr>
        <w:t xml:space="preserve">    </w:t>
      </w:r>
      <w:r w:rsidR="00411761" w:rsidRPr="00070D5F">
        <w:rPr>
          <w:sz w:val="24"/>
          <w:szCs w:val="24"/>
        </w:rPr>
        <w:t xml:space="preserve">   </w:t>
      </w:r>
      <w:r w:rsidR="00D6052E">
        <w:rPr>
          <w:sz w:val="24"/>
          <w:szCs w:val="24"/>
        </w:rPr>
        <w:tab/>
      </w:r>
      <w:r w:rsidR="00411761" w:rsidRPr="00070D5F">
        <w:rPr>
          <w:sz w:val="24"/>
          <w:szCs w:val="24"/>
        </w:rPr>
        <w:t xml:space="preserve"> </w:t>
      </w:r>
      <w:r w:rsidR="00EE1397" w:rsidRPr="00070D5F">
        <w:rPr>
          <w:sz w:val="24"/>
          <w:szCs w:val="24"/>
        </w:rPr>
        <w:t>350x8x35</w:t>
      </w:r>
      <w:r w:rsidR="00D6052E">
        <w:rPr>
          <w:sz w:val="24"/>
          <w:szCs w:val="24"/>
        </w:rPr>
        <w:tab/>
        <w:t xml:space="preserve">   </w:t>
      </w:r>
      <w:r w:rsidR="008A5A6B" w:rsidRPr="00070D5F">
        <w:rPr>
          <w:sz w:val="24"/>
          <w:szCs w:val="24"/>
        </w:rPr>
        <w:t>– 1 szt.</w:t>
      </w:r>
    </w:p>
    <w:p w:rsidR="00EE1397" w:rsidRPr="00070D5F" w:rsidRDefault="00800787" w:rsidP="00800787">
      <w:pPr>
        <w:pStyle w:val="Akapitzlist"/>
        <w:numPr>
          <w:ilvl w:val="0"/>
          <w:numId w:val="37"/>
        </w:numPr>
        <w:spacing w:line="360" w:lineRule="auto"/>
        <w:ind w:left="426" w:hanging="426"/>
        <w:jc w:val="both"/>
        <w:outlineLvl w:val="0"/>
        <w:rPr>
          <w:sz w:val="24"/>
          <w:szCs w:val="24"/>
        </w:rPr>
      </w:pPr>
      <w:r w:rsidRPr="00070D5F">
        <w:rPr>
          <w:sz w:val="24"/>
          <w:szCs w:val="24"/>
        </w:rPr>
        <w:t>P</w:t>
      </w:r>
      <w:r w:rsidR="00EE1397" w:rsidRPr="00070D5F">
        <w:rPr>
          <w:sz w:val="24"/>
          <w:szCs w:val="24"/>
        </w:rPr>
        <w:t xml:space="preserve">iramida </w:t>
      </w:r>
      <w:r w:rsidR="00060782" w:rsidRPr="00070D5F">
        <w:rPr>
          <w:sz w:val="24"/>
          <w:szCs w:val="24"/>
        </w:rPr>
        <w:tab/>
      </w:r>
      <w:r w:rsidR="00060782" w:rsidRPr="00070D5F">
        <w:rPr>
          <w:sz w:val="24"/>
          <w:szCs w:val="24"/>
        </w:rPr>
        <w:tab/>
      </w:r>
      <w:r w:rsidR="00060782" w:rsidRPr="00070D5F">
        <w:rPr>
          <w:sz w:val="24"/>
          <w:szCs w:val="24"/>
        </w:rPr>
        <w:tab/>
      </w:r>
      <w:r w:rsidR="004B6168" w:rsidRPr="00070D5F">
        <w:rPr>
          <w:sz w:val="24"/>
          <w:szCs w:val="24"/>
        </w:rPr>
        <w:tab/>
        <w:t xml:space="preserve"> </w:t>
      </w:r>
      <w:r w:rsidR="00411761" w:rsidRPr="00070D5F">
        <w:rPr>
          <w:sz w:val="24"/>
          <w:szCs w:val="24"/>
        </w:rPr>
        <w:t xml:space="preserve">    </w:t>
      </w:r>
      <w:r w:rsidR="00D6052E">
        <w:rPr>
          <w:sz w:val="24"/>
          <w:szCs w:val="24"/>
        </w:rPr>
        <w:tab/>
      </w:r>
      <w:r w:rsidR="00D6052E">
        <w:rPr>
          <w:sz w:val="24"/>
          <w:szCs w:val="24"/>
        </w:rPr>
        <w:tab/>
      </w:r>
      <w:r w:rsidR="00D6052E">
        <w:rPr>
          <w:sz w:val="24"/>
          <w:szCs w:val="24"/>
        </w:rPr>
        <w:tab/>
      </w:r>
      <w:r w:rsidR="004E464B">
        <w:rPr>
          <w:sz w:val="24"/>
          <w:szCs w:val="24"/>
        </w:rPr>
        <w:t xml:space="preserve"> </w:t>
      </w:r>
      <w:r w:rsidR="00EE1397" w:rsidRPr="00070D5F">
        <w:rPr>
          <w:sz w:val="24"/>
          <w:szCs w:val="24"/>
        </w:rPr>
        <w:t>480x240x70</w:t>
      </w:r>
      <w:r w:rsidR="00D6052E">
        <w:rPr>
          <w:sz w:val="24"/>
          <w:szCs w:val="24"/>
        </w:rPr>
        <w:tab/>
        <w:t xml:space="preserve">   </w:t>
      </w:r>
      <w:r w:rsidR="008A5A6B" w:rsidRPr="00070D5F">
        <w:rPr>
          <w:sz w:val="24"/>
          <w:szCs w:val="24"/>
        </w:rPr>
        <w:t>– 1 szt.</w:t>
      </w:r>
    </w:p>
    <w:p w:rsidR="00EE1397" w:rsidRPr="00070D5F" w:rsidRDefault="00EE1397" w:rsidP="00800787">
      <w:pPr>
        <w:ind w:left="426" w:hanging="426"/>
        <w:jc w:val="both"/>
        <w:rPr>
          <w:color w:val="000000" w:themeColor="text1"/>
          <w:sz w:val="24"/>
          <w:szCs w:val="24"/>
        </w:rPr>
      </w:pPr>
    </w:p>
    <w:p w:rsidR="00EE1397" w:rsidRPr="00897343" w:rsidRDefault="007B1D7F" w:rsidP="00EE1397">
      <w:pPr>
        <w:spacing w:line="360" w:lineRule="auto"/>
        <w:jc w:val="both"/>
        <w:rPr>
          <w:b/>
          <w:color w:val="000000" w:themeColor="text1"/>
          <w:sz w:val="24"/>
          <w:szCs w:val="24"/>
          <w:u w:val="single"/>
        </w:rPr>
      </w:pPr>
      <w:r w:rsidRPr="00897343">
        <w:rPr>
          <w:color w:val="000000" w:themeColor="text1"/>
          <w:sz w:val="24"/>
          <w:szCs w:val="24"/>
          <w:u w:val="single"/>
        </w:rPr>
        <w:t>Wymagania techniczne</w:t>
      </w:r>
    </w:p>
    <w:p w:rsidR="00E77439" w:rsidRDefault="00D702E3" w:rsidP="0077584C">
      <w:pPr>
        <w:pStyle w:val="Akapitzlist"/>
        <w:numPr>
          <w:ilvl w:val="0"/>
          <w:numId w:val="34"/>
        </w:numPr>
        <w:spacing w:line="360" w:lineRule="auto"/>
        <w:ind w:left="426" w:hanging="426"/>
        <w:jc w:val="both"/>
        <w:rPr>
          <w:sz w:val="24"/>
          <w:szCs w:val="24"/>
        </w:rPr>
      </w:pPr>
      <w:r w:rsidRPr="00E77439">
        <w:rPr>
          <w:sz w:val="24"/>
          <w:szCs w:val="24"/>
        </w:rPr>
        <w:t>K</w:t>
      </w:r>
      <w:r w:rsidR="00EE1397" w:rsidRPr="00E77439">
        <w:rPr>
          <w:sz w:val="24"/>
          <w:szCs w:val="24"/>
        </w:rPr>
        <w:t>onstrukcję nośną wszystkich figur muszą stanowić płyty nośne o gr</w:t>
      </w:r>
      <w:r w:rsidR="00CD4F42" w:rsidRPr="00E77439">
        <w:rPr>
          <w:sz w:val="24"/>
          <w:szCs w:val="24"/>
        </w:rPr>
        <w:t>.</w:t>
      </w:r>
      <w:r w:rsidR="00EE1397" w:rsidRPr="00E77439">
        <w:rPr>
          <w:sz w:val="24"/>
          <w:szCs w:val="24"/>
        </w:rPr>
        <w:t xml:space="preserve"> min.18 mm</w:t>
      </w:r>
      <w:r w:rsidR="00E77439" w:rsidRPr="00E77439">
        <w:rPr>
          <w:sz w:val="24"/>
          <w:szCs w:val="24"/>
        </w:rPr>
        <w:t>,</w:t>
      </w:r>
      <w:r w:rsidR="00EE1397" w:rsidRPr="00E77439">
        <w:rPr>
          <w:sz w:val="24"/>
          <w:szCs w:val="24"/>
        </w:rPr>
        <w:t xml:space="preserve"> </w:t>
      </w:r>
      <w:r w:rsidR="007B1D7F" w:rsidRPr="00E77439">
        <w:rPr>
          <w:sz w:val="24"/>
          <w:szCs w:val="24"/>
        </w:rPr>
        <w:t xml:space="preserve"> </w:t>
      </w:r>
      <w:r w:rsidR="00EE1397" w:rsidRPr="00E77439">
        <w:rPr>
          <w:sz w:val="24"/>
          <w:szCs w:val="24"/>
        </w:rPr>
        <w:t>wykonane ze sklejki wodoodpornej</w:t>
      </w:r>
      <w:r w:rsidR="00CD4F42" w:rsidRPr="00E77439">
        <w:rPr>
          <w:sz w:val="24"/>
          <w:szCs w:val="24"/>
        </w:rPr>
        <w:t>,</w:t>
      </w:r>
      <w:r w:rsidR="00EE1397" w:rsidRPr="00E77439">
        <w:rPr>
          <w:sz w:val="24"/>
          <w:szCs w:val="24"/>
        </w:rPr>
        <w:t xml:space="preserve"> rozmieszczone w odstępach nie większych niż </w:t>
      </w:r>
      <w:r w:rsidR="00EA7D3C">
        <w:rPr>
          <w:sz w:val="24"/>
          <w:szCs w:val="24"/>
        </w:rPr>
        <w:br/>
      </w:r>
      <w:r w:rsidR="00EE1397" w:rsidRPr="00E77439">
        <w:rPr>
          <w:sz w:val="24"/>
          <w:szCs w:val="24"/>
        </w:rPr>
        <w:t>co 122 cm</w:t>
      </w:r>
      <w:r w:rsidR="00CD4F42" w:rsidRPr="00E77439">
        <w:rPr>
          <w:sz w:val="24"/>
          <w:szCs w:val="24"/>
        </w:rPr>
        <w:t>,</w:t>
      </w:r>
      <w:r w:rsidR="00EE1397" w:rsidRPr="00E77439">
        <w:rPr>
          <w:sz w:val="24"/>
          <w:szCs w:val="24"/>
        </w:rPr>
        <w:t xml:space="preserve"> połączone ze sobą drewnianymi belk</w:t>
      </w:r>
      <w:r w:rsidR="00E77439">
        <w:rPr>
          <w:sz w:val="24"/>
          <w:szCs w:val="24"/>
        </w:rPr>
        <w:t>ami nośnymi o przekroju 5x10 cm;</w:t>
      </w:r>
    </w:p>
    <w:p w:rsidR="00EE1397" w:rsidRPr="007B1D7F" w:rsidRDefault="00E77439" w:rsidP="0077584C">
      <w:pPr>
        <w:pStyle w:val="Akapitzlist"/>
        <w:numPr>
          <w:ilvl w:val="0"/>
          <w:numId w:val="34"/>
        </w:numPr>
        <w:spacing w:line="360" w:lineRule="auto"/>
        <w:ind w:left="426" w:hanging="426"/>
        <w:jc w:val="both"/>
        <w:rPr>
          <w:sz w:val="24"/>
          <w:szCs w:val="24"/>
        </w:rPr>
      </w:pPr>
      <w:r w:rsidRPr="00E77439">
        <w:rPr>
          <w:sz w:val="24"/>
          <w:szCs w:val="24"/>
        </w:rPr>
        <w:t>Z</w:t>
      </w:r>
      <w:r w:rsidR="00EE1397" w:rsidRPr="00E77439">
        <w:rPr>
          <w:sz w:val="24"/>
          <w:szCs w:val="24"/>
        </w:rPr>
        <w:t>ewnętrzne płyty nośne figur muszą być wykonane ze sklejki wodoodpornej</w:t>
      </w:r>
      <w:r w:rsidR="00CD4F42" w:rsidRPr="00E77439">
        <w:rPr>
          <w:sz w:val="24"/>
          <w:szCs w:val="24"/>
        </w:rPr>
        <w:t>,</w:t>
      </w:r>
      <w:r w:rsidR="00EE1397" w:rsidRPr="00E77439">
        <w:rPr>
          <w:sz w:val="24"/>
          <w:szCs w:val="24"/>
        </w:rPr>
        <w:t xml:space="preserve"> </w:t>
      </w:r>
      <w:r>
        <w:rPr>
          <w:sz w:val="24"/>
          <w:szCs w:val="24"/>
        </w:rPr>
        <w:t>podwójnie laminowanej gr. 18 mm;</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 xml:space="preserve">arstwę nośną poszycia figur stanowi sklejka wodoodporna o gr. </w:t>
      </w:r>
      <w:smartTag w:uri="urn:schemas-microsoft-com:office:smarttags" w:element="metricconverter">
        <w:smartTagPr>
          <w:attr w:name="ProductID" w:val="18 mm"/>
        </w:smartTagPr>
        <w:r w:rsidR="00EE1397" w:rsidRPr="007B1D7F">
          <w:rPr>
            <w:sz w:val="24"/>
            <w:szCs w:val="24"/>
          </w:rPr>
          <w:t>18 mm</w:t>
        </w:r>
        <w:r w:rsidR="00CD4F42" w:rsidRPr="007B1D7F">
          <w:rPr>
            <w:sz w:val="24"/>
            <w:szCs w:val="24"/>
          </w:rPr>
          <w:t>,</w:t>
        </w:r>
      </w:smartTag>
      <w:r w:rsidR="00EE1397" w:rsidRPr="007B1D7F">
        <w:rPr>
          <w:sz w:val="24"/>
          <w:szCs w:val="24"/>
        </w:rPr>
        <w:t xml:space="preserve"> przymocowana do płyt nośnych za p</w:t>
      </w:r>
      <w:r>
        <w:rPr>
          <w:sz w:val="24"/>
          <w:szCs w:val="24"/>
        </w:rPr>
        <w:t>omocą wkrętów typu torx 6x60 mm;</w:t>
      </w:r>
    </w:p>
    <w:p w:rsidR="00EE1397" w:rsidRPr="007B3BBA"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 xml:space="preserve">szystkie elementy konstrukcyjne są impregnowane zanurzeniowo w środku </w:t>
      </w:r>
      <w:r w:rsidR="00807114" w:rsidRPr="007B3BBA">
        <w:rPr>
          <w:sz w:val="24"/>
          <w:szCs w:val="24"/>
        </w:rPr>
        <w:t xml:space="preserve">typu </w:t>
      </w:r>
      <w:r w:rsidR="00EE1397" w:rsidRPr="007B3BBA">
        <w:rPr>
          <w:sz w:val="24"/>
          <w:szCs w:val="24"/>
        </w:rPr>
        <w:t>Kuprafung P</w:t>
      </w:r>
      <w:r w:rsidRPr="007B3BBA">
        <w:rPr>
          <w:sz w:val="24"/>
          <w:szCs w:val="24"/>
        </w:rPr>
        <w:t>;</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B</w:t>
      </w:r>
      <w:r w:rsidR="00EE1397" w:rsidRPr="007B1D7F">
        <w:rPr>
          <w:sz w:val="24"/>
          <w:szCs w:val="24"/>
        </w:rPr>
        <w:t>elki nośne konstrukcji są połączone z płytami nośnymi za pomocą wkrętów typu torx 6x160 mm</w:t>
      </w:r>
      <w:r>
        <w:rPr>
          <w:sz w:val="24"/>
          <w:szCs w:val="24"/>
        </w:rPr>
        <w:t>;</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R</w:t>
      </w:r>
      <w:r w:rsidR="00EE1397" w:rsidRPr="007B1D7F">
        <w:rPr>
          <w:sz w:val="24"/>
          <w:szCs w:val="24"/>
        </w:rPr>
        <w:t>ozstaw osiowy belek nośnych w konstrukcji nie może przekraczać 25 cm</w:t>
      </w:r>
      <w:r>
        <w:rPr>
          <w:sz w:val="24"/>
          <w:szCs w:val="24"/>
        </w:rPr>
        <w:t>;</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 xml:space="preserve">arstwę nośną poszycia Mini Ramp’y, Banku, Quartera musi stanowić sklejka wodoodporna o gr. </w:t>
      </w:r>
      <w:smartTag w:uri="urn:schemas-microsoft-com:office:smarttags" w:element="metricconverter">
        <w:smartTagPr>
          <w:attr w:name="ProductID" w:val="9 mm"/>
        </w:smartTagPr>
        <w:r w:rsidR="00EE1397" w:rsidRPr="007B1D7F">
          <w:rPr>
            <w:sz w:val="24"/>
            <w:szCs w:val="24"/>
          </w:rPr>
          <w:t>9 mm</w:t>
        </w:r>
        <w:r w:rsidR="00CD4F42" w:rsidRPr="007B1D7F">
          <w:rPr>
            <w:sz w:val="24"/>
            <w:szCs w:val="24"/>
          </w:rPr>
          <w:t>,</w:t>
        </w:r>
      </w:smartTag>
      <w:r w:rsidR="00EE1397" w:rsidRPr="007B1D7F">
        <w:rPr>
          <w:sz w:val="24"/>
          <w:szCs w:val="24"/>
        </w:rPr>
        <w:t xml:space="preserve"> połączona z belkami nośnymi konstrukcji za p</w:t>
      </w:r>
      <w:r>
        <w:rPr>
          <w:sz w:val="24"/>
          <w:szCs w:val="24"/>
        </w:rPr>
        <w:t>omocą wkrętów typu torx 6x60 mm;</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 xml:space="preserve">szystkie pionowe powierzchnie figur, jeżeli nie stanowią ich płyty nośne, muszą być przykryty sklejką wodoodporną laminowaną gr. min. </w:t>
      </w:r>
      <w:r>
        <w:rPr>
          <w:sz w:val="24"/>
          <w:szCs w:val="24"/>
        </w:rPr>
        <w:t>9 mm;</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szystkie figury m</w:t>
      </w:r>
      <w:r>
        <w:rPr>
          <w:sz w:val="24"/>
          <w:szCs w:val="24"/>
        </w:rPr>
        <w:t>uszą posiadać system wentylacji;</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Ż</w:t>
      </w:r>
      <w:r w:rsidR="00EE1397" w:rsidRPr="007B1D7F">
        <w:rPr>
          <w:sz w:val="24"/>
          <w:szCs w:val="24"/>
        </w:rPr>
        <w:t>aden element nie powinien stykać się bezpoś</w:t>
      </w:r>
      <w:r>
        <w:rPr>
          <w:sz w:val="24"/>
          <w:szCs w:val="24"/>
        </w:rPr>
        <w:t xml:space="preserve">rednio z podłożem oraz musi być </w:t>
      </w:r>
      <w:r w:rsidR="00EE1397" w:rsidRPr="007B1D7F">
        <w:rPr>
          <w:sz w:val="24"/>
          <w:szCs w:val="24"/>
        </w:rPr>
        <w:t xml:space="preserve">wyposażony w podkładki dystansowe z tworzywa sztucznego gr. min. </w:t>
      </w:r>
      <w:r>
        <w:rPr>
          <w:sz w:val="24"/>
          <w:szCs w:val="24"/>
        </w:rPr>
        <w:t>10 mm;</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P</w:t>
      </w:r>
      <w:r w:rsidR="00EE1397" w:rsidRPr="007B1D7F">
        <w:rPr>
          <w:sz w:val="24"/>
          <w:szCs w:val="24"/>
        </w:rPr>
        <w:t>owierzchnię jezdną wszystkich figur musi stanowić laminat wysokociśnieniowy</w:t>
      </w:r>
      <w:r w:rsidR="00CD4F42" w:rsidRPr="007B1D7F">
        <w:rPr>
          <w:sz w:val="24"/>
          <w:szCs w:val="24"/>
        </w:rPr>
        <w:t>,</w:t>
      </w:r>
      <w:r w:rsidR="00EE1397" w:rsidRPr="007B1D7F">
        <w:rPr>
          <w:sz w:val="24"/>
          <w:szCs w:val="24"/>
        </w:rPr>
        <w:t xml:space="preserve"> przeznaczony na nawierzchnie je</w:t>
      </w:r>
      <w:r w:rsidR="00EA7D3C">
        <w:rPr>
          <w:sz w:val="24"/>
          <w:szCs w:val="24"/>
        </w:rPr>
        <w:t>zdne skateparków np.</w:t>
      </w:r>
      <w:r>
        <w:rPr>
          <w:sz w:val="24"/>
          <w:szCs w:val="24"/>
        </w:rPr>
        <w:t xml:space="preserve"> Skatelite;</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M</w:t>
      </w:r>
      <w:r w:rsidR="00EE1397" w:rsidRPr="007B1D7F">
        <w:rPr>
          <w:sz w:val="24"/>
          <w:szCs w:val="24"/>
        </w:rPr>
        <w:t>iędzy płytami laminatu musi być zachowana 2</w:t>
      </w:r>
      <w:r w:rsidR="00CD4F42" w:rsidRPr="007B1D7F">
        <w:rPr>
          <w:sz w:val="24"/>
          <w:szCs w:val="24"/>
        </w:rPr>
        <w:t xml:space="preserve"> </w:t>
      </w:r>
      <w:r w:rsidR="00EE1397" w:rsidRPr="007B1D7F">
        <w:rPr>
          <w:sz w:val="24"/>
          <w:szCs w:val="24"/>
        </w:rPr>
        <w:t>mm przerwa na pracę termiczną materiału</w:t>
      </w:r>
      <w:r>
        <w:rPr>
          <w:sz w:val="24"/>
          <w:szCs w:val="24"/>
        </w:rPr>
        <w:t>;</w:t>
      </w:r>
    </w:p>
    <w:p w:rsidR="00EE1397" w:rsidRPr="007B1D7F" w:rsidRDefault="00E77439" w:rsidP="0077584C">
      <w:pPr>
        <w:pStyle w:val="Akapitzlist"/>
        <w:numPr>
          <w:ilvl w:val="0"/>
          <w:numId w:val="34"/>
        </w:numPr>
        <w:spacing w:line="360" w:lineRule="auto"/>
        <w:ind w:left="426" w:hanging="426"/>
        <w:jc w:val="both"/>
        <w:rPr>
          <w:sz w:val="24"/>
          <w:szCs w:val="24"/>
        </w:rPr>
      </w:pPr>
      <w:r>
        <w:rPr>
          <w:sz w:val="24"/>
          <w:szCs w:val="24"/>
        </w:rPr>
        <w:t>W</w:t>
      </w:r>
      <w:r w:rsidR="00EE1397" w:rsidRPr="007B1D7F">
        <w:rPr>
          <w:sz w:val="24"/>
          <w:szCs w:val="24"/>
        </w:rPr>
        <w:t xml:space="preserve">szystkie płyty muszą być wycięte przy </w:t>
      </w:r>
      <w:r w:rsidR="0077584C">
        <w:rPr>
          <w:sz w:val="24"/>
          <w:szCs w:val="24"/>
        </w:rPr>
        <w:t>pomocy numerycznej frezarki CNC;</w:t>
      </w:r>
    </w:p>
    <w:p w:rsidR="00EE1397" w:rsidRPr="007B1D7F" w:rsidRDefault="0077584C" w:rsidP="0077584C">
      <w:pPr>
        <w:pStyle w:val="Akapitzlist"/>
        <w:numPr>
          <w:ilvl w:val="0"/>
          <w:numId w:val="34"/>
        </w:numPr>
        <w:spacing w:line="360" w:lineRule="auto"/>
        <w:ind w:left="426" w:hanging="426"/>
        <w:jc w:val="both"/>
        <w:rPr>
          <w:sz w:val="24"/>
          <w:szCs w:val="24"/>
        </w:rPr>
      </w:pPr>
      <w:r>
        <w:rPr>
          <w:sz w:val="24"/>
          <w:szCs w:val="24"/>
        </w:rPr>
        <w:lastRenderedPageBreak/>
        <w:t>W</w:t>
      </w:r>
      <w:r w:rsidR="00EE1397" w:rsidRPr="007B1D7F">
        <w:rPr>
          <w:sz w:val="24"/>
          <w:szCs w:val="24"/>
        </w:rPr>
        <w:t xml:space="preserve">szystkie elementy o wysokości powyżej </w:t>
      </w:r>
      <w:smartTag w:uri="urn:schemas-microsoft-com:office:smarttags" w:element="metricconverter">
        <w:smartTagPr>
          <w:attr w:name="ProductID" w:val="100 cm"/>
        </w:smartTagPr>
        <w:r w:rsidR="00EE1397" w:rsidRPr="007B1D7F">
          <w:rPr>
            <w:sz w:val="24"/>
            <w:szCs w:val="24"/>
          </w:rPr>
          <w:t>100 cm</w:t>
        </w:r>
      </w:smartTag>
      <w:r w:rsidR="00CD4F42" w:rsidRPr="007B1D7F">
        <w:rPr>
          <w:sz w:val="24"/>
          <w:szCs w:val="24"/>
        </w:rPr>
        <w:t xml:space="preserve"> muszą</w:t>
      </w:r>
      <w:r w:rsidR="00EE1397" w:rsidRPr="007B1D7F">
        <w:rPr>
          <w:sz w:val="24"/>
          <w:szCs w:val="24"/>
        </w:rPr>
        <w:t xml:space="preserve"> być wyposażone w barierkę </w:t>
      </w:r>
      <w:r>
        <w:rPr>
          <w:sz w:val="24"/>
          <w:szCs w:val="24"/>
        </w:rPr>
        <w:br/>
      </w:r>
      <w:r w:rsidR="00EE1397" w:rsidRPr="007B1D7F">
        <w:rPr>
          <w:sz w:val="24"/>
          <w:szCs w:val="24"/>
        </w:rPr>
        <w:t>z tyłu i na bokach</w:t>
      </w:r>
      <w:r>
        <w:rPr>
          <w:sz w:val="24"/>
          <w:szCs w:val="24"/>
        </w:rPr>
        <w:t xml:space="preserve"> podestów;</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B</w:t>
      </w:r>
      <w:r w:rsidR="00EE1397" w:rsidRPr="00B11410">
        <w:rPr>
          <w:sz w:val="24"/>
          <w:szCs w:val="24"/>
        </w:rPr>
        <w:t xml:space="preserve">arierka ochronna musi być wykonana z </w:t>
      </w:r>
      <w:r w:rsidR="00C679B8" w:rsidRPr="00B11410">
        <w:rPr>
          <w:sz w:val="24"/>
          <w:szCs w:val="24"/>
        </w:rPr>
        <w:t xml:space="preserve">ocynkowanych </w:t>
      </w:r>
      <w:r w:rsidR="00EE1397" w:rsidRPr="00B11410">
        <w:rPr>
          <w:sz w:val="24"/>
          <w:szCs w:val="24"/>
        </w:rPr>
        <w:t xml:space="preserve">profili stalowych 35x35x2 oraz </w:t>
      </w:r>
      <w:r w:rsidR="00B11410">
        <w:rPr>
          <w:sz w:val="24"/>
          <w:szCs w:val="24"/>
        </w:rPr>
        <w:t xml:space="preserve">30x50x2 </w:t>
      </w:r>
      <w:r w:rsidRPr="00B11410">
        <w:rPr>
          <w:sz w:val="24"/>
          <w:szCs w:val="24"/>
        </w:rPr>
        <w:t xml:space="preserve">oraz </w:t>
      </w:r>
      <w:r w:rsidR="00C679B8" w:rsidRPr="00B11410">
        <w:rPr>
          <w:sz w:val="24"/>
          <w:szCs w:val="24"/>
        </w:rPr>
        <w:t xml:space="preserve">ocynkowanych </w:t>
      </w:r>
      <w:r w:rsidRPr="00B11410">
        <w:rPr>
          <w:sz w:val="24"/>
          <w:szCs w:val="24"/>
        </w:rPr>
        <w:t>kątowników 30x30x2;</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B</w:t>
      </w:r>
      <w:r w:rsidR="00EE1397" w:rsidRPr="00B11410">
        <w:rPr>
          <w:sz w:val="24"/>
          <w:szCs w:val="24"/>
        </w:rPr>
        <w:t>arierka musi być sztywno przymocowana do figury z</w:t>
      </w:r>
      <w:r w:rsidRPr="00B11410">
        <w:rPr>
          <w:sz w:val="24"/>
          <w:szCs w:val="24"/>
        </w:rPr>
        <w:t xml:space="preserve">a pomocą ocynkowanych śrub </w:t>
      </w:r>
      <w:r w:rsidR="00E54120" w:rsidRPr="00B11410">
        <w:rPr>
          <w:sz w:val="24"/>
          <w:szCs w:val="24"/>
        </w:rPr>
        <w:br/>
      </w:r>
      <w:r w:rsidRPr="00B11410">
        <w:rPr>
          <w:sz w:val="24"/>
          <w:szCs w:val="24"/>
        </w:rPr>
        <w:t>M 10;</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B</w:t>
      </w:r>
      <w:r w:rsidR="00EE1397" w:rsidRPr="00B11410">
        <w:rPr>
          <w:sz w:val="24"/>
          <w:szCs w:val="24"/>
        </w:rPr>
        <w:t xml:space="preserve">lachy najazdowe na elementy muszą być zabezpieczone galwanicznie a ich gr. to </w:t>
      </w:r>
      <w:r w:rsidRPr="00B11410">
        <w:rPr>
          <w:sz w:val="24"/>
          <w:szCs w:val="24"/>
        </w:rPr>
        <w:t>3 mm;</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M</w:t>
      </w:r>
      <w:r w:rsidR="00EE1397" w:rsidRPr="00B11410">
        <w:rPr>
          <w:sz w:val="24"/>
          <w:szCs w:val="24"/>
        </w:rPr>
        <w:t xml:space="preserve">inimalna szerokość </w:t>
      </w:r>
      <w:r w:rsidRPr="00B11410">
        <w:rPr>
          <w:sz w:val="24"/>
          <w:szCs w:val="24"/>
        </w:rPr>
        <w:t>blach najazdowych wynosi 400 mm;</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B</w:t>
      </w:r>
      <w:r w:rsidR="00EE1397" w:rsidRPr="00B11410">
        <w:rPr>
          <w:sz w:val="24"/>
          <w:szCs w:val="24"/>
        </w:rPr>
        <w:t>lachy najazdowe muszą być przymocowane do elementów konstrukcyjnych za p</w:t>
      </w:r>
      <w:r w:rsidRPr="00B11410">
        <w:rPr>
          <w:sz w:val="24"/>
          <w:szCs w:val="24"/>
        </w:rPr>
        <w:t>omocą wkrętów typu torx 6x60 mm;</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W</w:t>
      </w:r>
      <w:r w:rsidR="00EE1397" w:rsidRPr="00B11410">
        <w:rPr>
          <w:sz w:val="24"/>
          <w:szCs w:val="24"/>
        </w:rPr>
        <w:t>szystkie otwory muszą być frezowane tak, aby po wkręceniu śruby jej łeb nie wysta</w:t>
      </w:r>
      <w:r w:rsidRPr="00B11410">
        <w:rPr>
          <w:sz w:val="24"/>
          <w:szCs w:val="24"/>
        </w:rPr>
        <w:t>wał ponad powierzchnię elementu;</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K</w:t>
      </w:r>
      <w:r w:rsidR="00EE1397" w:rsidRPr="00B11410">
        <w:rPr>
          <w:sz w:val="24"/>
          <w:szCs w:val="24"/>
        </w:rPr>
        <w:t xml:space="preserve">rawędzie grindboxów i manualboxów służące do grindowania muszą być wykonane                 z profilu stalowego 30x60x3 mm lub rury stalowej o średnicy </w:t>
      </w:r>
      <w:r w:rsidRPr="00B11410">
        <w:rPr>
          <w:sz w:val="24"/>
          <w:szCs w:val="24"/>
        </w:rPr>
        <w:t>48 mm;</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K</w:t>
      </w:r>
      <w:r w:rsidR="00EE1397" w:rsidRPr="00B11410">
        <w:rPr>
          <w:sz w:val="24"/>
          <w:szCs w:val="24"/>
        </w:rPr>
        <w:t xml:space="preserve">rawędzie figur nie stykające się z innymi figurami są wyposażone w płaskownik szerokości min. </w:t>
      </w:r>
      <w:smartTag w:uri="urn:schemas-microsoft-com:office:smarttags" w:element="metricconverter">
        <w:smartTagPr>
          <w:attr w:name="ProductID" w:val="40 mm"/>
        </w:smartTagPr>
        <w:r w:rsidR="00EE1397" w:rsidRPr="00B11410">
          <w:rPr>
            <w:sz w:val="24"/>
            <w:szCs w:val="24"/>
          </w:rPr>
          <w:t>40 mm</w:t>
        </w:r>
      </w:smartTag>
      <w:r w:rsidR="00EE1397" w:rsidRPr="00B11410">
        <w:rPr>
          <w:sz w:val="24"/>
          <w:szCs w:val="24"/>
        </w:rPr>
        <w:t xml:space="preserve"> i gr. min. </w:t>
      </w:r>
      <w:r w:rsidRPr="00B11410">
        <w:rPr>
          <w:sz w:val="24"/>
          <w:szCs w:val="24"/>
        </w:rPr>
        <w:t>5 mm;</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W</w:t>
      </w:r>
      <w:r w:rsidR="00EE1397" w:rsidRPr="00B11410">
        <w:rPr>
          <w:sz w:val="24"/>
          <w:szCs w:val="24"/>
        </w:rPr>
        <w:t xml:space="preserve">szystkie elementy stalowe z wyjątkiem blach najazdowych </w:t>
      </w:r>
      <w:r w:rsidR="00C679B8" w:rsidRPr="00B11410">
        <w:rPr>
          <w:sz w:val="24"/>
          <w:szCs w:val="24"/>
        </w:rPr>
        <w:t xml:space="preserve">oraz ocynkowanych barierek </w:t>
      </w:r>
      <w:r w:rsidR="00EE1397" w:rsidRPr="00B11410">
        <w:rPr>
          <w:sz w:val="24"/>
          <w:szCs w:val="24"/>
        </w:rPr>
        <w:t>muszą być zabezpieczone anty</w:t>
      </w:r>
      <w:r w:rsidRPr="00B11410">
        <w:rPr>
          <w:sz w:val="24"/>
          <w:szCs w:val="24"/>
        </w:rPr>
        <w:t>korozyjnie powłokami malarskimi;</w:t>
      </w:r>
    </w:p>
    <w:p w:rsidR="00EE1397" w:rsidRPr="00B11410" w:rsidRDefault="0077584C" w:rsidP="0077584C">
      <w:pPr>
        <w:pStyle w:val="Akapitzlist"/>
        <w:numPr>
          <w:ilvl w:val="0"/>
          <w:numId w:val="34"/>
        </w:numPr>
        <w:spacing w:line="360" w:lineRule="auto"/>
        <w:ind w:left="426" w:hanging="426"/>
        <w:jc w:val="both"/>
        <w:rPr>
          <w:sz w:val="24"/>
          <w:szCs w:val="24"/>
        </w:rPr>
      </w:pPr>
      <w:r w:rsidRPr="00B11410">
        <w:rPr>
          <w:sz w:val="24"/>
          <w:szCs w:val="24"/>
        </w:rPr>
        <w:t>C</w:t>
      </w:r>
      <w:r w:rsidR="00EE1397" w:rsidRPr="00B11410">
        <w:rPr>
          <w:sz w:val="24"/>
          <w:szCs w:val="24"/>
        </w:rPr>
        <w:t>oping musi być wykonany z rury stalowej o średnicy 48 mm.</w:t>
      </w:r>
    </w:p>
    <w:p w:rsidR="00EE1397" w:rsidRDefault="00EE1397" w:rsidP="0076494C">
      <w:pPr>
        <w:pStyle w:val="Tekstpodstawowywcity"/>
        <w:tabs>
          <w:tab w:val="left" w:pos="0"/>
        </w:tabs>
        <w:spacing w:line="360" w:lineRule="auto"/>
        <w:ind w:left="0"/>
        <w:rPr>
          <w:color w:val="FF0000"/>
          <w:sz w:val="24"/>
          <w:szCs w:val="24"/>
        </w:rPr>
      </w:pPr>
    </w:p>
    <w:p w:rsidR="003E33D7" w:rsidRPr="008A5A6B" w:rsidRDefault="003E33D7" w:rsidP="003E33D7">
      <w:pPr>
        <w:tabs>
          <w:tab w:val="left" w:pos="709"/>
        </w:tabs>
        <w:spacing w:after="200" w:line="360" w:lineRule="auto"/>
        <w:jc w:val="both"/>
        <w:rPr>
          <w:sz w:val="24"/>
          <w:szCs w:val="24"/>
        </w:rPr>
      </w:pPr>
      <w:r w:rsidRPr="008A5A6B">
        <w:rPr>
          <w:sz w:val="24"/>
          <w:szCs w:val="24"/>
        </w:rPr>
        <w:t xml:space="preserve">Dostarczone urządzenia winny być wykonane zgodnie z normami polskimi i europejskimi </w:t>
      </w:r>
      <w:r>
        <w:rPr>
          <w:sz w:val="24"/>
          <w:szCs w:val="24"/>
        </w:rPr>
        <w:t xml:space="preserve">               </w:t>
      </w:r>
      <w:r w:rsidRPr="008A5A6B">
        <w:rPr>
          <w:sz w:val="24"/>
          <w:szCs w:val="24"/>
        </w:rPr>
        <w:t>i posiadać certyfikaty zgodności z normami lub atest fabryczny - deklaracje zgodności</w:t>
      </w:r>
      <w:r>
        <w:rPr>
          <w:sz w:val="24"/>
          <w:szCs w:val="24"/>
        </w:rPr>
        <w:t xml:space="preserve">           </w:t>
      </w:r>
      <w:r w:rsidRPr="008A5A6B">
        <w:rPr>
          <w:sz w:val="24"/>
          <w:szCs w:val="24"/>
        </w:rPr>
        <w:t xml:space="preserve"> z normami PN-EN 14974</w:t>
      </w:r>
      <w:r>
        <w:rPr>
          <w:sz w:val="24"/>
          <w:szCs w:val="24"/>
        </w:rPr>
        <w:t>.</w:t>
      </w:r>
      <w:r w:rsidRPr="008A5A6B">
        <w:rPr>
          <w:sz w:val="24"/>
          <w:szCs w:val="24"/>
        </w:rPr>
        <w:t xml:space="preserve"> </w:t>
      </w:r>
    </w:p>
    <w:p w:rsidR="00EA7D3C" w:rsidRPr="008A5A6B" w:rsidRDefault="00EA7D3C" w:rsidP="00EA7D3C">
      <w:pPr>
        <w:spacing w:line="360" w:lineRule="auto"/>
        <w:jc w:val="both"/>
        <w:rPr>
          <w:color w:val="000000" w:themeColor="text1"/>
          <w:sz w:val="24"/>
          <w:szCs w:val="24"/>
        </w:rPr>
      </w:pPr>
      <w:r>
        <w:rPr>
          <w:color w:val="000000" w:themeColor="text1"/>
          <w:sz w:val="24"/>
          <w:szCs w:val="24"/>
        </w:rPr>
        <w:t>U</w:t>
      </w:r>
      <w:r w:rsidRPr="008A5A6B">
        <w:rPr>
          <w:color w:val="000000" w:themeColor="text1"/>
          <w:sz w:val="24"/>
          <w:szCs w:val="24"/>
        </w:rPr>
        <w:t xml:space="preserve">rządzenia muszą być fabrycznie nowe. Powinny być zabezpieczone przed korozją </w:t>
      </w:r>
      <w:r>
        <w:rPr>
          <w:color w:val="000000" w:themeColor="text1"/>
          <w:sz w:val="24"/>
          <w:szCs w:val="24"/>
        </w:rPr>
        <w:t xml:space="preserve">                         </w:t>
      </w:r>
      <w:r w:rsidRPr="008A5A6B">
        <w:rPr>
          <w:color w:val="000000" w:themeColor="text1"/>
          <w:sz w:val="24"/>
          <w:szCs w:val="24"/>
        </w:rPr>
        <w:t>i wpływami atmosferycznymi na okres nie mniejszy niż udzielona gwarancja, posiadać wysoką jakość, trwałość, estetykę, zapewniać bezpieczeństwo korzystającym z tych urządzeń.</w:t>
      </w:r>
    </w:p>
    <w:p w:rsidR="00EA7D3C" w:rsidRDefault="00EA7D3C" w:rsidP="00EA7D3C">
      <w:pPr>
        <w:tabs>
          <w:tab w:val="left" w:pos="709"/>
        </w:tabs>
        <w:spacing w:after="200" w:line="360" w:lineRule="auto"/>
        <w:jc w:val="both"/>
        <w:rPr>
          <w:sz w:val="24"/>
          <w:szCs w:val="24"/>
        </w:rPr>
      </w:pPr>
      <w:r>
        <w:rPr>
          <w:sz w:val="24"/>
          <w:szCs w:val="24"/>
        </w:rPr>
        <w:t xml:space="preserve">Wyroby winny być objęte minimum 3 letnią gwarancją na konstrukcję i minimum roczną gwarancją na elementy jezdne. </w:t>
      </w:r>
    </w:p>
    <w:p w:rsidR="00EA7D3C" w:rsidRPr="00EE1397" w:rsidRDefault="00EA7D3C" w:rsidP="00EA7D3C">
      <w:pPr>
        <w:spacing w:line="360" w:lineRule="auto"/>
        <w:jc w:val="both"/>
        <w:outlineLvl w:val="0"/>
        <w:rPr>
          <w:sz w:val="24"/>
          <w:szCs w:val="24"/>
        </w:rPr>
      </w:pPr>
      <w:r>
        <w:rPr>
          <w:sz w:val="24"/>
          <w:szCs w:val="24"/>
        </w:rPr>
        <w:t>Rzuty elementów skateparku stanowią załącznik do specyfikacji.</w:t>
      </w:r>
    </w:p>
    <w:p w:rsidR="00EA7D3C" w:rsidRPr="008A5A6B" w:rsidRDefault="00EA7D3C" w:rsidP="00EA7D3C">
      <w:pPr>
        <w:tabs>
          <w:tab w:val="left" w:pos="709"/>
        </w:tabs>
        <w:spacing w:after="200" w:line="360" w:lineRule="auto"/>
        <w:jc w:val="both"/>
        <w:rPr>
          <w:sz w:val="24"/>
          <w:szCs w:val="24"/>
        </w:rPr>
      </w:pPr>
      <w:r w:rsidRPr="008A5A6B">
        <w:rPr>
          <w:sz w:val="24"/>
          <w:szCs w:val="24"/>
        </w:rPr>
        <w:t>Posadowienie urządzeń zabawowych bezwzględnie powinno uwzględniać zachowanie stref bezpieczeństwa pomiędzy urządzeniami</w:t>
      </w:r>
      <w:r>
        <w:rPr>
          <w:sz w:val="24"/>
          <w:szCs w:val="24"/>
        </w:rPr>
        <w:t>.</w:t>
      </w:r>
    </w:p>
    <w:p w:rsidR="00F91521" w:rsidRDefault="00F91521" w:rsidP="00F91521">
      <w:pPr>
        <w:spacing w:line="360" w:lineRule="auto"/>
        <w:jc w:val="both"/>
        <w:rPr>
          <w:sz w:val="24"/>
          <w:szCs w:val="24"/>
        </w:rPr>
      </w:pPr>
      <w:r w:rsidRPr="005338AA">
        <w:rPr>
          <w:sz w:val="24"/>
          <w:szCs w:val="24"/>
        </w:rPr>
        <w:lastRenderedPageBreak/>
        <w:t>Dostawa, rozładunek i montaż nowych urządzeń na miejsce realizacji zamówienia, wskazane przez Zamawiającego, realizowane będą przez Wykonawcę własnym transportem i na własny koszt.</w:t>
      </w:r>
    </w:p>
    <w:p w:rsidR="007B3BBA" w:rsidRPr="007B3BBA" w:rsidRDefault="007B3BBA" w:rsidP="00F91521">
      <w:pPr>
        <w:spacing w:line="360" w:lineRule="auto"/>
        <w:jc w:val="both"/>
        <w:rPr>
          <w:sz w:val="24"/>
          <w:szCs w:val="24"/>
        </w:rPr>
      </w:pPr>
      <w:r w:rsidRPr="007B3BBA">
        <w:rPr>
          <w:sz w:val="24"/>
          <w:szCs w:val="24"/>
        </w:rPr>
        <w:t>Przedmiot zamówienia obejmuje ponadto</w:t>
      </w:r>
      <w:r>
        <w:rPr>
          <w:sz w:val="24"/>
          <w:szCs w:val="24"/>
        </w:rPr>
        <w:t xml:space="preserve"> </w:t>
      </w:r>
      <w:r w:rsidRPr="007B3BBA">
        <w:rPr>
          <w:sz w:val="24"/>
          <w:szCs w:val="24"/>
        </w:rPr>
        <w:t>opracowanie i dostarczenie</w:t>
      </w:r>
      <w:r w:rsidR="001E5D1A">
        <w:rPr>
          <w:sz w:val="24"/>
          <w:szCs w:val="24"/>
        </w:rPr>
        <w:t xml:space="preserve"> (załączenie do protokołu odbioru)</w:t>
      </w:r>
      <w:r w:rsidRPr="007B3BBA">
        <w:rPr>
          <w:sz w:val="24"/>
          <w:szCs w:val="24"/>
        </w:rPr>
        <w:t>:</w:t>
      </w:r>
    </w:p>
    <w:p w:rsidR="007B3BBA" w:rsidRDefault="007B3BBA" w:rsidP="00F91521">
      <w:pPr>
        <w:spacing w:line="360" w:lineRule="auto"/>
        <w:jc w:val="both"/>
        <w:rPr>
          <w:sz w:val="24"/>
          <w:szCs w:val="24"/>
        </w:rPr>
      </w:pPr>
      <w:r w:rsidRPr="007B3BBA">
        <w:rPr>
          <w:sz w:val="24"/>
          <w:szCs w:val="24"/>
        </w:rPr>
        <w:t xml:space="preserve">a) </w:t>
      </w:r>
      <w:r>
        <w:rPr>
          <w:sz w:val="24"/>
          <w:szCs w:val="24"/>
        </w:rPr>
        <w:t>I</w:t>
      </w:r>
      <w:r w:rsidRPr="007B3BBA">
        <w:rPr>
          <w:sz w:val="24"/>
          <w:szCs w:val="24"/>
        </w:rPr>
        <w:t xml:space="preserve">nstrukcji użytkowania skateparku, </w:t>
      </w:r>
    </w:p>
    <w:p w:rsidR="007B3BBA" w:rsidRDefault="007B3BBA" w:rsidP="00F91521">
      <w:pPr>
        <w:spacing w:line="360" w:lineRule="auto"/>
        <w:jc w:val="both"/>
        <w:rPr>
          <w:sz w:val="24"/>
          <w:szCs w:val="24"/>
        </w:rPr>
      </w:pPr>
      <w:r w:rsidRPr="007B3BBA">
        <w:rPr>
          <w:sz w:val="24"/>
          <w:szCs w:val="24"/>
        </w:rPr>
        <w:t xml:space="preserve">b) </w:t>
      </w:r>
      <w:r>
        <w:rPr>
          <w:sz w:val="24"/>
          <w:szCs w:val="24"/>
        </w:rPr>
        <w:t>I</w:t>
      </w:r>
      <w:r w:rsidRPr="007B3BBA">
        <w:rPr>
          <w:sz w:val="24"/>
          <w:szCs w:val="24"/>
        </w:rPr>
        <w:t>nstrukcji konserwacji urządzeń</w:t>
      </w:r>
      <w:r>
        <w:rPr>
          <w:sz w:val="24"/>
          <w:szCs w:val="24"/>
        </w:rPr>
        <w:t>,</w:t>
      </w:r>
      <w:r w:rsidRPr="007B3BBA">
        <w:rPr>
          <w:sz w:val="24"/>
          <w:szCs w:val="24"/>
        </w:rPr>
        <w:t xml:space="preserve"> </w:t>
      </w:r>
    </w:p>
    <w:p w:rsidR="007B3BBA" w:rsidRPr="007B3BBA" w:rsidRDefault="007B3BBA" w:rsidP="00F91521">
      <w:pPr>
        <w:spacing w:line="360" w:lineRule="auto"/>
        <w:jc w:val="both"/>
        <w:rPr>
          <w:sz w:val="24"/>
          <w:szCs w:val="24"/>
        </w:rPr>
      </w:pPr>
      <w:r w:rsidRPr="007B3BBA">
        <w:rPr>
          <w:sz w:val="24"/>
          <w:szCs w:val="24"/>
        </w:rPr>
        <w:t>c)</w:t>
      </w:r>
      <w:r>
        <w:rPr>
          <w:sz w:val="24"/>
          <w:szCs w:val="24"/>
        </w:rPr>
        <w:t xml:space="preserve"> R</w:t>
      </w:r>
      <w:r w:rsidRPr="007B3BBA">
        <w:rPr>
          <w:sz w:val="24"/>
          <w:szCs w:val="24"/>
        </w:rPr>
        <w:t>egulaminu skateparku.</w:t>
      </w:r>
    </w:p>
    <w:p w:rsidR="007B3BBA" w:rsidRPr="005338AA" w:rsidRDefault="007B3BBA" w:rsidP="00F91521">
      <w:pPr>
        <w:spacing w:line="360" w:lineRule="auto"/>
        <w:jc w:val="both"/>
        <w:rPr>
          <w:sz w:val="24"/>
          <w:szCs w:val="24"/>
        </w:rPr>
      </w:pPr>
    </w:p>
    <w:p w:rsidR="00D04832" w:rsidRPr="00BE0899" w:rsidRDefault="00D04832" w:rsidP="0076494C">
      <w:pPr>
        <w:pStyle w:val="Tekstpodstawowywcity"/>
        <w:tabs>
          <w:tab w:val="left" w:pos="0"/>
        </w:tabs>
        <w:spacing w:line="360" w:lineRule="auto"/>
        <w:ind w:left="0"/>
        <w:rPr>
          <w:b/>
          <w:bCs/>
          <w:sz w:val="24"/>
          <w:szCs w:val="24"/>
        </w:rPr>
      </w:pPr>
      <w:r w:rsidRPr="00BE0899">
        <w:rPr>
          <w:b/>
          <w:bCs/>
          <w:sz w:val="24"/>
          <w:szCs w:val="24"/>
        </w:rPr>
        <w:t xml:space="preserve">IV. Termin wykonania zamówienia </w:t>
      </w:r>
    </w:p>
    <w:p w:rsidR="00B32EC1" w:rsidRPr="00B32EC1" w:rsidRDefault="00D04832" w:rsidP="0076494C">
      <w:pPr>
        <w:pStyle w:val="Tekstpodstawowywcity"/>
        <w:numPr>
          <w:ilvl w:val="0"/>
          <w:numId w:val="10"/>
        </w:numPr>
        <w:tabs>
          <w:tab w:val="left" w:pos="0"/>
        </w:tabs>
        <w:spacing w:line="360" w:lineRule="auto"/>
        <w:rPr>
          <w:b/>
          <w:bCs/>
          <w:sz w:val="24"/>
          <w:szCs w:val="24"/>
        </w:rPr>
      </w:pPr>
      <w:r w:rsidRPr="00B32EC1">
        <w:rPr>
          <w:sz w:val="24"/>
          <w:szCs w:val="24"/>
        </w:rPr>
        <w:t xml:space="preserve">od daty </w:t>
      </w:r>
      <w:r w:rsidR="00F34E64" w:rsidRPr="00B32EC1">
        <w:rPr>
          <w:sz w:val="24"/>
          <w:szCs w:val="24"/>
        </w:rPr>
        <w:t xml:space="preserve">podpisania umowy do </w:t>
      </w:r>
      <w:r w:rsidR="00B32EC1">
        <w:rPr>
          <w:sz w:val="24"/>
          <w:szCs w:val="24"/>
        </w:rPr>
        <w:t xml:space="preserve"> </w:t>
      </w:r>
      <w:r w:rsidR="00897343">
        <w:rPr>
          <w:sz w:val="24"/>
          <w:szCs w:val="24"/>
        </w:rPr>
        <w:t>30 czerwca</w:t>
      </w:r>
      <w:r w:rsidR="00C7048E" w:rsidRPr="00B32EC1">
        <w:rPr>
          <w:sz w:val="24"/>
          <w:szCs w:val="24"/>
        </w:rPr>
        <w:t xml:space="preserve"> </w:t>
      </w:r>
      <w:r w:rsidR="00F34E64" w:rsidRPr="00B32EC1">
        <w:rPr>
          <w:bCs/>
          <w:sz w:val="24"/>
          <w:szCs w:val="24"/>
        </w:rPr>
        <w:t>201</w:t>
      </w:r>
      <w:r w:rsidR="00B32EC1">
        <w:rPr>
          <w:bCs/>
          <w:sz w:val="24"/>
          <w:szCs w:val="24"/>
        </w:rPr>
        <w:t>2 r.</w:t>
      </w:r>
      <w:r w:rsidR="006A2C5A" w:rsidRPr="00B32EC1">
        <w:rPr>
          <w:bCs/>
          <w:sz w:val="24"/>
          <w:szCs w:val="24"/>
        </w:rPr>
        <w:br/>
      </w:r>
    </w:p>
    <w:p w:rsidR="00D04832" w:rsidRPr="00BE0899" w:rsidRDefault="00D04832" w:rsidP="0076494C">
      <w:pPr>
        <w:pStyle w:val="Tekstpodstawowywcity"/>
        <w:tabs>
          <w:tab w:val="left" w:pos="0"/>
        </w:tabs>
        <w:spacing w:line="360" w:lineRule="auto"/>
        <w:ind w:left="0"/>
        <w:rPr>
          <w:b/>
          <w:bCs/>
          <w:sz w:val="24"/>
          <w:szCs w:val="24"/>
        </w:rPr>
      </w:pPr>
      <w:r w:rsidRPr="00BE0899">
        <w:rPr>
          <w:b/>
          <w:bCs/>
          <w:sz w:val="24"/>
          <w:szCs w:val="24"/>
        </w:rPr>
        <w:t>V. Opis warunków udziału w postępowaniu oraz opis sposobu dokonywania oceny spełniania tych warunków</w:t>
      </w:r>
    </w:p>
    <w:p w:rsidR="00D04832" w:rsidRPr="00BE0899" w:rsidRDefault="00D04832" w:rsidP="0076494C">
      <w:pPr>
        <w:pStyle w:val="Tekstpodstawowywcity"/>
        <w:numPr>
          <w:ilvl w:val="0"/>
          <w:numId w:val="3"/>
        </w:numPr>
        <w:tabs>
          <w:tab w:val="clear" w:pos="720"/>
          <w:tab w:val="num" w:pos="360"/>
        </w:tabs>
        <w:suppressAutoHyphens w:val="0"/>
        <w:spacing w:after="0" w:line="360" w:lineRule="auto"/>
        <w:ind w:right="-108" w:hanging="720"/>
        <w:jc w:val="both"/>
        <w:rPr>
          <w:sz w:val="24"/>
          <w:szCs w:val="24"/>
        </w:rPr>
      </w:pPr>
      <w:r w:rsidRPr="00BE0899">
        <w:rPr>
          <w:sz w:val="24"/>
          <w:szCs w:val="24"/>
        </w:rPr>
        <w:t>Spełnianie warunków określonych w art. 22 ust. 1 ustawy, tj.:</w:t>
      </w:r>
    </w:p>
    <w:p w:rsidR="00D04832" w:rsidRDefault="00D04832" w:rsidP="00E54120">
      <w:pPr>
        <w:pStyle w:val="pkt"/>
        <w:numPr>
          <w:ilvl w:val="1"/>
          <w:numId w:val="3"/>
        </w:numPr>
        <w:tabs>
          <w:tab w:val="num" w:pos="360"/>
        </w:tabs>
        <w:spacing w:line="360" w:lineRule="auto"/>
        <w:ind w:left="720" w:right="-108"/>
      </w:pPr>
      <w:r w:rsidRPr="00BE0899">
        <w:t>posiadanie uprawnień do wykonywania określonej działalności lub czynności, jeżeli ustawy nakładają obowiązek posiadania takich uprawnień;</w:t>
      </w:r>
    </w:p>
    <w:p w:rsidR="00DE2F86" w:rsidRDefault="00DE2F86" w:rsidP="00E54120">
      <w:pPr>
        <w:pStyle w:val="pkt"/>
        <w:numPr>
          <w:ilvl w:val="1"/>
          <w:numId w:val="3"/>
        </w:numPr>
        <w:tabs>
          <w:tab w:val="num" w:pos="360"/>
        </w:tabs>
        <w:spacing w:line="360" w:lineRule="auto"/>
        <w:ind w:left="720" w:right="-108"/>
      </w:pPr>
      <w:r w:rsidRPr="006A2C5A">
        <w:t xml:space="preserve">posiadanie wiedzy i doświadczenia – </w:t>
      </w:r>
      <w:r w:rsidRPr="0044348E">
        <w:rPr>
          <w:rFonts w:cs="Tahoma"/>
          <w:b/>
        </w:rPr>
        <w:t>wykazanie się doświadczeniem zawodowym</w:t>
      </w:r>
    </w:p>
    <w:p w:rsidR="00DC5A93" w:rsidRPr="00611559" w:rsidRDefault="00DE2F86" w:rsidP="00611559">
      <w:pPr>
        <w:pStyle w:val="pkt"/>
        <w:tabs>
          <w:tab w:val="num" w:pos="720"/>
        </w:tabs>
        <w:spacing w:line="360" w:lineRule="auto"/>
        <w:ind w:left="709" w:right="-108" w:hanging="153"/>
        <w:rPr>
          <w:b/>
          <w:color w:val="000000" w:themeColor="text1"/>
        </w:rPr>
      </w:pPr>
      <w:r>
        <w:tab/>
      </w:r>
      <w:r w:rsidR="00DC5A93" w:rsidRPr="0044348E">
        <w:rPr>
          <w:rFonts w:cs="Tahoma"/>
          <w:b/>
        </w:rPr>
        <w:t xml:space="preserve">potwierdzonym wykonaniem z należytą starannością </w:t>
      </w:r>
      <w:r w:rsidR="00DC5A93" w:rsidRPr="0044348E">
        <w:rPr>
          <w:rFonts w:cs="Tahoma"/>
        </w:rPr>
        <w:t xml:space="preserve">(w okresie ostatnich trzech lat przed </w:t>
      </w:r>
      <w:r w:rsidR="004E30A4" w:rsidRPr="0044348E">
        <w:rPr>
          <w:rFonts w:cs="Tahoma"/>
        </w:rPr>
        <w:t>terminem składania ofert</w:t>
      </w:r>
      <w:r w:rsidR="00DC5A93" w:rsidRPr="0044348E">
        <w:rPr>
          <w:rFonts w:cs="Tahoma"/>
        </w:rPr>
        <w:t xml:space="preserve">, a jeżeli okres prowadzenia działalności jest krótszy - </w:t>
      </w:r>
      <w:r w:rsidR="004E30A4" w:rsidRPr="0044348E">
        <w:rPr>
          <w:rFonts w:cs="Tahoma"/>
        </w:rPr>
        <w:br/>
      </w:r>
      <w:r w:rsidR="00DC5A93" w:rsidRPr="0044348E">
        <w:rPr>
          <w:rFonts w:cs="Tahoma"/>
        </w:rPr>
        <w:t xml:space="preserve">w tym okresie) </w:t>
      </w:r>
      <w:r w:rsidR="00E54120" w:rsidRPr="00E54120">
        <w:rPr>
          <w:rFonts w:cs="Tahoma"/>
          <w:b/>
        </w:rPr>
        <w:t>-</w:t>
      </w:r>
      <w:r w:rsidR="00E54120">
        <w:rPr>
          <w:rFonts w:cs="Tahoma"/>
        </w:rPr>
        <w:t xml:space="preserve"> </w:t>
      </w:r>
      <w:r w:rsidR="00592B93">
        <w:rPr>
          <w:rFonts w:cs="Tahoma"/>
        </w:rPr>
        <w:t xml:space="preserve"> </w:t>
      </w:r>
      <w:r w:rsidR="00592B93" w:rsidRPr="00F91521">
        <w:rPr>
          <w:rFonts w:cs="Tahoma"/>
          <w:b/>
          <w:color w:val="000000" w:themeColor="text1"/>
        </w:rPr>
        <w:t xml:space="preserve">Zamawiający wymaga wykazanie się co najmniej dwoma dostawami (wraz z montażem) urządzeń do wyposażenia skateparku o </w:t>
      </w:r>
      <w:r w:rsidR="007D2AC1">
        <w:rPr>
          <w:rFonts w:cs="Tahoma"/>
          <w:b/>
          <w:color w:val="000000" w:themeColor="text1"/>
        </w:rPr>
        <w:t xml:space="preserve">łącznej </w:t>
      </w:r>
      <w:r w:rsidR="00592B93" w:rsidRPr="00F91521">
        <w:rPr>
          <w:rFonts w:cs="Tahoma"/>
          <w:b/>
          <w:color w:val="000000" w:themeColor="text1"/>
        </w:rPr>
        <w:t xml:space="preserve">wartości nie mniejszej niż </w:t>
      </w:r>
      <w:r w:rsidR="00897343" w:rsidRPr="00F91521">
        <w:rPr>
          <w:rFonts w:cs="Tahoma"/>
          <w:b/>
          <w:color w:val="000000" w:themeColor="text1"/>
        </w:rPr>
        <w:t>100.000</w:t>
      </w:r>
      <w:r w:rsidR="00F91521">
        <w:rPr>
          <w:rFonts w:cs="Tahoma"/>
          <w:b/>
          <w:color w:val="000000" w:themeColor="text1"/>
        </w:rPr>
        <w:t xml:space="preserve"> zł (brutto);</w:t>
      </w:r>
    </w:p>
    <w:p w:rsidR="00D04832" w:rsidRPr="00466B56" w:rsidRDefault="00D04832" w:rsidP="00E54120">
      <w:pPr>
        <w:pStyle w:val="pkt"/>
        <w:numPr>
          <w:ilvl w:val="1"/>
          <w:numId w:val="3"/>
        </w:numPr>
        <w:tabs>
          <w:tab w:val="clear" w:pos="1353"/>
          <w:tab w:val="num" w:pos="709"/>
        </w:tabs>
        <w:spacing w:line="360" w:lineRule="auto"/>
        <w:ind w:left="709" w:right="-108" w:hanging="283"/>
      </w:pPr>
      <w:r w:rsidRPr="00466B56">
        <w:t>dysponowanie odpowiednim potencjałem technicznym oraz osobami zdolnymi do wykonania zamówienia</w:t>
      </w:r>
      <w:r w:rsidR="00AD1B33" w:rsidRPr="00466B56">
        <w:t>;</w:t>
      </w:r>
    </w:p>
    <w:p w:rsidR="00D04832" w:rsidRPr="00E54120" w:rsidRDefault="00D04832" w:rsidP="00E54120">
      <w:pPr>
        <w:pStyle w:val="pkt"/>
        <w:spacing w:line="360" w:lineRule="auto"/>
        <w:ind w:left="709" w:right="-108" w:hanging="283"/>
        <w:rPr>
          <w:b/>
          <w:bCs/>
        </w:rPr>
      </w:pPr>
      <w:r w:rsidRPr="00466B56">
        <w:t>4) znajdowanie się w sytuacji ekonomicznej i finansowej zapewnia</w:t>
      </w:r>
      <w:r w:rsidR="00E54120">
        <w:t xml:space="preserve">jącej wykonanie zamówienia - </w:t>
      </w:r>
      <w:r w:rsidR="00E54120" w:rsidRPr="00E54120">
        <w:rPr>
          <w:b/>
        </w:rPr>
        <w:t>Zamawiający wymaga</w:t>
      </w:r>
      <w:r w:rsidR="00E54120">
        <w:t xml:space="preserve"> </w:t>
      </w:r>
      <w:r w:rsidRPr="00E54120">
        <w:rPr>
          <w:b/>
          <w:bCs/>
        </w:rPr>
        <w:t xml:space="preserve">posiadanie aktualnego ubezpieczenia od odpowiedzialności cywilnej w zakresie prowadzonej działalności związanej </w:t>
      </w:r>
      <w:r w:rsidR="00E54120">
        <w:rPr>
          <w:b/>
          <w:bCs/>
        </w:rPr>
        <w:br/>
      </w:r>
      <w:r w:rsidRPr="00E54120">
        <w:rPr>
          <w:b/>
          <w:bCs/>
        </w:rPr>
        <w:t>z przedmiotem zamówienia.</w:t>
      </w:r>
    </w:p>
    <w:p w:rsidR="00D04832" w:rsidRPr="003E1D53" w:rsidRDefault="00D04832" w:rsidP="00E54120">
      <w:pPr>
        <w:numPr>
          <w:ilvl w:val="0"/>
          <w:numId w:val="3"/>
        </w:numPr>
        <w:tabs>
          <w:tab w:val="clear" w:pos="720"/>
          <w:tab w:val="num" w:pos="360"/>
        </w:tabs>
        <w:suppressAutoHyphens/>
        <w:spacing w:line="360" w:lineRule="auto"/>
        <w:ind w:left="360"/>
        <w:jc w:val="both"/>
        <w:rPr>
          <w:sz w:val="24"/>
          <w:szCs w:val="24"/>
        </w:rPr>
      </w:pPr>
      <w:r>
        <w:rPr>
          <w:sz w:val="24"/>
          <w:szCs w:val="24"/>
        </w:rPr>
        <w:t>Warunki „negatywne”, których spełnienie skutkuje obowiązkiem wykluczenia:            (art. 24 ust. 1)</w:t>
      </w:r>
      <w:r w:rsidRPr="003E1D53">
        <w:rPr>
          <w:sz w:val="24"/>
          <w:szCs w:val="24"/>
        </w:rPr>
        <w:t xml:space="preserve"> </w:t>
      </w:r>
    </w:p>
    <w:p w:rsidR="00D04832" w:rsidRPr="00B32EC1" w:rsidRDefault="00D04832" w:rsidP="00E54120">
      <w:pPr>
        <w:pStyle w:val="Akapitzlist"/>
        <w:numPr>
          <w:ilvl w:val="1"/>
          <w:numId w:val="3"/>
        </w:numPr>
        <w:tabs>
          <w:tab w:val="clear" w:pos="1353"/>
          <w:tab w:val="num" w:pos="851"/>
        </w:tabs>
        <w:autoSpaceDE w:val="0"/>
        <w:autoSpaceDN w:val="0"/>
        <w:adjustRightInd w:val="0"/>
        <w:spacing w:line="360" w:lineRule="auto"/>
        <w:ind w:left="851" w:hanging="425"/>
        <w:jc w:val="both"/>
        <w:rPr>
          <w:color w:val="000000"/>
          <w:sz w:val="24"/>
          <w:szCs w:val="24"/>
        </w:rPr>
      </w:pPr>
      <w:r w:rsidRPr="00B32EC1">
        <w:rPr>
          <w:color w:val="000000"/>
          <w:sz w:val="24"/>
          <w:szCs w:val="24"/>
        </w:rPr>
        <w:lastRenderedPageBreak/>
        <w:t xml:space="preserve">wykonawców, którzy wyrządzili szkodę, nie wykonując zamówienia lub wykonując je nienależycie, jeżeli szkoda ta została stwierdzona orzeczeniem sądu, które uprawomocniło się w okresie 3 lat przed wszczęciem postępowania; </w:t>
      </w:r>
    </w:p>
    <w:p w:rsidR="00B32EC1" w:rsidRPr="00B32EC1" w:rsidRDefault="00B32EC1" w:rsidP="00E54120">
      <w:pPr>
        <w:pStyle w:val="Akapitzlist"/>
        <w:tabs>
          <w:tab w:val="num" w:pos="851"/>
        </w:tabs>
        <w:autoSpaceDE w:val="0"/>
        <w:autoSpaceDN w:val="0"/>
        <w:adjustRightInd w:val="0"/>
        <w:spacing w:line="360" w:lineRule="auto"/>
        <w:ind w:left="851" w:hanging="425"/>
        <w:jc w:val="both"/>
        <w:rPr>
          <w:color w:val="000000"/>
          <w:sz w:val="24"/>
          <w:szCs w:val="24"/>
        </w:rPr>
      </w:pPr>
      <w:r w:rsidRPr="00B32EC1">
        <w:rPr>
          <w:color w:val="000000"/>
          <w:sz w:val="24"/>
          <w:szCs w:val="24"/>
        </w:rPr>
        <w:t xml:space="preserve">1a)  wykonawców, z którymi dany zamawiający rozwiązał albo wypowiedział umowę </w:t>
      </w:r>
      <w:r w:rsidRPr="00B32EC1">
        <w:rPr>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Pr="00B32EC1">
        <w:rPr>
          <w:color w:val="000000"/>
          <w:sz w:val="24"/>
          <w:szCs w:val="24"/>
        </w:rPr>
        <w:br/>
        <w:t>w okresie 3 lat przed wszczęciem postępowania, a wartość niezrealizowanego zamówienia wyniosła co najmniej 5% wartości umowy;</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2)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 xml:space="preserve">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3) 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4)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5)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6)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 xml:space="preserve">nia, przestępstwo przeciwko prawom osób wykonujących pracę zarobkową, przestępstwo </w:t>
      </w:r>
      <w:r w:rsidRPr="00D82873">
        <w:rPr>
          <w:color w:val="000000"/>
          <w:sz w:val="24"/>
          <w:szCs w:val="24"/>
        </w:rPr>
        <w:lastRenderedPageBreak/>
        <w:t>przeciwko środowisku, przestępstwo przekupstwa, przestępstwo przeciwko obrotowi gospodarczemu lub inne przestępstwo popełnione w celu osiągnięcia korzyści majątkowych, a także za przestę</w:t>
      </w:r>
      <w:r>
        <w:rPr>
          <w:color w:val="000000"/>
          <w:sz w:val="24"/>
          <w:szCs w:val="24"/>
        </w:rPr>
        <w:t>pstwo skarbowe lub prze</w:t>
      </w:r>
      <w:r w:rsidRPr="00D82873">
        <w:rPr>
          <w:color w:val="000000"/>
          <w:sz w:val="24"/>
          <w:szCs w:val="24"/>
        </w:rPr>
        <w:t xml:space="preserve">stępstwo udziału </w:t>
      </w:r>
      <w:r w:rsidR="001E5D1A">
        <w:rPr>
          <w:color w:val="000000"/>
          <w:sz w:val="24"/>
          <w:szCs w:val="24"/>
        </w:rPr>
        <w:br/>
      </w:r>
      <w:r w:rsidRPr="00D82873">
        <w:rPr>
          <w:color w:val="000000"/>
          <w:sz w:val="24"/>
          <w:szCs w:val="24"/>
        </w:rPr>
        <w:t xml:space="preserve">w zorganizowanej grupie albo związku mających na celu po-pełnienie przestępstwa lub przestępstwa skarbowego; </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7) </w:t>
      </w:r>
      <w:r>
        <w:rPr>
          <w:color w:val="000000"/>
          <w:sz w:val="24"/>
          <w:szCs w:val="24"/>
        </w:rPr>
        <w:tab/>
      </w:r>
      <w:r w:rsidRPr="00D82873">
        <w:rPr>
          <w:color w:val="000000"/>
          <w:sz w:val="24"/>
          <w:szCs w:val="24"/>
        </w:rPr>
        <w:t>spółki komandytowe oraz spółki komandyto</w:t>
      </w:r>
      <w:r>
        <w:rPr>
          <w:color w:val="000000"/>
          <w:sz w:val="24"/>
          <w:szCs w:val="24"/>
        </w:rPr>
        <w:t>wo-akcyjne, których komplementa</w:t>
      </w:r>
      <w:r w:rsidRPr="00D82873">
        <w:rPr>
          <w:color w:val="000000"/>
          <w:sz w:val="24"/>
          <w:szCs w:val="24"/>
        </w:rPr>
        <w:t>riusza prawomocnie skazano za przestępstwo popełnione w związku z postę</w:t>
      </w:r>
      <w:r>
        <w:rPr>
          <w:color w:val="000000"/>
          <w:sz w:val="24"/>
          <w:szCs w:val="24"/>
        </w:rPr>
        <w:t>po</w:t>
      </w:r>
      <w:r w:rsidRPr="00D82873">
        <w:rPr>
          <w:color w:val="000000"/>
          <w:sz w:val="24"/>
          <w:szCs w:val="24"/>
        </w:rPr>
        <w:t xml:space="preserve">waniem </w:t>
      </w:r>
      <w:r w:rsidR="001E5D1A">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D04832" w:rsidRPr="00D82873"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8)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Default="00D04832" w:rsidP="00E54120">
      <w:pPr>
        <w:autoSpaceDE w:val="0"/>
        <w:autoSpaceDN w:val="0"/>
        <w:adjustRightInd w:val="0"/>
        <w:spacing w:line="360" w:lineRule="auto"/>
        <w:ind w:left="851" w:hanging="425"/>
        <w:jc w:val="both"/>
        <w:rPr>
          <w:color w:val="000000"/>
          <w:sz w:val="24"/>
          <w:szCs w:val="24"/>
        </w:rPr>
      </w:pPr>
      <w:r w:rsidRPr="00D82873">
        <w:rPr>
          <w:color w:val="000000"/>
          <w:sz w:val="24"/>
          <w:szCs w:val="24"/>
        </w:rPr>
        <w:t xml:space="preserve">9) </w:t>
      </w:r>
      <w:r>
        <w:rPr>
          <w:color w:val="000000"/>
          <w:sz w:val="24"/>
          <w:szCs w:val="24"/>
        </w:rPr>
        <w:tab/>
      </w:r>
      <w:r w:rsidRPr="00D82873">
        <w:rPr>
          <w:color w:val="000000"/>
          <w:sz w:val="24"/>
          <w:szCs w:val="24"/>
        </w:rPr>
        <w:t xml:space="preserve">podmioty zbiorowe, wobec których sąd orzekł zakaz ubiegania się o zamówienia na podstawie przepisów o odpowiedzialności podmiotów zbiorowych za czyny zabronione pod groźbą kary. </w:t>
      </w:r>
    </w:p>
    <w:p w:rsidR="00D04832" w:rsidRDefault="00D04832" w:rsidP="00E54120">
      <w:pPr>
        <w:autoSpaceDE w:val="0"/>
        <w:autoSpaceDN w:val="0"/>
        <w:adjustRightInd w:val="0"/>
        <w:spacing w:line="360" w:lineRule="auto"/>
        <w:ind w:left="851" w:hanging="425"/>
        <w:jc w:val="both"/>
        <w:rPr>
          <w:color w:val="000000"/>
          <w:sz w:val="24"/>
          <w:szCs w:val="24"/>
        </w:rPr>
      </w:pPr>
    </w:p>
    <w:p w:rsidR="00D04832" w:rsidRDefault="00D04832" w:rsidP="00E54120">
      <w:pPr>
        <w:numPr>
          <w:ilvl w:val="0"/>
          <w:numId w:val="3"/>
        </w:numPr>
        <w:tabs>
          <w:tab w:val="clear" w:pos="720"/>
          <w:tab w:val="num" w:pos="360"/>
        </w:tabs>
        <w:autoSpaceDE w:val="0"/>
        <w:autoSpaceDN w:val="0"/>
        <w:adjustRightInd w:val="0"/>
        <w:spacing w:line="360" w:lineRule="auto"/>
        <w:ind w:left="360"/>
        <w:rPr>
          <w:color w:val="000000"/>
          <w:sz w:val="24"/>
          <w:szCs w:val="24"/>
        </w:rPr>
      </w:pPr>
      <w:r>
        <w:rPr>
          <w:color w:val="000000"/>
          <w:sz w:val="24"/>
          <w:szCs w:val="24"/>
        </w:rPr>
        <w:t>Ponadto obowiązek wykluczenia dotyczy wykonawców, którzy:</w:t>
      </w:r>
    </w:p>
    <w:p w:rsidR="00D04832" w:rsidRPr="008B019C" w:rsidRDefault="00D04832" w:rsidP="00E54120">
      <w:pPr>
        <w:autoSpaceDE w:val="0"/>
        <w:autoSpaceDN w:val="0"/>
        <w:adjustRightInd w:val="0"/>
        <w:spacing w:line="360" w:lineRule="auto"/>
        <w:rPr>
          <w:color w:val="000000"/>
          <w:sz w:val="24"/>
          <w:szCs w:val="24"/>
        </w:rPr>
      </w:pPr>
      <w:r>
        <w:rPr>
          <w:color w:val="000000"/>
          <w:sz w:val="24"/>
          <w:szCs w:val="24"/>
        </w:rPr>
        <w:t xml:space="preserve">      </w:t>
      </w:r>
      <w:r>
        <w:rPr>
          <w:sz w:val="24"/>
          <w:szCs w:val="24"/>
        </w:rPr>
        <w:t>(art. 24 ust. 2)</w:t>
      </w:r>
    </w:p>
    <w:p w:rsidR="00D04832" w:rsidRDefault="00D04832" w:rsidP="00E54120">
      <w:pPr>
        <w:autoSpaceDE w:val="0"/>
        <w:autoSpaceDN w:val="0"/>
        <w:adjustRightInd w:val="0"/>
        <w:spacing w:line="360" w:lineRule="auto"/>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D04832" w:rsidRPr="008B019C" w:rsidRDefault="00D04832" w:rsidP="00E5412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 xml:space="preserve">li się </w:t>
      </w:r>
      <w:r w:rsidRPr="008B019C">
        <w:rPr>
          <w:color w:val="000000"/>
          <w:sz w:val="24"/>
          <w:szCs w:val="24"/>
        </w:rPr>
        <w:lastRenderedPageBreak/>
        <w:t>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D04832" w:rsidRPr="008B019C" w:rsidRDefault="00D04832" w:rsidP="00E5412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466B56" w:rsidRPr="008B019C" w:rsidRDefault="00D04832" w:rsidP="00E54120">
      <w:pPr>
        <w:autoSpaceDE w:val="0"/>
        <w:autoSpaceDN w:val="0"/>
        <w:adjustRightInd w:val="0"/>
        <w:spacing w:line="360" w:lineRule="auto"/>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 xml:space="preserve">nie wykazali spełniania warunków udziału w postępowaniu. </w:t>
      </w:r>
    </w:p>
    <w:p w:rsidR="00466B56" w:rsidRDefault="00466B56" w:rsidP="00E54120">
      <w:pPr>
        <w:spacing w:after="200" w:line="360" w:lineRule="auto"/>
        <w:ind w:left="360" w:right="-142" w:hanging="360"/>
        <w:jc w:val="both"/>
        <w:rPr>
          <w:sz w:val="24"/>
          <w:szCs w:val="24"/>
        </w:rPr>
      </w:pPr>
      <w:r>
        <w:rPr>
          <w:sz w:val="24"/>
          <w:szCs w:val="24"/>
        </w:rPr>
        <w:t xml:space="preserve">4. </w:t>
      </w:r>
      <w:r>
        <w:rPr>
          <w:sz w:val="24"/>
          <w:szCs w:val="24"/>
        </w:rPr>
        <w:tab/>
        <w:t xml:space="preserve">Spełnienie wymagań jakościowych </w:t>
      </w:r>
      <w:r w:rsidR="007E5A90">
        <w:rPr>
          <w:sz w:val="24"/>
          <w:szCs w:val="24"/>
        </w:rPr>
        <w:t>oferowane</w:t>
      </w:r>
      <w:r w:rsidR="00F91521">
        <w:rPr>
          <w:sz w:val="24"/>
          <w:szCs w:val="24"/>
        </w:rPr>
        <w:t>go</w:t>
      </w:r>
      <w:r w:rsidR="007E5A90">
        <w:rPr>
          <w:sz w:val="24"/>
          <w:szCs w:val="24"/>
        </w:rPr>
        <w:t xml:space="preserve"> sprzętu, </w:t>
      </w:r>
      <w:r>
        <w:rPr>
          <w:sz w:val="24"/>
          <w:szCs w:val="24"/>
        </w:rPr>
        <w:t>w szczególności przedstawienie:</w:t>
      </w:r>
    </w:p>
    <w:p w:rsidR="003E33D7" w:rsidRPr="0044348E" w:rsidRDefault="00466B56" w:rsidP="003E33D7">
      <w:pPr>
        <w:numPr>
          <w:ilvl w:val="0"/>
          <w:numId w:val="27"/>
        </w:numPr>
        <w:tabs>
          <w:tab w:val="left" w:pos="709"/>
        </w:tabs>
        <w:spacing w:after="200" w:line="360" w:lineRule="auto"/>
        <w:jc w:val="both"/>
      </w:pPr>
      <w:r w:rsidRPr="0044348E">
        <w:rPr>
          <w:color w:val="000000"/>
          <w:sz w:val="24"/>
          <w:szCs w:val="24"/>
        </w:rPr>
        <w:t>zaświadcze</w:t>
      </w:r>
      <w:r w:rsidR="00E54120">
        <w:rPr>
          <w:color w:val="000000"/>
          <w:sz w:val="24"/>
          <w:szCs w:val="24"/>
        </w:rPr>
        <w:t>nia</w:t>
      </w:r>
      <w:r w:rsidRPr="0044348E">
        <w:rPr>
          <w:color w:val="000000"/>
          <w:sz w:val="24"/>
          <w:szCs w:val="24"/>
        </w:rPr>
        <w:t xml:space="preserve"> podmiotu uprawnionego do kontroli jakości potwierdzającego, </w:t>
      </w:r>
      <w:r w:rsidR="00E54120">
        <w:rPr>
          <w:color w:val="000000"/>
          <w:sz w:val="24"/>
          <w:szCs w:val="24"/>
        </w:rPr>
        <w:br/>
      </w:r>
      <w:r w:rsidRPr="0044348E">
        <w:rPr>
          <w:color w:val="000000"/>
          <w:sz w:val="24"/>
          <w:szCs w:val="24"/>
        </w:rPr>
        <w:t xml:space="preserve">że </w:t>
      </w:r>
      <w:r w:rsidRPr="0044348E">
        <w:rPr>
          <w:sz w:val="24"/>
          <w:szCs w:val="24"/>
        </w:rPr>
        <w:t xml:space="preserve">dostarczone </w:t>
      </w:r>
      <w:r w:rsidR="00E54120">
        <w:rPr>
          <w:sz w:val="24"/>
          <w:szCs w:val="24"/>
        </w:rPr>
        <w:t>urządzenia skateparku</w:t>
      </w:r>
      <w:r w:rsidRPr="0044348E">
        <w:rPr>
          <w:sz w:val="24"/>
          <w:szCs w:val="24"/>
        </w:rPr>
        <w:t xml:space="preserve"> odpowiadają określonym normom lub specyfikacjom technicznym</w:t>
      </w:r>
      <w:r w:rsidR="00E54120">
        <w:rPr>
          <w:sz w:val="24"/>
          <w:szCs w:val="24"/>
        </w:rPr>
        <w:t xml:space="preserve"> </w:t>
      </w:r>
      <w:r w:rsidR="00E54120" w:rsidRPr="00E54120">
        <w:rPr>
          <w:b/>
          <w:color w:val="404040" w:themeColor="text1" w:themeTint="BF"/>
          <w:sz w:val="24"/>
          <w:szCs w:val="24"/>
        </w:rPr>
        <w:t>-</w:t>
      </w:r>
      <w:r w:rsidRPr="0044348E">
        <w:rPr>
          <w:color w:val="404040" w:themeColor="text1" w:themeTint="BF"/>
          <w:sz w:val="24"/>
          <w:szCs w:val="24"/>
        </w:rPr>
        <w:t xml:space="preserve"> </w:t>
      </w:r>
      <w:r w:rsidR="003E33D7" w:rsidRPr="00D7569D">
        <w:rPr>
          <w:b/>
          <w:color w:val="404040" w:themeColor="text1" w:themeTint="BF"/>
          <w:sz w:val="24"/>
          <w:szCs w:val="24"/>
        </w:rPr>
        <w:t>d</w:t>
      </w:r>
      <w:r w:rsidR="003E33D7" w:rsidRPr="00D7569D">
        <w:rPr>
          <w:b/>
          <w:sz w:val="24"/>
          <w:szCs w:val="24"/>
        </w:rPr>
        <w:t xml:space="preserve">ostarczone urządzenia winny być wykonane zgodnie z normami polskimi i europejskimi i posiadać certyfikaty zgodności </w:t>
      </w:r>
      <w:r w:rsidR="00D7569D">
        <w:rPr>
          <w:b/>
          <w:sz w:val="24"/>
          <w:szCs w:val="24"/>
        </w:rPr>
        <w:br/>
      </w:r>
      <w:r w:rsidR="003E33D7" w:rsidRPr="00D7569D">
        <w:rPr>
          <w:b/>
          <w:sz w:val="24"/>
          <w:szCs w:val="24"/>
        </w:rPr>
        <w:t>z normami lub atest fabryczny - deklaracje zgodności  z normami PN-EN 14974</w:t>
      </w:r>
      <w:r w:rsidR="003E33D7">
        <w:rPr>
          <w:sz w:val="24"/>
          <w:szCs w:val="24"/>
        </w:rPr>
        <w:t>;</w:t>
      </w:r>
    </w:p>
    <w:p w:rsidR="00466B56" w:rsidRPr="00A3499C" w:rsidRDefault="00466B56" w:rsidP="00E54120">
      <w:pPr>
        <w:tabs>
          <w:tab w:val="left" w:pos="426"/>
        </w:tabs>
        <w:autoSpaceDE w:val="0"/>
        <w:autoSpaceDN w:val="0"/>
        <w:adjustRightInd w:val="0"/>
        <w:spacing w:line="360" w:lineRule="auto"/>
        <w:ind w:left="720"/>
        <w:jc w:val="both"/>
        <w:rPr>
          <w:sz w:val="24"/>
          <w:szCs w:val="24"/>
        </w:rPr>
      </w:pPr>
      <w:r>
        <w:rPr>
          <w:sz w:val="24"/>
          <w:szCs w:val="24"/>
        </w:rPr>
        <w:t>(Wykonawca może zamiast zaświadczeń, o których wyżej mowa złożyć inne dokumenty potwierdzające odpowiednio stosowanie przez wykonawców  równoważnych środków zapewnienia jakości.).</w:t>
      </w:r>
    </w:p>
    <w:p w:rsidR="00D04832" w:rsidRDefault="00D04832" w:rsidP="00E54120">
      <w:pPr>
        <w:pStyle w:val="pkt"/>
        <w:numPr>
          <w:ilvl w:val="0"/>
          <w:numId w:val="28"/>
        </w:numPr>
        <w:suppressAutoHyphens/>
        <w:spacing w:line="360" w:lineRule="auto"/>
        <w:ind w:left="426" w:right="-108" w:hanging="426"/>
      </w:pPr>
      <w:r>
        <w:t>Spełnianie warunków określonych w specyfikacji istotnych warunków zamówienia.</w:t>
      </w:r>
    </w:p>
    <w:p w:rsidR="00D04832" w:rsidRPr="003E0CA8" w:rsidRDefault="00D04832" w:rsidP="00E54120">
      <w:pPr>
        <w:pStyle w:val="Akapitzlist"/>
        <w:numPr>
          <w:ilvl w:val="0"/>
          <w:numId w:val="28"/>
        </w:numPr>
        <w:suppressAutoHyphens/>
        <w:overflowPunct w:val="0"/>
        <w:autoSpaceDE w:val="0"/>
        <w:spacing w:line="360" w:lineRule="auto"/>
        <w:ind w:left="426" w:right="-108" w:hanging="426"/>
        <w:jc w:val="both"/>
        <w:textAlignment w:val="baseline"/>
        <w:rPr>
          <w:sz w:val="24"/>
          <w:szCs w:val="24"/>
        </w:rPr>
      </w:pPr>
      <w:r w:rsidRPr="003E0CA8">
        <w:rPr>
          <w:sz w:val="24"/>
          <w:szCs w:val="24"/>
        </w:rPr>
        <w:t>Ocena spełniania warunków wymaganych od wykonawców zostanie dokonana na podstawie analizy przedstawionych dokumentów (niżej wymienionych).</w:t>
      </w:r>
      <w:r w:rsidRPr="003E0CA8">
        <w:rPr>
          <w:b/>
          <w:bCs/>
          <w:sz w:val="24"/>
          <w:szCs w:val="24"/>
        </w:rPr>
        <w:t xml:space="preserve"> </w:t>
      </w:r>
      <w:r w:rsidRPr="003E0CA8">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D04832" w:rsidRDefault="00D04832" w:rsidP="0076494C">
      <w:pPr>
        <w:pStyle w:val="Tekstpodstawowywcity"/>
        <w:spacing w:line="360" w:lineRule="auto"/>
        <w:ind w:left="426" w:right="-108" w:hanging="426"/>
        <w:rPr>
          <w:b/>
          <w:bCs/>
          <w:sz w:val="24"/>
          <w:szCs w:val="24"/>
        </w:rPr>
      </w:pPr>
    </w:p>
    <w:p w:rsidR="00D04832" w:rsidRPr="00BE0899" w:rsidRDefault="00D04832" w:rsidP="0076494C">
      <w:pPr>
        <w:pStyle w:val="Tekstpodstawowywcity"/>
        <w:spacing w:line="360" w:lineRule="auto"/>
        <w:ind w:left="0" w:right="-108"/>
        <w:jc w:val="both"/>
        <w:rPr>
          <w:b/>
          <w:bCs/>
          <w:sz w:val="24"/>
          <w:szCs w:val="24"/>
        </w:rPr>
      </w:pPr>
      <w:r w:rsidRPr="00BE0899">
        <w:rPr>
          <w:b/>
          <w:bCs/>
          <w:sz w:val="24"/>
          <w:szCs w:val="24"/>
        </w:rPr>
        <w:t>VI. Wykaz oświadczeń lub dokumentów, jakie mają dostarczyć wykonawcy w celu potwierdzenia spełnienia warunków udziału w postępowaniu</w:t>
      </w:r>
    </w:p>
    <w:p w:rsidR="00D04832" w:rsidRPr="00BE0899" w:rsidRDefault="00D04832" w:rsidP="0076494C">
      <w:pPr>
        <w:pStyle w:val="Tekstpodstawowywcity"/>
        <w:spacing w:line="360" w:lineRule="auto"/>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D04832" w:rsidRPr="00BE0899" w:rsidRDefault="00D04832" w:rsidP="00E54120">
      <w:pPr>
        <w:pStyle w:val="Tekstpodstawowywcity"/>
        <w:numPr>
          <w:ilvl w:val="0"/>
          <w:numId w:val="12"/>
        </w:numPr>
        <w:tabs>
          <w:tab w:val="clear" w:pos="720"/>
          <w:tab w:val="num" w:pos="360"/>
          <w:tab w:val="left" w:pos="426"/>
        </w:tabs>
        <w:suppressAutoHyphens w:val="0"/>
        <w:spacing w:after="0" w:line="360" w:lineRule="auto"/>
        <w:ind w:left="360" w:right="-108"/>
        <w:jc w:val="both"/>
        <w:rPr>
          <w:sz w:val="24"/>
          <w:szCs w:val="24"/>
        </w:rPr>
      </w:pPr>
      <w:r w:rsidRPr="00BE0899">
        <w:rPr>
          <w:sz w:val="24"/>
          <w:szCs w:val="24"/>
        </w:rPr>
        <w:t>oświadczenie o spełnieniu warunków udziału w postępowaniu (druk w załączeniu),</w:t>
      </w:r>
    </w:p>
    <w:p w:rsidR="00D04832" w:rsidRPr="00BE0899" w:rsidRDefault="00D04832" w:rsidP="00E54120">
      <w:pPr>
        <w:numPr>
          <w:ilvl w:val="0"/>
          <w:numId w:val="12"/>
        </w:numPr>
        <w:tabs>
          <w:tab w:val="clear" w:pos="720"/>
          <w:tab w:val="num" w:pos="360"/>
        </w:tabs>
        <w:spacing w:line="360" w:lineRule="auto"/>
        <w:ind w:left="360"/>
        <w:jc w:val="both"/>
        <w:rPr>
          <w:sz w:val="24"/>
          <w:szCs w:val="24"/>
        </w:rPr>
      </w:pPr>
      <w:r w:rsidRPr="00BE0899">
        <w:rPr>
          <w:sz w:val="24"/>
          <w:szCs w:val="24"/>
        </w:rPr>
        <w:t>pełnomocnictwo do reprezentowania firmy, jeśli nie wynika ono z innych przedstawionych dokumentów</w:t>
      </w:r>
    </w:p>
    <w:p w:rsidR="00D04832" w:rsidRPr="007E5A90" w:rsidRDefault="00D04832" w:rsidP="007E5A90">
      <w:pPr>
        <w:tabs>
          <w:tab w:val="left" w:pos="360"/>
        </w:tabs>
        <w:spacing w:line="360" w:lineRule="auto"/>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t>
      </w:r>
      <w:r w:rsidRPr="0076166F">
        <w:rPr>
          <w:i/>
          <w:iCs/>
          <w:sz w:val="22"/>
          <w:szCs w:val="22"/>
        </w:rPr>
        <w:lastRenderedPageBreak/>
        <w:t>wystawiającego pełnomocnictwa i jego podpis. Pełnomocnictwo musi być dołączone do oferty w formie oryginału albo kopii poświadczonej przez notariusza za zgodność z oryginałem. Złożenie dokumentu pełnomocnictwa w postępowaniu o udzielenie zamówienia publicznego, nie podlega opłacie skarbowej.)</w:t>
      </w:r>
    </w:p>
    <w:p w:rsidR="00D04832" w:rsidRDefault="00D04832" w:rsidP="00E54120">
      <w:pPr>
        <w:pStyle w:val="Tekstpodstawowywcity"/>
        <w:spacing w:line="360" w:lineRule="auto"/>
        <w:ind w:left="0" w:right="-108"/>
        <w:rPr>
          <w:sz w:val="24"/>
          <w:szCs w:val="24"/>
          <w:u w:val="single"/>
        </w:rPr>
      </w:pPr>
      <w:r w:rsidRPr="00BE0899">
        <w:rPr>
          <w:sz w:val="24"/>
          <w:szCs w:val="24"/>
          <w:u w:val="single"/>
        </w:rPr>
        <w:t xml:space="preserve">oraz </w:t>
      </w:r>
    </w:p>
    <w:p w:rsidR="00D04832" w:rsidRPr="000E6B44" w:rsidRDefault="00D04832" w:rsidP="00E54120">
      <w:pPr>
        <w:autoSpaceDE w:val="0"/>
        <w:spacing w:line="360" w:lineRule="auto"/>
        <w:ind w:left="360" w:hanging="360"/>
        <w:jc w:val="both"/>
        <w:rPr>
          <w:sz w:val="24"/>
          <w:szCs w:val="24"/>
        </w:rPr>
      </w:pPr>
      <w:r w:rsidRPr="000E6B44">
        <w:rPr>
          <w:color w:val="000000"/>
          <w:sz w:val="24"/>
          <w:szCs w:val="24"/>
        </w:rPr>
        <w:t xml:space="preserve">1. </w:t>
      </w:r>
      <w:r w:rsidRPr="000E6B44">
        <w:rPr>
          <w:color w:val="000000"/>
          <w:sz w:val="24"/>
          <w:szCs w:val="24"/>
        </w:rPr>
        <w:tab/>
        <w:t>W celu wykazania spełnienia przez wykonawcę warunków, o których mowa w art. 22</w:t>
      </w:r>
      <w:r w:rsidRPr="000E6B44">
        <w:rPr>
          <w:sz w:val="24"/>
          <w:szCs w:val="24"/>
        </w:rPr>
        <w:t xml:space="preserve"> ust. 1 ustawy z dnia 29 stycznia 2004 r. Prawo zamówień publicznych, zwanej dalej "ustawą", zamawiający żąda następujących dokumentów:</w:t>
      </w:r>
    </w:p>
    <w:p w:rsidR="00D04832" w:rsidRDefault="00D04832" w:rsidP="00E54120">
      <w:pPr>
        <w:pStyle w:val="Tekstpodstawowy2"/>
        <w:numPr>
          <w:ilvl w:val="0"/>
          <w:numId w:val="20"/>
        </w:numPr>
        <w:tabs>
          <w:tab w:val="clear" w:pos="1866"/>
          <w:tab w:val="left" w:pos="426"/>
          <w:tab w:val="num" w:pos="720"/>
        </w:tabs>
        <w:spacing w:after="0" w:line="360" w:lineRule="auto"/>
        <w:ind w:right="-108" w:hanging="1506"/>
        <w:jc w:val="both"/>
        <w:rPr>
          <w:sz w:val="24"/>
          <w:szCs w:val="24"/>
        </w:rPr>
      </w:pPr>
      <w:r w:rsidRPr="00EF43A6">
        <w:rPr>
          <w:sz w:val="24"/>
          <w:szCs w:val="24"/>
        </w:rPr>
        <w:t>oświadczenie o spełnieniu warunków udziału w postępowaniu (druk w załączeniu),</w:t>
      </w:r>
    </w:p>
    <w:p w:rsidR="00EF43A6" w:rsidRPr="009E4298" w:rsidRDefault="00EF43A6" w:rsidP="00E54120">
      <w:pPr>
        <w:pStyle w:val="Tekstpodstawowy2"/>
        <w:numPr>
          <w:ilvl w:val="0"/>
          <w:numId w:val="20"/>
        </w:numPr>
        <w:tabs>
          <w:tab w:val="clear" w:pos="1866"/>
          <w:tab w:val="left" w:pos="426"/>
          <w:tab w:val="num" w:pos="720"/>
        </w:tabs>
        <w:spacing w:after="0" w:line="360" w:lineRule="auto"/>
        <w:ind w:left="709" w:right="-108" w:hanging="349"/>
        <w:jc w:val="both"/>
        <w:rPr>
          <w:sz w:val="24"/>
          <w:szCs w:val="24"/>
        </w:rPr>
      </w:pPr>
      <w:r w:rsidRPr="009E4298">
        <w:rPr>
          <w:rFonts w:cs="Tahoma"/>
          <w:sz w:val="24"/>
          <w:szCs w:val="24"/>
        </w:rPr>
        <w:t>wykaz wykonanych dostaw, w zakresie niezbędnym do wykazania spełnienia warunku wiedzy i doświadczenia w okresie ostatnich trzech lat przed upływem terminu składania ofert, a jeżeli okres prowadzenia działalności jest krótszy - w tym okresie,</w:t>
      </w:r>
      <w:r w:rsidRPr="009E4298">
        <w:rPr>
          <w:rFonts w:cs="Tahoma"/>
          <w:color w:val="000000"/>
          <w:sz w:val="24"/>
          <w:szCs w:val="24"/>
        </w:rPr>
        <w:t xml:space="preserve"> z podaniem</w:t>
      </w:r>
      <w:r w:rsidRPr="009E4298">
        <w:rPr>
          <w:rFonts w:cs="Tahoma"/>
          <w:sz w:val="24"/>
          <w:szCs w:val="24"/>
        </w:rPr>
        <w:t xml:space="preserve"> ich wartości, przedmiotu, dat wykonania i odbiorców oraz załączeniem dokument</w:t>
      </w:r>
      <w:r w:rsidR="007E5A90">
        <w:rPr>
          <w:rFonts w:cs="Tahoma"/>
          <w:sz w:val="24"/>
          <w:szCs w:val="24"/>
        </w:rPr>
        <w:t>ów</w:t>
      </w:r>
      <w:r w:rsidRPr="009E4298">
        <w:rPr>
          <w:rFonts w:cs="Tahoma"/>
          <w:sz w:val="24"/>
          <w:szCs w:val="24"/>
        </w:rPr>
        <w:t xml:space="preserve"> potwierdzając</w:t>
      </w:r>
      <w:r w:rsidR="007E5A90">
        <w:rPr>
          <w:rFonts w:cs="Tahoma"/>
          <w:sz w:val="24"/>
          <w:szCs w:val="24"/>
        </w:rPr>
        <w:t>ych</w:t>
      </w:r>
      <w:r w:rsidRPr="009E4298">
        <w:rPr>
          <w:rFonts w:cs="Tahoma"/>
          <w:sz w:val="24"/>
          <w:szCs w:val="24"/>
        </w:rPr>
        <w:t>, że dostawy te zostały wykonane należy</w:t>
      </w:r>
      <w:r w:rsidR="009E4298">
        <w:rPr>
          <w:rFonts w:cs="Tahoma"/>
          <w:sz w:val="24"/>
          <w:szCs w:val="24"/>
        </w:rPr>
        <w:t>cie (wg treści zał. formularza),</w:t>
      </w:r>
    </w:p>
    <w:p w:rsidR="00D04832" w:rsidRPr="002519C5" w:rsidRDefault="00D04832" w:rsidP="00E54120">
      <w:pPr>
        <w:pStyle w:val="Tekstpodstawowy2"/>
        <w:numPr>
          <w:ilvl w:val="0"/>
          <w:numId w:val="20"/>
        </w:numPr>
        <w:tabs>
          <w:tab w:val="clear" w:pos="1866"/>
          <w:tab w:val="left" w:pos="426"/>
          <w:tab w:val="num" w:pos="720"/>
        </w:tabs>
        <w:spacing w:after="0" w:line="360" w:lineRule="auto"/>
        <w:ind w:left="709" w:right="-108" w:hanging="349"/>
        <w:jc w:val="both"/>
        <w:rPr>
          <w:sz w:val="24"/>
          <w:szCs w:val="24"/>
        </w:rPr>
      </w:pPr>
      <w:r w:rsidRPr="002519C5">
        <w:rPr>
          <w:sz w:val="24"/>
          <w:szCs w:val="24"/>
        </w:rPr>
        <w:t>opłaconą polisę, a w przypadku jej braku inny dokument potwierdzający, że wykonawca jest ubezpieczony od odpowiedzialności cywilnej w zakresie prowadzonej działalności związanej z przedmiotem zamówienia (uwaga: należy dołączyć również dowód opłacenia polisy)</w:t>
      </w:r>
      <w:r w:rsidR="002519C5">
        <w:rPr>
          <w:sz w:val="24"/>
          <w:szCs w:val="24"/>
        </w:rPr>
        <w:t>;</w:t>
      </w:r>
    </w:p>
    <w:p w:rsidR="00D04832" w:rsidRPr="000E6B44" w:rsidRDefault="00D04832" w:rsidP="00E54120">
      <w:pPr>
        <w:autoSpaceDE w:val="0"/>
        <w:spacing w:line="360" w:lineRule="auto"/>
        <w:ind w:left="284" w:hanging="284"/>
        <w:jc w:val="both"/>
        <w:rPr>
          <w:sz w:val="24"/>
          <w:szCs w:val="24"/>
        </w:rPr>
      </w:pPr>
      <w:r w:rsidRPr="000E6B44">
        <w:rPr>
          <w:sz w:val="24"/>
          <w:szCs w:val="24"/>
        </w:rPr>
        <w:t>2. W celu wykazania braku podstaw do wykluczenia z postępowania o udzielenie zamówienia, zamawiający żąda następujących dokumentów:</w:t>
      </w:r>
    </w:p>
    <w:p w:rsidR="00D04832" w:rsidRPr="000E6B44" w:rsidRDefault="00D04832" w:rsidP="00E54120">
      <w:pPr>
        <w:autoSpaceDE w:val="0"/>
        <w:autoSpaceDN w:val="0"/>
        <w:adjustRightInd w:val="0"/>
        <w:spacing w:line="360" w:lineRule="auto"/>
        <w:ind w:left="709" w:hanging="283"/>
        <w:jc w:val="both"/>
        <w:rPr>
          <w:sz w:val="24"/>
          <w:szCs w:val="24"/>
        </w:rPr>
      </w:pPr>
      <w:r w:rsidRPr="000E6B44">
        <w:rPr>
          <w:sz w:val="24"/>
          <w:szCs w:val="24"/>
        </w:rPr>
        <w:t xml:space="preserve">1) </w:t>
      </w:r>
      <w:r w:rsidRPr="000E6B44">
        <w:rPr>
          <w:sz w:val="24"/>
          <w:szCs w:val="24"/>
        </w:rPr>
        <w:tab/>
        <w:t>oświadczenia o braku podstaw do wykluczenia (w</w:t>
      </w:r>
      <w:r w:rsidR="009E4298">
        <w:rPr>
          <w:sz w:val="24"/>
          <w:szCs w:val="24"/>
        </w:rPr>
        <w:t>g załączonego wzoru formularza),</w:t>
      </w:r>
    </w:p>
    <w:p w:rsidR="00D04832" w:rsidRPr="00EF43A6" w:rsidRDefault="00D04832" w:rsidP="00E54120">
      <w:pPr>
        <w:numPr>
          <w:ilvl w:val="0"/>
          <w:numId w:val="19"/>
        </w:numPr>
        <w:tabs>
          <w:tab w:val="clear" w:pos="720"/>
          <w:tab w:val="num" w:pos="426"/>
        </w:tabs>
        <w:autoSpaceDE w:val="0"/>
        <w:autoSpaceDN w:val="0"/>
        <w:adjustRightInd w:val="0"/>
        <w:spacing w:line="360" w:lineRule="auto"/>
        <w:ind w:left="709" w:hanging="283"/>
        <w:jc w:val="both"/>
        <w:rPr>
          <w:sz w:val="24"/>
          <w:szCs w:val="24"/>
        </w:rPr>
      </w:pPr>
      <w:r w:rsidRPr="00EF43A6">
        <w:rPr>
          <w:sz w:val="24"/>
          <w:szCs w:val="24"/>
        </w:rPr>
        <w:t xml:space="preserve">aktualnego odpisu z właściwego rejestru, jeżeli odrębne przepisy wymagają wpisu do rejestru, wystawionego nie wcześniej niż 6 miesięcy przed upływem terminu składania ofert, </w:t>
      </w:r>
    </w:p>
    <w:p w:rsidR="00D04832" w:rsidRDefault="00D04832" w:rsidP="00E54120">
      <w:pPr>
        <w:tabs>
          <w:tab w:val="left" w:pos="426"/>
        </w:tabs>
        <w:autoSpaceDE w:val="0"/>
        <w:autoSpaceDN w:val="0"/>
        <w:adjustRightInd w:val="0"/>
        <w:spacing w:line="360" w:lineRule="auto"/>
        <w:ind w:left="709" w:hanging="283"/>
        <w:jc w:val="both"/>
        <w:rPr>
          <w:sz w:val="24"/>
          <w:szCs w:val="24"/>
        </w:rPr>
      </w:pPr>
      <w:r w:rsidRPr="00EF43A6">
        <w:rPr>
          <w:sz w:val="24"/>
          <w:szCs w:val="24"/>
        </w:rPr>
        <w:tab/>
        <w:t>(nie dotyczy osób fizycznych - składają tylko oświadczenie o braku podstaw do wykluczenia, w którym zawiera się zakres określony w art. 24 ust. 1 pkt 2 ustawy);</w:t>
      </w:r>
    </w:p>
    <w:p w:rsidR="00D7569D" w:rsidRDefault="002730EF" w:rsidP="00E54120">
      <w:pPr>
        <w:pStyle w:val="Akapitzlist"/>
        <w:numPr>
          <w:ilvl w:val="1"/>
          <w:numId w:val="19"/>
        </w:numPr>
        <w:tabs>
          <w:tab w:val="clear" w:pos="1440"/>
          <w:tab w:val="num" w:pos="426"/>
        </w:tabs>
        <w:autoSpaceDE w:val="0"/>
        <w:autoSpaceDN w:val="0"/>
        <w:adjustRightInd w:val="0"/>
        <w:spacing w:line="360" w:lineRule="auto"/>
        <w:ind w:left="426" w:hanging="426"/>
        <w:jc w:val="both"/>
        <w:rPr>
          <w:sz w:val="24"/>
          <w:szCs w:val="24"/>
        </w:rPr>
      </w:pPr>
      <w:r>
        <w:rPr>
          <w:sz w:val="24"/>
          <w:szCs w:val="24"/>
        </w:rPr>
        <w:t>W celu potwierdzenia wymagań jakościowych należy złożyć</w:t>
      </w:r>
      <w:r w:rsidR="00D7569D">
        <w:rPr>
          <w:sz w:val="24"/>
          <w:szCs w:val="24"/>
        </w:rPr>
        <w:t>:</w:t>
      </w:r>
    </w:p>
    <w:p w:rsidR="002519C5" w:rsidRPr="00D7569D" w:rsidRDefault="00D7569D" w:rsidP="00D7569D">
      <w:pPr>
        <w:pStyle w:val="Akapitzlist"/>
        <w:autoSpaceDE w:val="0"/>
        <w:autoSpaceDN w:val="0"/>
        <w:adjustRightInd w:val="0"/>
        <w:spacing w:line="360" w:lineRule="auto"/>
        <w:ind w:left="426"/>
        <w:jc w:val="both"/>
        <w:rPr>
          <w:sz w:val="24"/>
          <w:szCs w:val="24"/>
        </w:rPr>
      </w:pPr>
      <w:r>
        <w:rPr>
          <w:sz w:val="24"/>
          <w:szCs w:val="24"/>
        </w:rPr>
        <w:t>1)</w:t>
      </w:r>
      <w:r w:rsidR="002730EF">
        <w:rPr>
          <w:sz w:val="24"/>
          <w:szCs w:val="24"/>
        </w:rPr>
        <w:t xml:space="preserve"> </w:t>
      </w:r>
      <w:r w:rsidRPr="00D7569D">
        <w:rPr>
          <w:sz w:val="24"/>
          <w:szCs w:val="24"/>
        </w:rPr>
        <w:t xml:space="preserve">certyfikaty zgodności z normami lub atest fabryczny - deklaracje zgodności  </w:t>
      </w:r>
      <w:r>
        <w:rPr>
          <w:sz w:val="24"/>
          <w:szCs w:val="24"/>
        </w:rPr>
        <w:br/>
        <w:t xml:space="preserve">     </w:t>
      </w:r>
      <w:r w:rsidRPr="00D7569D">
        <w:rPr>
          <w:sz w:val="24"/>
          <w:szCs w:val="24"/>
        </w:rPr>
        <w:t>z normami PN-EN 14974</w:t>
      </w:r>
      <w:r>
        <w:rPr>
          <w:sz w:val="24"/>
          <w:szCs w:val="24"/>
        </w:rPr>
        <w:t>.</w:t>
      </w:r>
    </w:p>
    <w:p w:rsidR="00D04832" w:rsidRPr="000E6B44" w:rsidRDefault="00D04832" w:rsidP="00E54120">
      <w:pPr>
        <w:pStyle w:val="Default"/>
        <w:numPr>
          <w:ilvl w:val="1"/>
          <w:numId w:val="19"/>
        </w:numPr>
        <w:tabs>
          <w:tab w:val="clear" w:pos="1440"/>
          <w:tab w:val="left" w:pos="360"/>
        </w:tabs>
        <w:spacing w:line="360" w:lineRule="auto"/>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D04832" w:rsidRPr="000E6B44" w:rsidRDefault="00D04832" w:rsidP="00E54120">
      <w:pPr>
        <w:pStyle w:val="Default"/>
        <w:tabs>
          <w:tab w:val="left" w:pos="360"/>
        </w:tabs>
        <w:spacing w:line="360" w:lineRule="auto"/>
        <w:ind w:left="360" w:hanging="360"/>
        <w:jc w:val="both"/>
        <w:rPr>
          <w:color w:val="auto"/>
        </w:rPr>
      </w:pPr>
      <w:r w:rsidRPr="000E6B44">
        <w:lastRenderedPageBreak/>
        <w:tab/>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D04832" w:rsidRPr="009E4298" w:rsidRDefault="00D04832" w:rsidP="00E54120">
      <w:pPr>
        <w:pStyle w:val="Akapitzlist"/>
        <w:numPr>
          <w:ilvl w:val="1"/>
          <w:numId w:val="19"/>
        </w:numPr>
        <w:tabs>
          <w:tab w:val="clear" w:pos="1440"/>
          <w:tab w:val="num" w:pos="426"/>
        </w:tabs>
        <w:autoSpaceDE w:val="0"/>
        <w:autoSpaceDN w:val="0"/>
        <w:adjustRightInd w:val="0"/>
        <w:spacing w:line="360" w:lineRule="auto"/>
        <w:ind w:left="426" w:hanging="426"/>
        <w:jc w:val="both"/>
        <w:rPr>
          <w:sz w:val="24"/>
          <w:szCs w:val="24"/>
        </w:rPr>
      </w:pPr>
      <w:r w:rsidRPr="009E4298">
        <w:rPr>
          <w:sz w:val="24"/>
          <w:szCs w:val="24"/>
        </w:rPr>
        <w:t xml:space="preserve">Dokumenty są składane w formie oryginału lub kopii poświadczonej </w:t>
      </w:r>
      <w:r w:rsidRPr="009E4298">
        <w:rPr>
          <w:i/>
          <w:iCs/>
          <w:sz w:val="24"/>
          <w:szCs w:val="24"/>
        </w:rPr>
        <w:t>„za zgodność</w:t>
      </w:r>
      <w:r w:rsidR="00E54120">
        <w:rPr>
          <w:i/>
          <w:iCs/>
          <w:sz w:val="24"/>
          <w:szCs w:val="24"/>
        </w:rPr>
        <w:br/>
      </w:r>
      <w:r w:rsidRPr="009E4298">
        <w:rPr>
          <w:i/>
          <w:iCs/>
          <w:sz w:val="24"/>
          <w:szCs w:val="24"/>
        </w:rPr>
        <w:t>z oryginałem”</w:t>
      </w:r>
      <w:r w:rsidRPr="009E4298">
        <w:rPr>
          <w:sz w:val="24"/>
          <w:szCs w:val="24"/>
        </w:rPr>
        <w:t xml:space="preserve"> przez Wykonawcę.</w:t>
      </w:r>
    </w:p>
    <w:p w:rsidR="00D04832" w:rsidRPr="009E4298" w:rsidRDefault="00D04832" w:rsidP="00E54120">
      <w:pPr>
        <w:pStyle w:val="Akapitzlist"/>
        <w:numPr>
          <w:ilvl w:val="1"/>
          <w:numId w:val="19"/>
        </w:numPr>
        <w:tabs>
          <w:tab w:val="clear" w:pos="1440"/>
          <w:tab w:val="num" w:pos="426"/>
        </w:tabs>
        <w:autoSpaceDE w:val="0"/>
        <w:autoSpaceDN w:val="0"/>
        <w:adjustRightInd w:val="0"/>
        <w:spacing w:line="360" w:lineRule="auto"/>
        <w:ind w:left="426" w:hanging="426"/>
        <w:jc w:val="both"/>
        <w:rPr>
          <w:sz w:val="24"/>
          <w:szCs w:val="24"/>
        </w:rPr>
      </w:pPr>
      <w:r w:rsidRPr="009E4298">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D04832" w:rsidRPr="009E4298" w:rsidRDefault="00D04832" w:rsidP="00E54120">
      <w:pPr>
        <w:pStyle w:val="Akapitzlist"/>
        <w:numPr>
          <w:ilvl w:val="1"/>
          <w:numId w:val="19"/>
        </w:numPr>
        <w:tabs>
          <w:tab w:val="clear" w:pos="1440"/>
          <w:tab w:val="num" w:pos="426"/>
        </w:tabs>
        <w:autoSpaceDE w:val="0"/>
        <w:autoSpaceDN w:val="0"/>
        <w:adjustRightInd w:val="0"/>
        <w:spacing w:line="360" w:lineRule="auto"/>
        <w:ind w:left="426" w:hanging="426"/>
        <w:jc w:val="both"/>
        <w:rPr>
          <w:sz w:val="24"/>
          <w:szCs w:val="24"/>
        </w:rPr>
      </w:pPr>
      <w:r w:rsidRPr="009E4298">
        <w:rPr>
          <w:sz w:val="24"/>
          <w:szCs w:val="24"/>
        </w:rPr>
        <w:t>Zamawiający wezwie wykonawców, którzy w określonym terminie nie złożyli wymaganych przez zamawiającego oświadczeń lub dokumentów, potwierdzających spełnianie warunków udziału w postępowaniu lub którzy złożyli dokumenty zawierające błędy, lub złożyli wadliwe pełnomocnictwa, do ich uzupełnienia w wyznaczonym terminie, chyba że mimo ich złożenia oferta wykonawcy podlega odrzuceniu albo konieczne byłoby unieważnienie postępowania.</w:t>
      </w:r>
    </w:p>
    <w:p w:rsidR="0076494C" w:rsidRDefault="0076494C" w:rsidP="00D04832">
      <w:pPr>
        <w:autoSpaceDE w:val="0"/>
        <w:jc w:val="both"/>
        <w:rPr>
          <w:b/>
          <w:bCs/>
          <w:color w:val="00B050"/>
          <w:sz w:val="24"/>
          <w:szCs w:val="24"/>
        </w:rPr>
      </w:pPr>
    </w:p>
    <w:p w:rsidR="00D04832" w:rsidRPr="008F277B" w:rsidRDefault="00D04832" w:rsidP="00F91521">
      <w:pPr>
        <w:autoSpaceDE w:val="0"/>
        <w:spacing w:line="276" w:lineRule="auto"/>
        <w:jc w:val="both"/>
        <w:rPr>
          <w:b/>
          <w:bCs/>
          <w:color w:val="000000"/>
        </w:rPr>
      </w:pPr>
      <w:r w:rsidRPr="008F277B">
        <w:rPr>
          <w:b/>
          <w:bCs/>
          <w:color w:val="000000"/>
        </w:rPr>
        <w:t>Uwaga:</w:t>
      </w:r>
    </w:p>
    <w:p w:rsidR="00D04832" w:rsidRPr="008F277B" w:rsidRDefault="00D04832" w:rsidP="00F91521">
      <w:pPr>
        <w:autoSpaceDE w:val="0"/>
        <w:autoSpaceDN w:val="0"/>
        <w:adjustRightInd w:val="0"/>
        <w:spacing w:line="276" w:lineRule="auto"/>
        <w:jc w:val="both"/>
      </w:pPr>
      <w:r w:rsidRPr="008F277B">
        <w:t xml:space="preserve">Jeżeli wykonawca ma siedzibę lub miejsce zamieszkania poza terytorium Rzeczypospolitej Polskiej, zamiast dokumentów, o których mowa w § 2 ust. 1 Rozporządzenia Prezesa Rady Ministrów z dnia 30 grudnia 2009 r. </w:t>
      </w:r>
      <w:r w:rsidR="007E5A90">
        <w:br/>
      </w:r>
      <w:r w:rsidRPr="008F277B">
        <w:t>w sprawie rodzajów dokumentów, jakich może żądać zamawiający od wykonawcy oraz form, w jakich te dokumenty mogą być składane (Dz.U. Nr 226, poz. 1817), należy przedstawić:</w:t>
      </w:r>
    </w:p>
    <w:p w:rsidR="00D04832" w:rsidRPr="008F277B" w:rsidRDefault="00D04832" w:rsidP="00F91521">
      <w:pPr>
        <w:autoSpaceDE w:val="0"/>
        <w:autoSpaceDN w:val="0"/>
        <w:adjustRightInd w:val="0"/>
        <w:spacing w:line="276" w:lineRule="auto"/>
        <w:jc w:val="both"/>
      </w:pPr>
      <w:r w:rsidRPr="008F277B">
        <w:t xml:space="preserve">1) pkt 2 - 4 i pkt 6 - dokument lub dokumenty wystawione w kraju, w którym ma siedzibę lub miejsce zamieszkania, potwierdzające odpowiednio, że: a) nie otwarto jego likwidacji ani nie ogłoszono upadłości (aktualność dokumentu: 6 miesięcy przed upływem terminu składania ofert), </w:t>
      </w:r>
      <w:r w:rsidR="007E5A90" w:rsidRPr="007E5A90">
        <w:t>b</w:t>
      </w:r>
      <w:r w:rsidRPr="008F277B">
        <w:t>) nie orzeczono wobec niego zakazu ubiegania się o zamówienie (aktualność dokumentu: 6 miesięcy przed upływem terminu składania ofert);</w:t>
      </w:r>
    </w:p>
    <w:p w:rsidR="00D04832" w:rsidRPr="00E54120" w:rsidRDefault="00D04832" w:rsidP="00D04832">
      <w:pPr>
        <w:autoSpaceDE w:val="0"/>
        <w:jc w:val="both"/>
        <w:rPr>
          <w:b/>
          <w:bCs/>
          <w:strike/>
          <w:color w:val="FF0000"/>
          <w:sz w:val="22"/>
          <w:szCs w:val="22"/>
        </w:rPr>
      </w:pPr>
    </w:p>
    <w:p w:rsidR="00D04832" w:rsidRDefault="00D04832" w:rsidP="00D04832">
      <w:pPr>
        <w:pStyle w:val="pkt1"/>
        <w:ind w:left="0" w:firstLine="0"/>
        <w:rPr>
          <w:b/>
          <w:bCs/>
        </w:rPr>
      </w:pPr>
    </w:p>
    <w:p w:rsidR="00D04832" w:rsidRPr="00BE0899" w:rsidRDefault="00D04832" w:rsidP="0076494C">
      <w:pPr>
        <w:pStyle w:val="pkt1"/>
        <w:spacing w:line="360" w:lineRule="auto"/>
        <w:ind w:left="0" w:firstLine="0"/>
        <w:rPr>
          <w:b/>
          <w:bCs/>
        </w:rPr>
      </w:pPr>
      <w:r w:rsidRPr="00BE0899">
        <w:rPr>
          <w:b/>
          <w:bCs/>
        </w:rPr>
        <w:t xml:space="preserve">VII. Informację o sposobie porozumiewania się zamawiającego z wykonawcami oraz przekazywania oświadczeń lub dokumentów, a także wskazanie osób uprawnionych do porozumiewania się z wykonawcami </w:t>
      </w:r>
    </w:p>
    <w:p w:rsidR="00D04832" w:rsidRPr="00BE0899" w:rsidRDefault="00D04832" w:rsidP="0076494C">
      <w:pPr>
        <w:pStyle w:val="Tekstpodstawowywcity"/>
        <w:numPr>
          <w:ilvl w:val="0"/>
          <w:numId w:val="13"/>
        </w:numPr>
        <w:tabs>
          <w:tab w:val="left" w:pos="360"/>
          <w:tab w:val="left" w:pos="426"/>
          <w:tab w:val="num" w:pos="720"/>
        </w:tabs>
        <w:spacing w:after="0" w:line="360" w:lineRule="auto"/>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sidR="004E464B">
        <w:rPr>
          <w:sz w:val="24"/>
          <w:szCs w:val="24"/>
        </w:rPr>
        <w:br/>
      </w:r>
      <w:r w:rsidRPr="00BE0899">
        <w:rPr>
          <w:sz w:val="24"/>
          <w:szCs w:val="24"/>
        </w:rPr>
        <w:t xml:space="preserve">z wyborem Zamawiającego – faksem (nie dot. oferty i dokumentów składanych wraz </w:t>
      </w:r>
      <w:r w:rsidR="009173DF">
        <w:rPr>
          <w:sz w:val="24"/>
          <w:szCs w:val="24"/>
        </w:rPr>
        <w:br/>
      </w:r>
      <w:r w:rsidRPr="00BE0899">
        <w:rPr>
          <w:sz w:val="24"/>
          <w:szCs w:val="24"/>
        </w:rPr>
        <w:t>z ofertą).</w:t>
      </w:r>
    </w:p>
    <w:p w:rsidR="00D04832" w:rsidRPr="00BE0899" w:rsidRDefault="00D04832" w:rsidP="00E54120">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D04832" w:rsidRPr="00BE0899" w:rsidRDefault="00D04832" w:rsidP="00E54120">
      <w:pPr>
        <w:numPr>
          <w:ilvl w:val="0"/>
          <w:numId w:val="13"/>
        </w:numPr>
        <w:tabs>
          <w:tab w:val="left" w:pos="360"/>
          <w:tab w:val="num" w:pos="720"/>
        </w:tabs>
        <w:suppressAutoHyphens/>
        <w:autoSpaceDE w:val="0"/>
        <w:spacing w:line="360" w:lineRule="auto"/>
        <w:jc w:val="both"/>
        <w:rPr>
          <w:sz w:val="24"/>
          <w:szCs w:val="24"/>
        </w:rPr>
      </w:pPr>
      <w:r w:rsidRPr="00BE0899">
        <w:rPr>
          <w:sz w:val="24"/>
          <w:szCs w:val="24"/>
        </w:rPr>
        <w:lastRenderedPageBreak/>
        <w:t xml:space="preserve">Oświadczenia, wnioski, zawiadomienia oraz informacje przekazane faksem uważa się za złożone w terminie, jeżeli ich treść dotarła do adresata przed upływem określonego terminu. </w:t>
      </w:r>
    </w:p>
    <w:p w:rsidR="00D04832" w:rsidRPr="005A51F0" w:rsidRDefault="00D04832" w:rsidP="00E54120">
      <w:pPr>
        <w:numPr>
          <w:ilvl w:val="0"/>
          <w:numId w:val="13"/>
        </w:numPr>
        <w:autoSpaceDE w:val="0"/>
        <w:autoSpaceDN w:val="0"/>
        <w:adjustRightInd w:val="0"/>
        <w:spacing w:line="360" w:lineRule="auto"/>
        <w:rPr>
          <w:rFonts w:ascii="TimesNewRomanPS-BoldMT" w:hAnsi="TimesNewRomanPS-BoldMT" w:cs="TimesNewRomanPS-BoldMT"/>
          <w:color w:val="000000"/>
          <w:sz w:val="24"/>
          <w:szCs w:val="24"/>
        </w:rPr>
      </w:pPr>
      <w:r>
        <w:rPr>
          <w:rFonts w:ascii="TimesNewRomanPS-BoldMT CE" w:hAnsi="TimesNewRomanPS-BoldMT CE" w:cs="TimesNewRomanPS-BoldMT CE"/>
          <w:sz w:val="24"/>
          <w:szCs w:val="24"/>
        </w:rPr>
        <w:t>Z</w:t>
      </w:r>
      <w:r w:rsidRPr="00001CF8">
        <w:rPr>
          <w:rFonts w:ascii="TimesNewRomanPS-BoldMT CE" w:hAnsi="TimesNewRomanPS-BoldMT CE" w:cs="TimesNewRomanPS-BoldMT CE"/>
          <w:sz w:val="24"/>
          <w:szCs w:val="24"/>
        </w:rPr>
        <w:t>amawiający dopuszcza porozumiewanie się drogą elektroniczną</w:t>
      </w:r>
      <w:r>
        <w:rPr>
          <w:rFonts w:ascii="TimesNewRomanPS-BoldMT CE" w:hAnsi="TimesNewRomanPS-BoldMT CE" w:cs="TimesNewRomanPS-BoldMT CE"/>
          <w:sz w:val="24"/>
          <w:szCs w:val="24"/>
        </w:rPr>
        <w:t xml:space="preserve"> </w:t>
      </w:r>
      <w:r w:rsidR="00B32EC1">
        <w:rPr>
          <w:rFonts w:ascii="TimesNewRomanPS-BoldMT CE" w:hAnsi="TimesNewRomanPS-BoldMT CE" w:cs="TimesNewRomanPS-BoldMT CE"/>
          <w:sz w:val="24"/>
          <w:szCs w:val="24"/>
        </w:rPr>
        <w:t>mrajewska</w:t>
      </w:r>
      <w:hyperlink r:id="rId7" w:history="1">
        <w:r w:rsidRPr="00AE2354">
          <w:rPr>
            <w:rStyle w:val="Hipercze"/>
            <w:rFonts w:ascii="TimesNewRomanPS-BoldMT" w:hAnsi="TimesNewRomanPS-BoldMT" w:cs="TimesNewRomanPS-BoldMT"/>
            <w:color w:val="000000"/>
            <w:sz w:val="24"/>
            <w:szCs w:val="24"/>
            <w:u w:val="none"/>
          </w:rPr>
          <w:t>@um.gostyn.pl</w:t>
        </w:r>
      </w:hyperlink>
    </w:p>
    <w:p w:rsidR="00D04832" w:rsidRDefault="00D04832" w:rsidP="00E54120">
      <w:pPr>
        <w:pStyle w:val="Tekstpodstawowywcity"/>
        <w:spacing w:line="360" w:lineRule="auto"/>
        <w:ind w:left="0"/>
        <w:jc w:val="both"/>
        <w:rPr>
          <w:sz w:val="24"/>
          <w:szCs w:val="24"/>
          <w:u w:val="single"/>
        </w:rPr>
      </w:pPr>
    </w:p>
    <w:p w:rsidR="00D04832" w:rsidRPr="00BE0899" w:rsidRDefault="00D04832" w:rsidP="00E54120">
      <w:pPr>
        <w:pStyle w:val="Tekstpodstawowywcity"/>
        <w:spacing w:line="360" w:lineRule="auto"/>
        <w:ind w:left="0"/>
        <w:jc w:val="both"/>
        <w:rPr>
          <w:sz w:val="24"/>
          <w:szCs w:val="24"/>
        </w:rPr>
      </w:pPr>
      <w:r w:rsidRPr="00BE0899">
        <w:rPr>
          <w:sz w:val="24"/>
          <w:szCs w:val="24"/>
        </w:rPr>
        <w:t>Osob</w:t>
      </w:r>
      <w:r w:rsidR="007E5A90">
        <w:rPr>
          <w:sz w:val="24"/>
          <w:szCs w:val="24"/>
        </w:rPr>
        <w:t>ami</w:t>
      </w:r>
      <w:r w:rsidRPr="00BE0899">
        <w:rPr>
          <w:sz w:val="24"/>
          <w:szCs w:val="24"/>
        </w:rPr>
        <w:t xml:space="preserve"> uprawnion</w:t>
      </w:r>
      <w:r w:rsidR="007E5A90">
        <w:rPr>
          <w:sz w:val="24"/>
          <w:szCs w:val="24"/>
        </w:rPr>
        <w:t>ymi</w:t>
      </w:r>
      <w:r w:rsidRPr="00BE0899">
        <w:rPr>
          <w:sz w:val="24"/>
          <w:szCs w:val="24"/>
        </w:rPr>
        <w:t xml:space="preserve"> do kontaktów z wykonawcami </w:t>
      </w:r>
      <w:r w:rsidR="00B32EC1">
        <w:rPr>
          <w:sz w:val="24"/>
          <w:szCs w:val="24"/>
        </w:rPr>
        <w:t>są</w:t>
      </w:r>
      <w:r w:rsidRPr="00BE0899">
        <w:rPr>
          <w:sz w:val="24"/>
          <w:szCs w:val="24"/>
        </w:rPr>
        <w:t xml:space="preserve">: </w:t>
      </w:r>
      <w:r w:rsidR="007E5A90">
        <w:rPr>
          <w:sz w:val="24"/>
          <w:szCs w:val="24"/>
        </w:rPr>
        <w:t>Jerzy Wabiński, Magdalena Rajewska</w:t>
      </w:r>
      <w:r w:rsidRPr="00BE0899">
        <w:rPr>
          <w:sz w:val="24"/>
          <w:szCs w:val="24"/>
        </w:rPr>
        <w:t xml:space="preserve">, Wydział </w:t>
      </w:r>
      <w:r w:rsidR="00B32EC1">
        <w:rPr>
          <w:sz w:val="24"/>
          <w:szCs w:val="24"/>
        </w:rPr>
        <w:t>Oświaty i Spraw Społecznych</w:t>
      </w:r>
      <w:r w:rsidRPr="00BE0899">
        <w:rPr>
          <w:sz w:val="24"/>
          <w:szCs w:val="24"/>
        </w:rPr>
        <w:t xml:space="preserve">, Urząd Miejski w Gostyniu, </w:t>
      </w:r>
      <w:r w:rsidR="007E5A90">
        <w:rPr>
          <w:sz w:val="24"/>
          <w:szCs w:val="24"/>
        </w:rPr>
        <w:br/>
      </w:r>
      <w:r w:rsidRPr="00BE0899">
        <w:rPr>
          <w:sz w:val="24"/>
          <w:szCs w:val="24"/>
        </w:rPr>
        <w:t xml:space="preserve">ul. Wrocławska 256, pok. nr </w:t>
      </w:r>
      <w:r w:rsidR="00B32EC1">
        <w:rPr>
          <w:sz w:val="24"/>
          <w:szCs w:val="24"/>
        </w:rPr>
        <w:t xml:space="preserve">11,  tel. </w:t>
      </w:r>
      <w:r w:rsidR="007E5A90">
        <w:rPr>
          <w:sz w:val="24"/>
          <w:szCs w:val="24"/>
        </w:rPr>
        <w:t>(</w:t>
      </w:r>
      <w:r w:rsidRPr="00BE0899">
        <w:rPr>
          <w:sz w:val="24"/>
          <w:szCs w:val="24"/>
        </w:rPr>
        <w:t>65</w:t>
      </w:r>
      <w:r w:rsidR="007E5A90">
        <w:rPr>
          <w:sz w:val="24"/>
          <w:szCs w:val="24"/>
        </w:rPr>
        <w:t>)</w:t>
      </w:r>
      <w:r w:rsidRPr="00BE0899">
        <w:rPr>
          <w:sz w:val="24"/>
          <w:szCs w:val="24"/>
        </w:rPr>
        <w:t xml:space="preserve">  </w:t>
      </w:r>
      <w:r w:rsidR="00B32EC1">
        <w:rPr>
          <w:sz w:val="24"/>
          <w:szCs w:val="24"/>
        </w:rPr>
        <w:t>575 21 10</w:t>
      </w:r>
      <w:r w:rsidR="0076494C">
        <w:rPr>
          <w:sz w:val="24"/>
          <w:szCs w:val="24"/>
        </w:rPr>
        <w:t xml:space="preserve"> (centrala)</w:t>
      </w:r>
      <w:r w:rsidR="00B32EC1">
        <w:rPr>
          <w:sz w:val="24"/>
          <w:szCs w:val="24"/>
        </w:rPr>
        <w:t>,</w:t>
      </w:r>
      <w:r w:rsidR="0076494C">
        <w:rPr>
          <w:sz w:val="24"/>
          <w:szCs w:val="24"/>
        </w:rPr>
        <w:t xml:space="preserve"> </w:t>
      </w:r>
      <w:r w:rsidR="00B32EC1">
        <w:rPr>
          <w:sz w:val="24"/>
          <w:szCs w:val="24"/>
        </w:rPr>
        <w:t xml:space="preserve">tel. bezpośredni  </w:t>
      </w:r>
      <w:r w:rsidR="0076494C">
        <w:rPr>
          <w:sz w:val="24"/>
          <w:szCs w:val="24"/>
        </w:rPr>
        <w:t>(</w:t>
      </w:r>
      <w:r w:rsidRPr="00BE0899">
        <w:rPr>
          <w:sz w:val="24"/>
          <w:szCs w:val="24"/>
        </w:rPr>
        <w:t>65</w:t>
      </w:r>
      <w:r w:rsidR="0076494C">
        <w:rPr>
          <w:sz w:val="24"/>
          <w:szCs w:val="24"/>
        </w:rPr>
        <w:t>)</w:t>
      </w:r>
      <w:r w:rsidRPr="00BE0899">
        <w:rPr>
          <w:sz w:val="24"/>
          <w:szCs w:val="24"/>
        </w:rPr>
        <w:t xml:space="preserve"> 575 21 </w:t>
      </w:r>
      <w:r w:rsidR="00B32EC1">
        <w:rPr>
          <w:sz w:val="24"/>
          <w:szCs w:val="24"/>
        </w:rPr>
        <w:t>68 lub 31</w:t>
      </w:r>
      <w:r w:rsidRPr="00BE0899">
        <w:rPr>
          <w:sz w:val="24"/>
          <w:szCs w:val="24"/>
        </w:rPr>
        <w:t xml:space="preserve">, w dni powszednie w godz. od </w:t>
      </w:r>
      <w:r w:rsidR="00B32EC1">
        <w:rPr>
          <w:sz w:val="24"/>
          <w:szCs w:val="24"/>
        </w:rPr>
        <w:t>7:30</w:t>
      </w:r>
      <w:r w:rsidRPr="00BE0899">
        <w:rPr>
          <w:sz w:val="24"/>
          <w:szCs w:val="24"/>
        </w:rPr>
        <w:t xml:space="preserve"> do 15</w:t>
      </w:r>
      <w:r w:rsidR="00B32EC1">
        <w:rPr>
          <w:sz w:val="24"/>
          <w:szCs w:val="24"/>
        </w:rPr>
        <w:t>:30</w:t>
      </w:r>
      <w:r w:rsidRPr="00BE0899">
        <w:rPr>
          <w:sz w:val="24"/>
          <w:szCs w:val="24"/>
        </w:rPr>
        <w:t>.</w:t>
      </w:r>
    </w:p>
    <w:p w:rsidR="00D04832" w:rsidRDefault="00D04832" w:rsidP="00D04832">
      <w:pPr>
        <w:pStyle w:val="pkt1"/>
        <w:ind w:left="0" w:firstLine="0"/>
        <w:rPr>
          <w:b/>
          <w:bCs/>
        </w:rPr>
      </w:pPr>
    </w:p>
    <w:p w:rsidR="00D04832" w:rsidRPr="00F91521" w:rsidRDefault="00D04832" w:rsidP="0076494C">
      <w:pPr>
        <w:pStyle w:val="pkt1"/>
        <w:spacing w:line="360" w:lineRule="auto"/>
        <w:ind w:left="0" w:firstLine="0"/>
        <w:rPr>
          <w:bCs/>
        </w:rPr>
      </w:pPr>
      <w:r>
        <w:rPr>
          <w:b/>
          <w:bCs/>
        </w:rPr>
        <w:t>V</w:t>
      </w:r>
      <w:r w:rsidRPr="004C6F45">
        <w:rPr>
          <w:b/>
          <w:bCs/>
        </w:rPr>
        <w:t>III. Wymagania dotyczące wadium</w:t>
      </w:r>
      <w:r>
        <w:rPr>
          <w:b/>
          <w:bCs/>
        </w:rPr>
        <w:t xml:space="preserve"> – </w:t>
      </w:r>
      <w:r w:rsidRPr="00F91521">
        <w:rPr>
          <w:bCs/>
        </w:rPr>
        <w:t>nie jest wymagane</w:t>
      </w:r>
      <w:r w:rsidR="00F91521">
        <w:rPr>
          <w:bCs/>
        </w:rPr>
        <w:t>.</w:t>
      </w:r>
    </w:p>
    <w:p w:rsidR="00D04832" w:rsidRDefault="00D04832" w:rsidP="0076494C">
      <w:pPr>
        <w:pStyle w:val="Tekstpodstawowywcity"/>
        <w:spacing w:line="360" w:lineRule="auto"/>
        <w:ind w:left="0"/>
        <w:rPr>
          <w:b/>
          <w:bCs/>
          <w:sz w:val="24"/>
          <w:szCs w:val="24"/>
        </w:rPr>
      </w:pPr>
    </w:p>
    <w:p w:rsidR="00D04832" w:rsidRPr="00BE0899" w:rsidRDefault="00D04832" w:rsidP="0076494C">
      <w:pPr>
        <w:pStyle w:val="Tekstpodstawowywcity"/>
        <w:spacing w:line="360" w:lineRule="auto"/>
        <w:ind w:left="0"/>
        <w:rPr>
          <w:b/>
          <w:bCs/>
          <w:sz w:val="24"/>
          <w:szCs w:val="24"/>
        </w:rPr>
      </w:pPr>
      <w:r>
        <w:rPr>
          <w:b/>
          <w:bCs/>
          <w:sz w:val="24"/>
          <w:szCs w:val="24"/>
        </w:rPr>
        <w:t>IX</w:t>
      </w:r>
      <w:r w:rsidRPr="00BE0899">
        <w:rPr>
          <w:b/>
          <w:bCs/>
          <w:sz w:val="24"/>
          <w:szCs w:val="24"/>
        </w:rPr>
        <w:t>. Termin związania ofertą</w:t>
      </w:r>
    </w:p>
    <w:p w:rsidR="00D04832" w:rsidRPr="00BE0899" w:rsidRDefault="00D04832" w:rsidP="0076494C">
      <w:pPr>
        <w:pStyle w:val="Tekstpodstawowywcity"/>
        <w:numPr>
          <w:ilvl w:val="0"/>
          <w:numId w:val="4"/>
        </w:numPr>
        <w:tabs>
          <w:tab w:val="clear" w:pos="720"/>
          <w:tab w:val="left" w:pos="0"/>
          <w:tab w:val="num" w:pos="360"/>
        </w:tabs>
        <w:suppressAutoHyphens w:val="0"/>
        <w:spacing w:after="0" w:line="360" w:lineRule="auto"/>
        <w:ind w:left="360"/>
        <w:jc w:val="both"/>
        <w:rPr>
          <w:sz w:val="24"/>
          <w:szCs w:val="24"/>
        </w:rPr>
      </w:pPr>
      <w:r w:rsidRPr="00BE0899">
        <w:rPr>
          <w:sz w:val="24"/>
          <w:szCs w:val="24"/>
        </w:rPr>
        <w:t>Na podstawie art. 85 ust.1 pkt 1 ustawy, wykonawca zostaje związany złożoną przez siebie ofertą 30 dni.</w:t>
      </w:r>
    </w:p>
    <w:p w:rsidR="00D04832" w:rsidRPr="00841F20" w:rsidRDefault="00D04832" w:rsidP="007E5A90">
      <w:pPr>
        <w:pStyle w:val="ust"/>
        <w:numPr>
          <w:ilvl w:val="0"/>
          <w:numId w:val="4"/>
        </w:numPr>
        <w:tabs>
          <w:tab w:val="clear" w:pos="720"/>
          <w:tab w:val="num" w:pos="360"/>
        </w:tabs>
        <w:spacing w:line="360" w:lineRule="auto"/>
        <w:ind w:left="360"/>
      </w:pPr>
      <w:r w:rsidRPr="00BE0899">
        <w:t xml:space="preserve">W uzasadnionych przypadkach na co najmniej </w:t>
      </w:r>
      <w:r>
        <w:t>3</w:t>
      </w:r>
      <w:r w:rsidRPr="00BE0899">
        <w:t xml:space="preserve"> dni przed upływem terminu związania ofertą zamawiający może tylko raz zwrócić się do wykonawców o wyrażenie zgody na przedłużenie tego terminu o oznaczony okres, nie dł</w:t>
      </w:r>
      <w:r>
        <w:t>uższy jednak niż 6</w:t>
      </w:r>
      <w:r w:rsidRPr="00BE0899">
        <w:t>0 dni.</w:t>
      </w:r>
    </w:p>
    <w:p w:rsidR="00D04832" w:rsidRPr="00BE0899" w:rsidRDefault="00D04832" w:rsidP="007E5A90">
      <w:pPr>
        <w:pStyle w:val="ust"/>
        <w:numPr>
          <w:ilvl w:val="0"/>
          <w:numId w:val="4"/>
        </w:numPr>
        <w:tabs>
          <w:tab w:val="clear" w:pos="720"/>
          <w:tab w:val="num" w:pos="360"/>
        </w:tabs>
        <w:spacing w:line="360" w:lineRule="auto"/>
        <w:ind w:left="360"/>
      </w:pPr>
      <w:r w:rsidRPr="00BE0899">
        <w:t xml:space="preserve">Zgoda wykonawcy na przedłużenie okresu związania ofertą jest dopuszczalna tylko </w:t>
      </w:r>
      <w:r w:rsidR="00B32EC1">
        <w:br/>
      </w:r>
      <w:r w:rsidRPr="00BE0899">
        <w:t>z jednoczesnym przedłużeniem okresu ważności wadium albo, jeżeli nie jest to możliwe, z wniesieniem nowego wadium na przedłużony okres związania ofertą.</w:t>
      </w:r>
    </w:p>
    <w:p w:rsidR="00D04832" w:rsidRPr="00BE0899" w:rsidRDefault="00D04832" w:rsidP="007E5A90">
      <w:pPr>
        <w:pStyle w:val="ust"/>
        <w:numPr>
          <w:ilvl w:val="0"/>
          <w:numId w:val="4"/>
        </w:numPr>
        <w:tabs>
          <w:tab w:val="clear" w:pos="720"/>
          <w:tab w:val="num" w:pos="360"/>
        </w:tabs>
        <w:spacing w:line="360" w:lineRule="auto"/>
        <w:ind w:left="360"/>
      </w:pPr>
      <w:r w:rsidRPr="00BE0899">
        <w:t>Bieg terminu związania ofertą rozpoczyna się wraz z upływem terminu składania ofert</w:t>
      </w:r>
      <w:r w:rsidR="00B32EC1">
        <w:t>.</w:t>
      </w:r>
    </w:p>
    <w:p w:rsidR="00D04832" w:rsidRDefault="00D04832" w:rsidP="0076494C">
      <w:pPr>
        <w:pStyle w:val="Tekstpodstawowywcity"/>
        <w:spacing w:line="360" w:lineRule="auto"/>
        <w:ind w:left="0"/>
        <w:rPr>
          <w:b/>
          <w:bCs/>
          <w:sz w:val="24"/>
          <w:szCs w:val="24"/>
        </w:rPr>
      </w:pPr>
    </w:p>
    <w:p w:rsidR="00D04832" w:rsidRPr="00BE0899" w:rsidRDefault="00D04832" w:rsidP="0076494C">
      <w:pPr>
        <w:pStyle w:val="Tekstpodstawowywcity"/>
        <w:spacing w:line="360" w:lineRule="auto"/>
        <w:ind w:left="0"/>
        <w:rPr>
          <w:b/>
          <w:bCs/>
          <w:sz w:val="24"/>
          <w:szCs w:val="24"/>
        </w:rPr>
      </w:pPr>
      <w:r w:rsidRPr="00BE0899">
        <w:rPr>
          <w:b/>
          <w:bCs/>
          <w:sz w:val="24"/>
          <w:szCs w:val="24"/>
        </w:rPr>
        <w:t>X. Opis sposobu przygotowania ofert</w:t>
      </w:r>
    </w:p>
    <w:p w:rsidR="00D04832" w:rsidRPr="00BE0899" w:rsidRDefault="00D04832" w:rsidP="0076494C">
      <w:pPr>
        <w:pStyle w:val="Tekstpodstawowywcity"/>
        <w:numPr>
          <w:ilvl w:val="0"/>
          <w:numId w:val="5"/>
        </w:numPr>
        <w:tabs>
          <w:tab w:val="left" w:pos="360"/>
        </w:tabs>
        <w:suppressAutoHyphens w:val="0"/>
        <w:spacing w:after="0" w:line="360" w:lineRule="auto"/>
        <w:ind w:left="360"/>
        <w:jc w:val="both"/>
        <w:rPr>
          <w:sz w:val="24"/>
          <w:szCs w:val="24"/>
        </w:rPr>
      </w:pPr>
      <w:r w:rsidRPr="00BE0899">
        <w:rPr>
          <w:sz w:val="24"/>
          <w:szCs w:val="24"/>
        </w:rPr>
        <w:t>Wykonawca może złożyć tylko jedną ofertę i podać tylko jedną cenę.</w:t>
      </w:r>
    </w:p>
    <w:p w:rsidR="00D04832" w:rsidRPr="00BE0899" w:rsidRDefault="00D04832" w:rsidP="007E5A90">
      <w:pPr>
        <w:pStyle w:val="Tekstpodstawowywcity"/>
        <w:numPr>
          <w:ilvl w:val="0"/>
          <w:numId w:val="5"/>
        </w:numPr>
        <w:tabs>
          <w:tab w:val="num" w:pos="360"/>
        </w:tabs>
        <w:suppressAutoHyphens w:val="0"/>
        <w:spacing w:after="0" w:line="360" w:lineRule="auto"/>
        <w:ind w:left="360"/>
        <w:jc w:val="both"/>
        <w:rPr>
          <w:sz w:val="24"/>
          <w:szCs w:val="24"/>
        </w:rPr>
      </w:pPr>
      <w:r w:rsidRPr="00BE0899">
        <w:rPr>
          <w:sz w:val="24"/>
          <w:szCs w:val="24"/>
        </w:rPr>
        <w:t>Ofertę należy sporządzić według załączonego formularza oferty czytelnie, w języku polskim, cenę należy podać w walucie polskiej.</w:t>
      </w:r>
    </w:p>
    <w:p w:rsidR="00D04832" w:rsidRPr="00BE0899" w:rsidRDefault="00D04832" w:rsidP="007E5A90">
      <w:pPr>
        <w:pStyle w:val="Tekstpodstawowywcity"/>
        <w:numPr>
          <w:ilvl w:val="0"/>
          <w:numId w:val="5"/>
        </w:numPr>
        <w:tabs>
          <w:tab w:val="num" w:pos="360"/>
        </w:tabs>
        <w:suppressAutoHyphens w:val="0"/>
        <w:spacing w:after="0" w:line="360" w:lineRule="auto"/>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zgodnie z wpisem o reprezentacji w stosownym dokumencie uprawniającym do </w:t>
      </w:r>
      <w:r w:rsidRPr="00BE0899">
        <w:rPr>
          <w:sz w:val="24"/>
          <w:szCs w:val="24"/>
        </w:rPr>
        <w:lastRenderedPageBreak/>
        <w:t>występowania w obrocie prawnym lub udzielonym pełnomocnictwem. Wszystkie załączniki do oferty winny być również podpisane przez umocowanych przedstawicieli Wykonawcy.</w:t>
      </w:r>
    </w:p>
    <w:p w:rsidR="00D04832" w:rsidRPr="00B517AB" w:rsidRDefault="00D04832" w:rsidP="007E5A90">
      <w:pPr>
        <w:pStyle w:val="Tekstpodstawowywcity"/>
        <w:numPr>
          <w:ilvl w:val="0"/>
          <w:numId w:val="5"/>
        </w:numPr>
        <w:tabs>
          <w:tab w:val="left" w:pos="360"/>
        </w:tabs>
        <w:suppressAutoHyphens w:val="0"/>
        <w:spacing w:after="0" w:line="360" w:lineRule="auto"/>
        <w:ind w:left="360"/>
        <w:jc w:val="both"/>
        <w:rPr>
          <w:sz w:val="24"/>
          <w:szCs w:val="24"/>
        </w:rPr>
      </w:pPr>
      <w:r w:rsidRPr="00B517AB">
        <w:rPr>
          <w:sz w:val="24"/>
          <w:szCs w:val="24"/>
        </w:rPr>
        <w:t>Wykonawca ponosi wszelkie koszty związane z przygotowaniem i złożeniem oferty.</w:t>
      </w:r>
    </w:p>
    <w:p w:rsidR="00D04832" w:rsidRPr="002D2EB9" w:rsidRDefault="00D04832" w:rsidP="007E5A90">
      <w:pPr>
        <w:pStyle w:val="Tekstpodstawowywcity"/>
        <w:numPr>
          <w:ilvl w:val="0"/>
          <w:numId w:val="5"/>
        </w:numPr>
        <w:tabs>
          <w:tab w:val="left" w:pos="360"/>
        </w:tabs>
        <w:suppressAutoHyphens w:val="0"/>
        <w:spacing w:after="0" w:line="360" w:lineRule="auto"/>
        <w:ind w:left="360"/>
        <w:jc w:val="both"/>
        <w:rPr>
          <w:sz w:val="24"/>
          <w:szCs w:val="24"/>
        </w:rPr>
      </w:pPr>
      <w:r w:rsidRPr="002D2EB9">
        <w:rPr>
          <w:sz w:val="24"/>
          <w:szCs w:val="24"/>
        </w:rPr>
        <w:t xml:space="preserve">Wykonawca winien zamieścić ofertę w jednej kopercie/opakowaniu. Kopertę należy zaadresować i opisać: </w:t>
      </w:r>
      <w:r w:rsidRPr="002D2EB9">
        <w:rPr>
          <w:b/>
          <w:bCs/>
          <w:sz w:val="24"/>
          <w:szCs w:val="24"/>
        </w:rPr>
        <w:t>„Oferta –</w:t>
      </w:r>
      <w:r w:rsidRPr="002D2EB9">
        <w:rPr>
          <w:b/>
          <w:bCs/>
          <w:color w:val="0000FF"/>
          <w:sz w:val="24"/>
          <w:szCs w:val="24"/>
        </w:rPr>
        <w:t xml:space="preserve"> </w:t>
      </w:r>
      <w:r w:rsidR="0076494C" w:rsidRPr="002D2EB9">
        <w:rPr>
          <w:b/>
          <w:color w:val="000000" w:themeColor="text1"/>
          <w:sz w:val="24"/>
          <w:szCs w:val="24"/>
        </w:rPr>
        <w:t xml:space="preserve">Dostawa i montaż urządzeń skateparku </w:t>
      </w:r>
      <w:r w:rsidR="0076494C" w:rsidRPr="002D2EB9">
        <w:rPr>
          <w:b/>
          <w:color w:val="000000" w:themeColor="text1"/>
          <w:sz w:val="24"/>
          <w:szCs w:val="24"/>
        </w:rPr>
        <w:br/>
        <w:t>w Gostyniu, ul. Leszczyńska</w:t>
      </w:r>
      <w:r w:rsidRPr="002D2EB9">
        <w:rPr>
          <w:b/>
          <w:bCs/>
          <w:color w:val="000000"/>
          <w:sz w:val="24"/>
          <w:szCs w:val="24"/>
        </w:rPr>
        <w:t>”</w:t>
      </w:r>
      <w:r w:rsidRPr="002D2EB9">
        <w:rPr>
          <w:sz w:val="24"/>
          <w:szCs w:val="24"/>
        </w:rPr>
        <w:t xml:space="preserve"> oraz </w:t>
      </w:r>
      <w:r w:rsidR="0076494C" w:rsidRPr="002D2EB9">
        <w:rPr>
          <w:b/>
          <w:bCs/>
          <w:sz w:val="24"/>
          <w:szCs w:val="24"/>
        </w:rPr>
        <w:t xml:space="preserve">"nie otwierać przed </w:t>
      </w:r>
      <w:r w:rsidR="00C61FBB" w:rsidRPr="002D2EB9">
        <w:rPr>
          <w:b/>
          <w:bCs/>
          <w:sz w:val="24"/>
          <w:szCs w:val="24"/>
        </w:rPr>
        <w:t>15.05.2012 r. do godz. 14</w:t>
      </w:r>
      <w:r w:rsidRPr="002D2EB9">
        <w:rPr>
          <w:b/>
          <w:bCs/>
          <w:sz w:val="24"/>
          <w:szCs w:val="24"/>
          <w:vertAlign w:val="superscript"/>
        </w:rPr>
        <w:t>00</w:t>
      </w:r>
      <w:r w:rsidRPr="002D2EB9">
        <w:rPr>
          <w:b/>
          <w:bCs/>
          <w:sz w:val="24"/>
          <w:szCs w:val="24"/>
        </w:rPr>
        <w:t>”</w:t>
      </w:r>
      <w:r w:rsidRPr="002D2EB9">
        <w:rPr>
          <w:sz w:val="24"/>
          <w:szCs w:val="24"/>
        </w:rPr>
        <w:t>.</w:t>
      </w:r>
    </w:p>
    <w:p w:rsidR="00D04832" w:rsidRPr="00B517AB" w:rsidRDefault="00D04832" w:rsidP="007E5A90">
      <w:pPr>
        <w:pStyle w:val="Tekstpodstawowywcity"/>
        <w:tabs>
          <w:tab w:val="left" w:pos="360"/>
        </w:tabs>
        <w:spacing w:line="360" w:lineRule="auto"/>
        <w:ind w:left="360"/>
        <w:rPr>
          <w:sz w:val="24"/>
          <w:szCs w:val="24"/>
        </w:rPr>
      </w:pPr>
      <w:r w:rsidRPr="00B517AB">
        <w:rPr>
          <w:sz w:val="24"/>
          <w:szCs w:val="24"/>
        </w:rPr>
        <w:t>Poza oznaczeniami podanymi powyżej, na odwrocie należy podać nazwę i adres oferenta.</w:t>
      </w:r>
    </w:p>
    <w:p w:rsidR="00D04832" w:rsidRPr="00BE0899" w:rsidRDefault="00D04832" w:rsidP="007E5A90">
      <w:pPr>
        <w:pStyle w:val="Tekstpodstawowywcity"/>
        <w:numPr>
          <w:ilvl w:val="0"/>
          <w:numId w:val="5"/>
        </w:numPr>
        <w:tabs>
          <w:tab w:val="num" w:pos="360"/>
        </w:tabs>
        <w:suppressAutoHyphens w:val="0"/>
        <w:spacing w:after="0" w:line="360" w:lineRule="auto"/>
        <w:ind w:left="360"/>
        <w:jc w:val="both"/>
        <w:rPr>
          <w:sz w:val="24"/>
          <w:szCs w:val="24"/>
        </w:rPr>
      </w:pPr>
      <w:r w:rsidRPr="00BE0899">
        <w:rPr>
          <w:sz w:val="24"/>
          <w:szCs w:val="24"/>
        </w:rPr>
        <w:t xml:space="preserve">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96 ust. 3 Prawa </w:t>
      </w:r>
      <w:r w:rsidR="00B83184">
        <w:rPr>
          <w:sz w:val="24"/>
          <w:szCs w:val="24"/>
        </w:rPr>
        <w:br/>
      </w:r>
      <w:r w:rsidRPr="00BE0899">
        <w:rPr>
          <w:sz w:val="24"/>
          <w:szCs w:val="24"/>
        </w:rPr>
        <w:t>o zamówieniach publicznych (przez tajemnicę przedsiębiorstwa rozumie się nieujawnione do wiadomości publicznej informacje techniczne, technologiczne, organizacyjne przedsiębiorstwa lub inne informacje posiadające wartość gospodarczą, co</w:t>
      </w:r>
      <w:r>
        <w:rPr>
          <w:sz w:val="24"/>
          <w:szCs w:val="24"/>
        </w:rPr>
        <w:t xml:space="preserve"> </w:t>
      </w:r>
      <w:r w:rsidRPr="00BE0899">
        <w:rPr>
          <w:sz w:val="24"/>
          <w:szCs w:val="24"/>
        </w:rPr>
        <w:t>do których przedsiębiorca podjął niezbędne działania w celu zachowania ich poufności).</w:t>
      </w:r>
    </w:p>
    <w:p w:rsidR="00D04832" w:rsidRPr="00BE0899" w:rsidRDefault="00D04832" w:rsidP="007E5A90">
      <w:pPr>
        <w:pStyle w:val="Tekstpodstawowywcity"/>
        <w:numPr>
          <w:ilvl w:val="0"/>
          <w:numId w:val="5"/>
        </w:numPr>
        <w:tabs>
          <w:tab w:val="num" w:pos="360"/>
        </w:tabs>
        <w:suppressAutoHyphens w:val="0"/>
        <w:spacing w:after="0" w:line="360" w:lineRule="auto"/>
        <w:ind w:left="360"/>
        <w:jc w:val="both"/>
        <w:rPr>
          <w:sz w:val="24"/>
          <w:szCs w:val="24"/>
        </w:rPr>
      </w:pPr>
      <w:r w:rsidRPr="00BE0899">
        <w:rPr>
          <w:sz w:val="24"/>
          <w:szCs w:val="24"/>
        </w:rPr>
        <w:t xml:space="preserve">Wykonawca może, przed upływem terminu do składania ofert, zmienić lub wycofać ofertę pod warunkiem pisemnego powiadomienia zamawiającego. Powiadomienie </w:t>
      </w:r>
      <w:r w:rsidR="00B83184">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D04832" w:rsidRPr="00BE0899" w:rsidRDefault="00D04832" w:rsidP="007E5A90">
      <w:pPr>
        <w:pStyle w:val="Tekstpodstawowywcity"/>
        <w:numPr>
          <w:ilvl w:val="0"/>
          <w:numId w:val="5"/>
        </w:numPr>
        <w:tabs>
          <w:tab w:val="num" w:pos="360"/>
        </w:tabs>
        <w:suppressAutoHyphens w:val="0"/>
        <w:spacing w:after="0" w:line="360" w:lineRule="auto"/>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D04832" w:rsidRDefault="00D04832" w:rsidP="00D04832">
      <w:pPr>
        <w:jc w:val="both"/>
        <w:rPr>
          <w:b/>
          <w:bCs/>
          <w:sz w:val="24"/>
          <w:szCs w:val="24"/>
        </w:rPr>
      </w:pPr>
    </w:p>
    <w:p w:rsidR="00D04832" w:rsidRPr="00BE0899" w:rsidRDefault="00D04832" w:rsidP="0076494C">
      <w:pPr>
        <w:spacing w:line="360" w:lineRule="auto"/>
        <w:jc w:val="both"/>
        <w:rPr>
          <w:b/>
          <w:bCs/>
          <w:sz w:val="24"/>
          <w:szCs w:val="24"/>
        </w:rPr>
      </w:pPr>
      <w:r w:rsidRPr="00BE0899">
        <w:rPr>
          <w:b/>
          <w:bCs/>
          <w:sz w:val="24"/>
          <w:szCs w:val="24"/>
        </w:rPr>
        <w:t>X</w:t>
      </w:r>
      <w:r>
        <w:rPr>
          <w:b/>
          <w:bCs/>
          <w:sz w:val="24"/>
          <w:szCs w:val="24"/>
        </w:rPr>
        <w:t>I</w:t>
      </w:r>
      <w:r w:rsidRPr="00BE0899">
        <w:rPr>
          <w:b/>
          <w:bCs/>
          <w:sz w:val="24"/>
          <w:szCs w:val="24"/>
        </w:rPr>
        <w:t>. Miejsce oraz termin składania i otwarcia ofert</w:t>
      </w:r>
    </w:p>
    <w:p w:rsidR="00D04832" w:rsidRPr="00001CF8" w:rsidRDefault="00D04832" w:rsidP="0076494C">
      <w:pPr>
        <w:numPr>
          <w:ilvl w:val="0"/>
          <w:numId w:val="6"/>
        </w:numPr>
        <w:tabs>
          <w:tab w:val="clear" w:pos="720"/>
          <w:tab w:val="num" w:pos="360"/>
        </w:tabs>
        <w:spacing w:line="360" w:lineRule="auto"/>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sidR="009173DF">
        <w:rPr>
          <w:sz w:val="24"/>
          <w:szCs w:val="24"/>
        </w:rPr>
        <w:br/>
      </w:r>
      <w:r w:rsidRPr="00001CF8">
        <w:rPr>
          <w:sz w:val="24"/>
          <w:szCs w:val="24"/>
        </w:rPr>
        <w:t>w Gostyniu, Rynek 2, pok. nr 10 (</w:t>
      </w:r>
      <w:r>
        <w:rPr>
          <w:sz w:val="24"/>
          <w:szCs w:val="24"/>
        </w:rPr>
        <w:t xml:space="preserve">sekretariat) lub składać w Wydziale </w:t>
      </w:r>
      <w:r w:rsidR="002D2EB9">
        <w:rPr>
          <w:sz w:val="24"/>
          <w:szCs w:val="24"/>
        </w:rPr>
        <w:t>Oświaty i Spraw Społecznych</w:t>
      </w:r>
      <w:r>
        <w:rPr>
          <w:sz w:val="24"/>
          <w:szCs w:val="24"/>
        </w:rPr>
        <w:t xml:space="preserve">, ul. Wrocławska 256, pok. nr </w:t>
      </w:r>
      <w:r w:rsidR="002D2EB9">
        <w:rPr>
          <w:sz w:val="24"/>
          <w:szCs w:val="24"/>
        </w:rPr>
        <w:t>11</w:t>
      </w:r>
      <w:r>
        <w:rPr>
          <w:sz w:val="24"/>
          <w:szCs w:val="24"/>
        </w:rPr>
        <w:t>.</w:t>
      </w:r>
    </w:p>
    <w:p w:rsidR="00D04832" w:rsidRPr="00F03FF2" w:rsidRDefault="00D04832" w:rsidP="007E5A90">
      <w:pPr>
        <w:numPr>
          <w:ilvl w:val="0"/>
          <w:numId w:val="6"/>
        </w:numPr>
        <w:tabs>
          <w:tab w:val="clear" w:pos="720"/>
          <w:tab w:val="num" w:pos="360"/>
        </w:tabs>
        <w:spacing w:line="360" w:lineRule="auto"/>
        <w:ind w:left="360"/>
        <w:jc w:val="both"/>
        <w:rPr>
          <w:sz w:val="24"/>
          <w:szCs w:val="24"/>
          <w:u w:val="single"/>
        </w:rPr>
      </w:pPr>
      <w:r w:rsidRPr="002755B8">
        <w:rPr>
          <w:sz w:val="24"/>
          <w:szCs w:val="24"/>
        </w:rPr>
        <w:t xml:space="preserve">Termin składania ofert   </w:t>
      </w:r>
      <w:r w:rsidR="00F91521">
        <w:rPr>
          <w:sz w:val="24"/>
          <w:szCs w:val="24"/>
        </w:rPr>
        <w:t xml:space="preserve"> </w:t>
      </w:r>
      <w:r w:rsidRPr="00F91521">
        <w:rPr>
          <w:sz w:val="24"/>
          <w:szCs w:val="24"/>
        </w:rPr>
        <w:t xml:space="preserve">-  </w:t>
      </w:r>
      <w:r w:rsidR="00C61FBB">
        <w:rPr>
          <w:sz w:val="24"/>
          <w:szCs w:val="24"/>
          <w:u w:val="single"/>
        </w:rPr>
        <w:t>15.05.</w:t>
      </w:r>
      <w:r w:rsidRPr="00F03FF2">
        <w:rPr>
          <w:sz w:val="24"/>
          <w:szCs w:val="24"/>
          <w:u w:val="single"/>
        </w:rPr>
        <w:t>201</w:t>
      </w:r>
      <w:r w:rsidR="00B83184">
        <w:rPr>
          <w:sz w:val="24"/>
          <w:szCs w:val="24"/>
          <w:u w:val="single"/>
        </w:rPr>
        <w:t>2</w:t>
      </w:r>
      <w:r w:rsidRPr="00F03FF2">
        <w:rPr>
          <w:sz w:val="24"/>
          <w:szCs w:val="24"/>
          <w:u w:val="single"/>
        </w:rPr>
        <w:t xml:space="preserve"> r.  do godz. 1</w:t>
      </w:r>
      <w:r w:rsidR="00C61FBB">
        <w:rPr>
          <w:sz w:val="24"/>
          <w:szCs w:val="24"/>
          <w:u w:val="single"/>
        </w:rPr>
        <w:t>3</w:t>
      </w:r>
      <w:r w:rsidR="00C61FBB">
        <w:rPr>
          <w:sz w:val="24"/>
          <w:szCs w:val="24"/>
          <w:u w:val="single"/>
          <w:vertAlign w:val="superscript"/>
        </w:rPr>
        <w:t>3</w:t>
      </w:r>
      <w:r w:rsidRPr="00F03FF2">
        <w:rPr>
          <w:sz w:val="24"/>
          <w:szCs w:val="24"/>
          <w:u w:val="single"/>
          <w:vertAlign w:val="superscript"/>
        </w:rPr>
        <w:t>0</w:t>
      </w:r>
    </w:p>
    <w:p w:rsidR="00D04832" w:rsidRPr="0046566D" w:rsidRDefault="00D04832" w:rsidP="007E5A90">
      <w:pPr>
        <w:numPr>
          <w:ilvl w:val="0"/>
          <w:numId w:val="6"/>
        </w:numPr>
        <w:tabs>
          <w:tab w:val="clear" w:pos="720"/>
          <w:tab w:val="num" w:pos="360"/>
        </w:tabs>
        <w:spacing w:line="360" w:lineRule="auto"/>
        <w:ind w:left="360"/>
        <w:jc w:val="both"/>
        <w:rPr>
          <w:sz w:val="24"/>
          <w:szCs w:val="24"/>
        </w:rPr>
      </w:pPr>
      <w:r w:rsidRPr="0046566D">
        <w:rPr>
          <w:sz w:val="24"/>
          <w:szCs w:val="24"/>
        </w:rPr>
        <w:t xml:space="preserve">Termin otwarcia </w:t>
      </w:r>
      <w:r w:rsidRPr="00F91521">
        <w:rPr>
          <w:sz w:val="24"/>
          <w:szCs w:val="24"/>
        </w:rPr>
        <w:t xml:space="preserve">ofert     -  </w:t>
      </w:r>
      <w:r w:rsidR="00C61FBB">
        <w:rPr>
          <w:sz w:val="24"/>
          <w:szCs w:val="24"/>
          <w:u w:val="single"/>
        </w:rPr>
        <w:t>15.05.</w:t>
      </w:r>
      <w:r>
        <w:rPr>
          <w:sz w:val="24"/>
          <w:szCs w:val="24"/>
          <w:u w:val="single"/>
        </w:rPr>
        <w:t>201</w:t>
      </w:r>
      <w:r w:rsidR="00B83184">
        <w:rPr>
          <w:sz w:val="24"/>
          <w:szCs w:val="24"/>
          <w:u w:val="single"/>
        </w:rPr>
        <w:t>2</w:t>
      </w:r>
      <w:r>
        <w:rPr>
          <w:sz w:val="24"/>
          <w:szCs w:val="24"/>
          <w:u w:val="single"/>
        </w:rPr>
        <w:t xml:space="preserve"> r.  </w:t>
      </w:r>
      <w:r w:rsidR="00773843">
        <w:rPr>
          <w:sz w:val="24"/>
          <w:szCs w:val="24"/>
          <w:u w:val="single"/>
        </w:rPr>
        <w:t xml:space="preserve"> </w:t>
      </w:r>
      <w:r w:rsidRPr="00F03FF2">
        <w:rPr>
          <w:sz w:val="24"/>
          <w:szCs w:val="24"/>
          <w:u w:val="single"/>
        </w:rPr>
        <w:t>o</w:t>
      </w:r>
      <w:r w:rsidRPr="0046566D">
        <w:rPr>
          <w:sz w:val="24"/>
          <w:szCs w:val="24"/>
          <w:u w:val="single"/>
        </w:rPr>
        <w:t xml:space="preserve"> godz. 1</w:t>
      </w:r>
      <w:r w:rsidR="00C61FBB">
        <w:rPr>
          <w:sz w:val="24"/>
          <w:szCs w:val="24"/>
          <w:u w:val="single"/>
        </w:rPr>
        <w:t>4</w:t>
      </w:r>
      <w:r w:rsidRPr="0046566D">
        <w:rPr>
          <w:sz w:val="24"/>
          <w:szCs w:val="24"/>
          <w:u w:val="single"/>
          <w:vertAlign w:val="superscript"/>
        </w:rPr>
        <w:t>00</w:t>
      </w:r>
    </w:p>
    <w:p w:rsidR="00D04832" w:rsidRPr="002755B8" w:rsidRDefault="00D04832" w:rsidP="007E5A90">
      <w:pPr>
        <w:numPr>
          <w:ilvl w:val="0"/>
          <w:numId w:val="6"/>
        </w:numPr>
        <w:tabs>
          <w:tab w:val="clear" w:pos="720"/>
          <w:tab w:val="num" w:pos="360"/>
        </w:tabs>
        <w:spacing w:line="360" w:lineRule="auto"/>
        <w:ind w:left="360"/>
        <w:jc w:val="both"/>
        <w:rPr>
          <w:sz w:val="24"/>
          <w:szCs w:val="24"/>
        </w:rPr>
      </w:pPr>
      <w:r w:rsidRPr="002755B8">
        <w:rPr>
          <w:sz w:val="24"/>
          <w:szCs w:val="24"/>
        </w:rPr>
        <w:t>Miejsce otwarcia ofert: Urząd Miejski w Gostyni</w:t>
      </w:r>
      <w:r>
        <w:rPr>
          <w:sz w:val="24"/>
          <w:szCs w:val="24"/>
        </w:rPr>
        <w:t xml:space="preserve">u, ul. Wrocławska 256, pok. nr </w:t>
      </w:r>
      <w:r w:rsidR="0060787B">
        <w:rPr>
          <w:sz w:val="24"/>
          <w:szCs w:val="24"/>
        </w:rPr>
        <w:t>11</w:t>
      </w:r>
      <w:r>
        <w:rPr>
          <w:sz w:val="24"/>
          <w:szCs w:val="24"/>
        </w:rPr>
        <w:t>.</w:t>
      </w:r>
    </w:p>
    <w:p w:rsidR="00D04832" w:rsidRPr="00BE0899" w:rsidRDefault="00D04832" w:rsidP="007E5A90">
      <w:pPr>
        <w:numPr>
          <w:ilvl w:val="0"/>
          <w:numId w:val="6"/>
        </w:numPr>
        <w:tabs>
          <w:tab w:val="clear" w:pos="720"/>
          <w:tab w:val="num" w:pos="360"/>
        </w:tabs>
        <w:spacing w:line="360" w:lineRule="auto"/>
        <w:ind w:left="360"/>
        <w:jc w:val="both"/>
        <w:rPr>
          <w:sz w:val="24"/>
          <w:szCs w:val="24"/>
        </w:rPr>
      </w:pPr>
      <w:r w:rsidRPr="00BE0899">
        <w:rPr>
          <w:sz w:val="24"/>
          <w:szCs w:val="24"/>
        </w:rPr>
        <w:lastRenderedPageBreak/>
        <w:t>Oferty można składać osobiście lub przesłać pocztą za pokwitowaniem odbioru, na adres zamawiającego - w takim przypadku za termin złożenia oferty uznaje się datę i godzinę potwierdzenia odbioru przesyłki przez zamawiającego.</w:t>
      </w:r>
    </w:p>
    <w:p w:rsidR="00D04832" w:rsidRPr="00BE0899" w:rsidRDefault="00D04832" w:rsidP="007E5A90">
      <w:pPr>
        <w:pStyle w:val="Tekstpodstawowywcity"/>
        <w:numPr>
          <w:ilvl w:val="0"/>
          <w:numId w:val="6"/>
        </w:numPr>
        <w:tabs>
          <w:tab w:val="clear" w:pos="720"/>
          <w:tab w:val="num" w:pos="360"/>
        </w:tabs>
        <w:suppressAutoHyphens w:val="0"/>
        <w:spacing w:after="0" w:line="360" w:lineRule="auto"/>
        <w:ind w:left="360"/>
        <w:jc w:val="both"/>
        <w:rPr>
          <w:sz w:val="24"/>
          <w:szCs w:val="24"/>
        </w:rPr>
      </w:pPr>
      <w:r w:rsidRPr="00BE0899">
        <w:rPr>
          <w:sz w:val="24"/>
          <w:szCs w:val="24"/>
        </w:rPr>
        <w:t>Otwarcie ofert jest jawne. Przed otwarciem ofert Zamawiający poda kwotę, jaką zamierza przeznaczyć na sfinansowanie zamówienia.</w:t>
      </w:r>
    </w:p>
    <w:p w:rsidR="00D04832" w:rsidRPr="00BE0899" w:rsidRDefault="00D04832" w:rsidP="007E5A90">
      <w:pPr>
        <w:pStyle w:val="Tekstpodstawowywcity"/>
        <w:numPr>
          <w:ilvl w:val="0"/>
          <w:numId w:val="6"/>
        </w:numPr>
        <w:tabs>
          <w:tab w:val="clear" w:pos="720"/>
          <w:tab w:val="num" w:pos="360"/>
        </w:tabs>
        <w:suppressAutoHyphens w:val="0"/>
        <w:spacing w:after="0" w:line="360" w:lineRule="auto"/>
        <w:ind w:left="360"/>
        <w:jc w:val="both"/>
        <w:rPr>
          <w:sz w:val="24"/>
          <w:szCs w:val="24"/>
        </w:rPr>
      </w:pPr>
      <w:r w:rsidRPr="00BE0899">
        <w:rPr>
          <w:sz w:val="24"/>
          <w:szCs w:val="24"/>
        </w:rPr>
        <w:t>Ogłoszenie wyników nastąpi po dokonaniu wyboru wykonawcy.</w:t>
      </w:r>
    </w:p>
    <w:p w:rsidR="00D04832" w:rsidRPr="00BE0899" w:rsidRDefault="00D04832" w:rsidP="007E5A90">
      <w:pPr>
        <w:pStyle w:val="Tekstpodstawowywcity"/>
        <w:numPr>
          <w:ilvl w:val="0"/>
          <w:numId w:val="6"/>
        </w:numPr>
        <w:tabs>
          <w:tab w:val="clear" w:pos="720"/>
          <w:tab w:val="num" w:pos="360"/>
        </w:tabs>
        <w:suppressAutoHyphens w:val="0"/>
        <w:spacing w:after="0" w:line="360" w:lineRule="auto"/>
        <w:ind w:left="360"/>
        <w:jc w:val="both"/>
        <w:rPr>
          <w:sz w:val="24"/>
          <w:szCs w:val="24"/>
        </w:rPr>
      </w:pPr>
      <w:r w:rsidRPr="00BE0899">
        <w:rPr>
          <w:sz w:val="24"/>
          <w:szCs w:val="24"/>
        </w:rPr>
        <w:t xml:space="preserve">Wynik postępowania zostanie wywieszony w miejscu publicznie dostępnym w siedzibie zamawiającego. </w:t>
      </w:r>
    </w:p>
    <w:p w:rsidR="00D04832" w:rsidRPr="00942587" w:rsidRDefault="00D04832" w:rsidP="007E5A90">
      <w:pPr>
        <w:pStyle w:val="Tekstpodstawowy2"/>
        <w:numPr>
          <w:ilvl w:val="0"/>
          <w:numId w:val="6"/>
        </w:numPr>
        <w:tabs>
          <w:tab w:val="clear" w:pos="720"/>
          <w:tab w:val="num" w:pos="360"/>
        </w:tabs>
        <w:spacing w:after="0" w:line="36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D04832" w:rsidRDefault="00D04832" w:rsidP="00D04832">
      <w:pPr>
        <w:pStyle w:val="Tekstpodstawowywcity"/>
        <w:ind w:left="0"/>
        <w:rPr>
          <w:b/>
          <w:bCs/>
          <w:sz w:val="24"/>
          <w:szCs w:val="24"/>
        </w:rPr>
      </w:pPr>
    </w:p>
    <w:p w:rsidR="00D04832" w:rsidRPr="00BE0899" w:rsidRDefault="00D04832" w:rsidP="0076494C">
      <w:pPr>
        <w:pStyle w:val="Tekstpodstawowywcity"/>
        <w:spacing w:line="360" w:lineRule="auto"/>
        <w:ind w:left="0"/>
        <w:rPr>
          <w:b/>
          <w:bCs/>
          <w:sz w:val="24"/>
          <w:szCs w:val="24"/>
        </w:rPr>
      </w:pPr>
      <w:r w:rsidRPr="00BE0899">
        <w:rPr>
          <w:b/>
          <w:bCs/>
          <w:sz w:val="24"/>
          <w:szCs w:val="24"/>
        </w:rPr>
        <w:t>X</w:t>
      </w:r>
      <w:r>
        <w:rPr>
          <w:b/>
          <w:bCs/>
          <w:sz w:val="24"/>
          <w:szCs w:val="24"/>
        </w:rPr>
        <w:t>I</w:t>
      </w:r>
      <w:r w:rsidRPr="00BE0899">
        <w:rPr>
          <w:b/>
          <w:bCs/>
          <w:sz w:val="24"/>
          <w:szCs w:val="24"/>
        </w:rPr>
        <w:t>I. Opis sposobu obliczenia ceny</w:t>
      </w:r>
    </w:p>
    <w:p w:rsidR="00D04832" w:rsidRPr="008A652E" w:rsidRDefault="00D04832" w:rsidP="0076494C">
      <w:pPr>
        <w:pStyle w:val="Tekstpodstawowywcity"/>
        <w:numPr>
          <w:ilvl w:val="0"/>
          <w:numId w:val="15"/>
        </w:numPr>
        <w:tabs>
          <w:tab w:val="clear" w:pos="720"/>
        </w:tabs>
        <w:suppressAutoHyphens w:val="0"/>
        <w:spacing w:after="0" w:line="360" w:lineRule="auto"/>
        <w:ind w:left="360"/>
        <w:jc w:val="both"/>
        <w:rPr>
          <w:sz w:val="24"/>
          <w:szCs w:val="24"/>
        </w:rPr>
      </w:pPr>
      <w:r w:rsidRPr="008A652E">
        <w:rPr>
          <w:sz w:val="24"/>
          <w:szCs w:val="24"/>
        </w:rPr>
        <w:t>Cenę należy ustalić na podstawie kalkulacji własnej, biorąc pod uwagę przedmiot zamówienia.</w:t>
      </w:r>
    </w:p>
    <w:p w:rsidR="00D04832" w:rsidRPr="00ED5207" w:rsidRDefault="00D04832" w:rsidP="007E5A90">
      <w:pPr>
        <w:pStyle w:val="Tekstpodstawowywcity"/>
        <w:numPr>
          <w:ilvl w:val="0"/>
          <w:numId w:val="15"/>
        </w:numPr>
        <w:tabs>
          <w:tab w:val="clear" w:pos="720"/>
        </w:tabs>
        <w:suppressAutoHyphens w:val="0"/>
        <w:spacing w:after="0" w:line="360" w:lineRule="auto"/>
        <w:ind w:left="360"/>
        <w:jc w:val="both"/>
        <w:rPr>
          <w:color w:val="0D0D0D" w:themeColor="text1" w:themeTint="F2"/>
          <w:sz w:val="24"/>
          <w:szCs w:val="24"/>
        </w:rPr>
      </w:pPr>
      <w:r w:rsidRPr="00ED5207">
        <w:rPr>
          <w:color w:val="0D0D0D" w:themeColor="text1" w:themeTint="F2"/>
          <w:sz w:val="24"/>
          <w:szCs w:val="24"/>
        </w:rPr>
        <w:t xml:space="preserve">W cenie </w:t>
      </w:r>
      <w:r w:rsidR="00923FFC" w:rsidRPr="00ED5207">
        <w:rPr>
          <w:color w:val="0D0D0D" w:themeColor="text1" w:themeTint="F2"/>
          <w:sz w:val="24"/>
          <w:szCs w:val="24"/>
        </w:rPr>
        <w:t>zamówienia</w:t>
      </w:r>
      <w:r w:rsidRPr="00ED5207">
        <w:rPr>
          <w:color w:val="0D0D0D" w:themeColor="text1" w:themeTint="F2"/>
          <w:sz w:val="24"/>
          <w:szCs w:val="24"/>
        </w:rPr>
        <w:t xml:space="preserve"> należy uwzględnić transport</w:t>
      </w:r>
      <w:r w:rsidR="00923FFC" w:rsidRPr="00ED5207">
        <w:rPr>
          <w:color w:val="0D0D0D" w:themeColor="text1" w:themeTint="F2"/>
          <w:sz w:val="24"/>
          <w:szCs w:val="24"/>
        </w:rPr>
        <w:t>,</w:t>
      </w:r>
      <w:r w:rsidRPr="00ED5207">
        <w:rPr>
          <w:color w:val="0D0D0D" w:themeColor="text1" w:themeTint="F2"/>
          <w:sz w:val="24"/>
          <w:szCs w:val="24"/>
        </w:rPr>
        <w:t xml:space="preserve"> rozładunek</w:t>
      </w:r>
      <w:r w:rsidR="002D2EB9">
        <w:rPr>
          <w:color w:val="0D0D0D" w:themeColor="text1" w:themeTint="F2"/>
          <w:sz w:val="24"/>
          <w:szCs w:val="24"/>
        </w:rPr>
        <w:t>,</w:t>
      </w:r>
      <w:r w:rsidR="00923FFC" w:rsidRPr="00ED5207">
        <w:rPr>
          <w:color w:val="0D0D0D" w:themeColor="text1" w:themeTint="F2"/>
          <w:sz w:val="24"/>
          <w:szCs w:val="24"/>
        </w:rPr>
        <w:t xml:space="preserve"> montaż urządzeń </w:t>
      </w:r>
      <w:r w:rsidR="004E464B">
        <w:rPr>
          <w:color w:val="0D0D0D" w:themeColor="text1" w:themeTint="F2"/>
          <w:sz w:val="24"/>
          <w:szCs w:val="24"/>
        </w:rPr>
        <w:br/>
      </w:r>
      <w:r w:rsidR="00923FFC" w:rsidRPr="00ED5207">
        <w:rPr>
          <w:color w:val="0D0D0D" w:themeColor="text1" w:themeTint="F2"/>
          <w:sz w:val="24"/>
          <w:szCs w:val="24"/>
        </w:rPr>
        <w:t>na wskazany</w:t>
      </w:r>
      <w:r w:rsidR="007E5A90">
        <w:rPr>
          <w:color w:val="0D0D0D" w:themeColor="text1" w:themeTint="F2"/>
          <w:sz w:val="24"/>
          <w:szCs w:val="24"/>
        </w:rPr>
        <w:t>m miejscu</w:t>
      </w:r>
      <w:r w:rsidR="002D2EB9">
        <w:rPr>
          <w:color w:val="0D0D0D" w:themeColor="text1" w:themeTint="F2"/>
          <w:sz w:val="24"/>
          <w:szCs w:val="24"/>
        </w:rPr>
        <w:t xml:space="preserve"> oraz wszystkie inne koszty związane z prawidłowym wykonaniem przedmiotu zamówienia.</w:t>
      </w:r>
    </w:p>
    <w:p w:rsidR="00D04832" w:rsidRPr="008A652E" w:rsidRDefault="00D04832" w:rsidP="007E5A90">
      <w:pPr>
        <w:pStyle w:val="Tekstpodstawowywcity"/>
        <w:numPr>
          <w:ilvl w:val="0"/>
          <w:numId w:val="15"/>
        </w:numPr>
        <w:tabs>
          <w:tab w:val="clear" w:pos="720"/>
        </w:tabs>
        <w:suppressAutoHyphens w:val="0"/>
        <w:spacing w:after="0" w:line="360" w:lineRule="auto"/>
        <w:ind w:left="360"/>
        <w:jc w:val="both"/>
        <w:rPr>
          <w:sz w:val="24"/>
          <w:szCs w:val="24"/>
        </w:rPr>
      </w:pPr>
      <w:r w:rsidRPr="008A652E">
        <w:rPr>
          <w:sz w:val="24"/>
          <w:szCs w:val="24"/>
        </w:rPr>
        <w:t>Ceny jednostkowe określone przez Wykonawcę w ofercie zostają ustalone na czas trwania umowy i nie będą podlegały waloryzacji.</w:t>
      </w:r>
    </w:p>
    <w:p w:rsidR="00D04832" w:rsidRPr="008A652E" w:rsidRDefault="00D04832" w:rsidP="007E5A90">
      <w:pPr>
        <w:pStyle w:val="Tekstpodstawowywcity"/>
        <w:numPr>
          <w:ilvl w:val="0"/>
          <w:numId w:val="15"/>
        </w:numPr>
        <w:tabs>
          <w:tab w:val="clear" w:pos="720"/>
        </w:tabs>
        <w:suppressAutoHyphens w:val="0"/>
        <w:spacing w:after="0" w:line="360" w:lineRule="auto"/>
        <w:ind w:left="360"/>
        <w:jc w:val="both"/>
        <w:rPr>
          <w:sz w:val="24"/>
          <w:szCs w:val="24"/>
        </w:rPr>
      </w:pPr>
      <w:r w:rsidRPr="008A652E">
        <w:rPr>
          <w:sz w:val="24"/>
          <w:szCs w:val="24"/>
        </w:rPr>
        <w:t>W ofercie należy podać cenę netto zamówienia, stawkę/kwotę podatku (VAT) i cenę brutto zamówienia, z dokładnością do dwóch miejsc po przecinku.</w:t>
      </w:r>
    </w:p>
    <w:p w:rsidR="00D04832" w:rsidRPr="008A652E" w:rsidRDefault="00D04832" w:rsidP="007E5A90">
      <w:pPr>
        <w:pStyle w:val="Tekstpodstawowy"/>
        <w:numPr>
          <w:ilvl w:val="0"/>
          <w:numId w:val="15"/>
        </w:numPr>
        <w:tabs>
          <w:tab w:val="clear" w:pos="720"/>
        </w:tabs>
        <w:suppressAutoHyphens w:val="0"/>
        <w:spacing w:line="360" w:lineRule="auto"/>
        <w:ind w:left="360"/>
        <w:jc w:val="both"/>
        <w:rPr>
          <w:sz w:val="24"/>
          <w:szCs w:val="24"/>
        </w:rPr>
      </w:pPr>
      <w:r w:rsidRPr="008A652E">
        <w:rPr>
          <w:sz w:val="24"/>
          <w:szCs w:val="24"/>
        </w:rPr>
        <w:t xml:space="preserve">Cena oferty brutto winna być określona cyframi i słownie. </w:t>
      </w:r>
    </w:p>
    <w:p w:rsidR="00D04832" w:rsidRDefault="00D04832" w:rsidP="007E5A90">
      <w:pPr>
        <w:pStyle w:val="pkt1"/>
        <w:spacing w:line="360" w:lineRule="auto"/>
        <w:ind w:left="0" w:firstLine="0"/>
        <w:rPr>
          <w:b/>
          <w:bCs/>
        </w:rPr>
      </w:pPr>
    </w:p>
    <w:p w:rsidR="00D04832" w:rsidRPr="00C059A1" w:rsidRDefault="00D04832" w:rsidP="0076494C">
      <w:pPr>
        <w:pStyle w:val="pkt1"/>
        <w:spacing w:line="360" w:lineRule="auto"/>
        <w:ind w:left="0" w:firstLine="0"/>
        <w:rPr>
          <w:b/>
          <w:bCs/>
        </w:rPr>
      </w:pPr>
      <w:r w:rsidRPr="00C059A1">
        <w:rPr>
          <w:b/>
          <w:bCs/>
        </w:rPr>
        <w:t>XI</w:t>
      </w:r>
      <w:r>
        <w:rPr>
          <w:b/>
          <w:bCs/>
        </w:rPr>
        <w:t>I</w:t>
      </w:r>
      <w:r w:rsidRPr="00C059A1">
        <w:rPr>
          <w:b/>
          <w:bCs/>
        </w:rPr>
        <w:t>I. Opis kryteriów, którymi zamawiający będzie się kierował przy wyborze oferty wraz z podaniem znaczenia tych kryteriów oraz sposobu oceny ofert</w:t>
      </w:r>
    </w:p>
    <w:p w:rsidR="00D04832" w:rsidRPr="00C059A1" w:rsidRDefault="00D04832" w:rsidP="0076494C">
      <w:pPr>
        <w:pStyle w:val="ust"/>
        <w:numPr>
          <w:ilvl w:val="0"/>
          <w:numId w:val="7"/>
        </w:numPr>
        <w:tabs>
          <w:tab w:val="clear" w:pos="720"/>
          <w:tab w:val="num" w:pos="360"/>
        </w:tabs>
        <w:spacing w:line="360" w:lineRule="auto"/>
        <w:ind w:left="360"/>
      </w:pPr>
      <w:r w:rsidRPr="00C059A1">
        <w:t>Zamawiający wybierze ofertę najkorzystniejszą na podstawie kryteriów oceny ofert określonych w niniejszej specyfikacji.</w:t>
      </w:r>
    </w:p>
    <w:p w:rsidR="00D04832" w:rsidRDefault="00D04832" w:rsidP="007E5A90">
      <w:pPr>
        <w:pStyle w:val="Tekstpodstawowywcity"/>
        <w:numPr>
          <w:ilvl w:val="0"/>
          <w:numId w:val="7"/>
        </w:numPr>
        <w:tabs>
          <w:tab w:val="clear" w:pos="720"/>
          <w:tab w:val="num" w:pos="360"/>
        </w:tabs>
        <w:suppressAutoHyphens w:val="0"/>
        <w:spacing w:after="0" w:line="360" w:lineRule="auto"/>
        <w:ind w:left="360"/>
        <w:jc w:val="both"/>
        <w:rPr>
          <w:sz w:val="24"/>
          <w:szCs w:val="24"/>
        </w:rPr>
      </w:pPr>
      <w:r w:rsidRPr="00C059A1">
        <w:rPr>
          <w:sz w:val="24"/>
          <w:szCs w:val="24"/>
        </w:rPr>
        <w:t>Zamawiający przy wyborze najkorzystniejszej oferty będzie się posługiwał następującym kryterium:</w:t>
      </w:r>
    </w:p>
    <w:p w:rsidR="00D04832" w:rsidRPr="00C059A1" w:rsidRDefault="00D04832" w:rsidP="007E5A90">
      <w:pPr>
        <w:pStyle w:val="Tekstpodstawowywcity"/>
        <w:spacing w:line="360" w:lineRule="auto"/>
        <w:ind w:left="0" w:firstLine="360"/>
        <w:rPr>
          <w:sz w:val="24"/>
          <w:szCs w:val="24"/>
          <w:u w:val="single"/>
        </w:rPr>
      </w:pPr>
      <w:r w:rsidRPr="00C059A1">
        <w:rPr>
          <w:sz w:val="24"/>
          <w:szCs w:val="24"/>
          <w:u w:val="single"/>
        </w:rPr>
        <w:t>Cena  -    100 %</w:t>
      </w:r>
    </w:p>
    <w:p w:rsidR="00D04832" w:rsidRPr="00C059A1" w:rsidRDefault="00D04832" w:rsidP="007E5A90">
      <w:pPr>
        <w:pStyle w:val="Tekstpodstawowywcity"/>
        <w:numPr>
          <w:ilvl w:val="0"/>
          <w:numId w:val="1"/>
        </w:numPr>
        <w:suppressAutoHyphens w:val="0"/>
        <w:spacing w:after="0" w:line="360" w:lineRule="auto"/>
        <w:jc w:val="both"/>
        <w:rPr>
          <w:sz w:val="24"/>
          <w:szCs w:val="24"/>
        </w:rPr>
      </w:pPr>
      <w:r w:rsidRPr="00C059A1">
        <w:rPr>
          <w:sz w:val="24"/>
          <w:szCs w:val="24"/>
        </w:rPr>
        <w:t>sposób oceny – punktowo  w skali od 0 do 100 pkt ;</w:t>
      </w:r>
    </w:p>
    <w:p w:rsidR="00D04832" w:rsidRDefault="00D04832" w:rsidP="007E5A90">
      <w:pPr>
        <w:pStyle w:val="Tekstpodstawowywcity"/>
        <w:numPr>
          <w:ilvl w:val="0"/>
          <w:numId w:val="1"/>
        </w:numPr>
        <w:suppressAutoHyphens w:val="0"/>
        <w:spacing w:after="0" w:line="360" w:lineRule="auto"/>
        <w:jc w:val="both"/>
        <w:rPr>
          <w:sz w:val="24"/>
          <w:szCs w:val="24"/>
        </w:rPr>
      </w:pPr>
      <w:r w:rsidRPr="00C059A1">
        <w:rPr>
          <w:sz w:val="24"/>
          <w:szCs w:val="24"/>
        </w:rPr>
        <w:t>liczba punktów( C ) liczona będzie w następujący sposób:</w:t>
      </w:r>
    </w:p>
    <w:p w:rsidR="00D04832" w:rsidRDefault="00D04832" w:rsidP="007E5A90">
      <w:pPr>
        <w:pStyle w:val="Tekstpodstawowywcity"/>
        <w:suppressAutoHyphens w:val="0"/>
        <w:spacing w:after="0" w:line="360" w:lineRule="auto"/>
        <w:ind w:left="360"/>
        <w:jc w:val="both"/>
        <w:rPr>
          <w:sz w:val="24"/>
          <w:szCs w:val="24"/>
        </w:rPr>
      </w:pPr>
      <w:r w:rsidRPr="00C059A1">
        <w:rPr>
          <w:sz w:val="24"/>
          <w:szCs w:val="24"/>
        </w:rPr>
        <w:t xml:space="preserve"> </w:t>
      </w:r>
    </w:p>
    <w:p w:rsidR="004E464B" w:rsidRPr="00C059A1" w:rsidRDefault="004E464B" w:rsidP="007E5A90">
      <w:pPr>
        <w:pStyle w:val="Tekstpodstawowywcity"/>
        <w:suppressAutoHyphens w:val="0"/>
        <w:spacing w:after="0" w:line="360" w:lineRule="auto"/>
        <w:ind w:left="360"/>
        <w:jc w:val="both"/>
        <w:rPr>
          <w:sz w:val="24"/>
          <w:szCs w:val="24"/>
        </w:rPr>
      </w:pPr>
    </w:p>
    <w:p w:rsidR="00D04832" w:rsidRPr="00C059A1" w:rsidRDefault="00D04832" w:rsidP="004E464B">
      <w:pPr>
        <w:pStyle w:val="Tekstpodstawowywcity"/>
        <w:ind w:left="2304" w:firstLine="528"/>
        <w:rPr>
          <w:sz w:val="24"/>
          <w:szCs w:val="24"/>
        </w:rPr>
      </w:pPr>
      <w:r w:rsidRPr="00C059A1">
        <w:rPr>
          <w:sz w:val="24"/>
          <w:szCs w:val="24"/>
        </w:rPr>
        <w:lastRenderedPageBreak/>
        <w:t xml:space="preserve">     </w:t>
      </w:r>
      <w:r w:rsidRPr="00C059A1">
        <w:rPr>
          <w:sz w:val="24"/>
          <w:szCs w:val="24"/>
        </w:rPr>
        <w:tab/>
        <w:t xml:space="preserve">cena ofert najtańszej </w:t>
      </w:r>
    </w:p>
    <w:p w:rsidR="00D04832" w:rsidRPr="00C059A1" w:rsidRDefault="00D04832" w:rsidP="004E464B">
      <w:pPr>
        <w:pStyle w:val="Tekstpodstawowywcity"/>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D04832" w:rsidRDefault="00D04832" w:rsidP="004E464B">
      <w:pPr>
        <w:pStyle w:val="Tekstpodstawowywcity"/>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7E5A90" w:rsidRPr="00C059A1" w:rsidRDefault="007E5A90" w:rsidP="007E5A90">
      <w:pPr>
        <w:pStyle w:val="Tekstpodstawowywcity"/>
        <w:ind w:left="708" w:firstLine="708"/>
        <w:rPr>
          <w:sz w:val="24"/>
          <w:szCs w:val="24"/>
        </w:rPr>
      </w:pPr>
    </w:p>
    <w:p w:rsidR="00D04832" w:rsidRDefault="00D04832" w:rsidP="007E5A90">
      <w:pPr>
        <w:pStyle w:val="Tekstpodstawowywcity"/>
        <w:numPr>
          <w:ilvl w:val="0"/>
          <w:numId w:val="1"/>
        </w:numPr>
        <w:suppressAutoHyphens w:val="0"/>
        <w:spacing w:after="0" w:line="360" w:lineRule="auto"/>
        <w:jc w:val="both"/>
        <w:rPr>
          <w:sz w:val="24"/>
          <w:szCs w:val="24"/>
        </w:rPr>
      </w:pPr>
      <w:r w:rsidRPr="00C059A1">
        <w:rPr>
          <w:sz w:val="24"/>
          <w:szCs w:val="24"/>
        </w:rPr>
        <w:t xml:space="preserve">liczba uzyskanych punktów będzie mnożona przez współczynnik 1,0 odpowiadający wadze kryterium. </w:t>
      </w:r>
    </w:p>
    <w:p w:rsidR="00D04832" w:rsidRPr="00C059A1" w:rsidRDefault="00D04832" w:rsidP="002D2EB9">
      <w:pPr>
        <w:pStyle w:val="Tekstpodstawowy"/>
        <w:spacing w:line="360" w:lineRule="auto"/>
        <w:jc w:val="both"/>
        <w:rPr>
          <w:sz w:val="24"/>
          <w:szCs w:val="24"/>
        </w:rPr>
      </w:pPr>
      <w:r w:rsidRPr="00C059A1">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ilość punktów.</w:t>
      </w:r>
    </w:p>
    <w:p w:rsidR="00D04832" w:rsidRDefault="00D04832" w:rsidP="00D04832">
      <w:pPr>
        <w:pStyle w:val="pkt1"/>
        <w:ind w:left="0" w:firstLine="0"/>
        <w:rPr>
          <w:b/>
          <w:bCs/>
        </w:rPr>
      </w:pPr>
    </w:p>
    <w:p w:rsidR="00D04832" w:rsidRPr="00BE0899" w:rsidRDefault="00D04832" w:rsidP="0076494C">
      <w:pPr>
        <w:pStyle w:val="pkt1"/>
        <w:spacing w:line="360" w:lineRule="auto"/>
        <w:ind w:left="0" w:firstLine="0"/>
        <w:rPr>
          <w:b/>
          <w:bCs/>
        </w:rPr>
      </w:pPr>
      <w:r w:rsidRPr="00BE0899">
        <w:rPr>
          <w:b/>
          <w:bCs/>
        </w:rPr>
        <w:t>XI</w:t>
      </w:r>
      <w:r>
        <w:rPr>
          <w:b/>
          <w:bCs/>
        </w:rPr>
        <w:t>V</w:t>
      </w:r>
      <w:r w:rsidRPr="00BE0899">
        <w:rPr>
          <w:b/>
          <w:bCs/>
        </w:rPr>
        <w:t>. Informacja o formalnościach, jakie powinny zostać dopełnione po wyborze oferty w celu zawarcia umowy w sprawie zamówienia publicznego</w:t>
      </w:r>
    </w:p>
    <w:p w:rsidR="00D04832" w:rsidRDefault="00D04832" w:rsidP="0076494C">
      <w:pPr>
        <w:pStyle w:val="Tekstpodstawowywcity"/>
        <w:numPr>
          <w:ilvl w:val="0"/>
          <w:numId w:val="9"/>
        </w:numPr>
        <w:tabs>
          <w:tab w:val="clear" w:pos="720"/>
          <w:tab w:val="num" w:pos="360"/>
        </w:tabs>
        <w:suppressAutoHyphens w:val="0"/>
        <w:spacing w:after="0" w:line="360" w:lineRule="auto"/>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którego oferta została wybrana, zamawiający określi termin</w:t>
      </w:r>
      <w:r>
        <w:rPr>
          <w:sz w:val="24"/>
          <w:szCs w:val="24"/>
        </w:rPr>
        <w:t>, po upływie którego umowa może być zawarta.</w:t>
      </w:r>
    </w:p>
    <w:p w:rsidR="00D04832" w:rsidRDefault="00D04832" w:rsidP="007E5A90">
      <w:pPr>
        <w:pStyle w:val="Tekstpodstawowywcity"/>
        <w:numPr>
          <w:ilvl w:val="0"/>
          <w:numId w:val="9"/>
        </w:numPr>
        <w:tabs>
          <w:tab w:val="clear" w:pos="720"/>
          <w:tab w:val="num" w:pos="360"/>
        </w:tabs>
        <w:suppressAutoHyphens w:val="0"/>
        <w:spacing w:after="0" w:line="360" w:lineRule="auto"/>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zawiadomienia o wyborze oferty, nie później jednak niż przed upływem terminu związania ofertą.</w:t>
      </w:r>
    </w:p>
    <w:p w:rsidR="00D04832" w:rsidRDefault="00D04832" w:rsidP="00D04832">
      <w:pPr>
        <w:pStyle w:val="pkt1"/>
        <w:ind w:left="0" w:firstLine="0"/>
        <w:rPr>
          <w:b/>
          <w:bCs/>
        </w:rPr>
      </w:pPr>
    </w:p>
    <w:p w:rsidR="00D04832" w:rsidRDefault="00D04832" w:rsidP="0076494C">
      <w:pPr>
        <w:pStyle w:val="pkt1"/>
        <w:spacing w:line="360" w:lineRule="auto"/>
        <w:ind w:left="0" w:firstLine="0"/>
        <w:rPr>
          <w:b/>
          <w:bCs/>
        </w:rPr>
      </w:pPr>
      <w:r w:rsidRPr="004C6F45">
        <w:rPr>
          <w:b/>
          <w:bCs/>
        </w:rPr>
        <w:t>X</w:t>
      </w:r>
      <w:r>
        <w:rPr>
          <w:b/>
          <w:bCs/>
        </w:rPr>
        <w:t>V</w:t>
      </w:r>
      <w:r w:rsidRPr="004C6F45">
        <w:rPr>
          <w:b/>
          <w:bCs/>
        </w:rPr>
        <w:t>. Wymagania dotyczące zabezpieczenia należytego wykonania umowy</w:t>
      </w:r>
      <w:r w:rsidR="00FC59AA">
        <w:rPr>
          <w:b/>
          <w:bCs/>
        </w:rPr>
        <w:t xml:space="preserve"> - </w:t>
      </w:r>
      <w:r w:rsidR="00FC59AA">
        <w:rPr>
          <w:b/>
          <w:bCs/>
        </w:rPr>
        <w:br/>
      </w:r>
      <w:r w:rsidR="00FC59AA">
        <w:rPr>
          <w:bCs/>
        </w:rPr>
        <w:t xml:space="preserve">nie jest </w:t>
      </w:r>
      <w:r w:rsidR="00FC59AA" w:rsidRPr="00A30081">
        <w:rPr>
          <w:bCs/>
        </w:rPr>
        <w:t>wymagane</w:t>
      </w:r>
      <w:r w:rsidR="00FC59AA">
        <w:rPr>
          <w:bCs/>
        </w:rPr>
        <w:t>.</w:t>
      </w:r>
    </w:p>
    <w:p w:rsidR="007E5A90" w:rsidRDefault="007E5A90" w:rsidP="0076494C">
      <w:pPr>
        <w:pStyle w:val="pkt1"/>
        <w:spacing w:line="360" w:lineRule="auto"/>
        <w:ind w:left="0" w:firstLine="0"/>
        <w:rPr>
          <w:b/>
          <w:bCs/>
        </w:rPr>
      </w:pPr>
    </w:p>
    <w:p w:rsidR="00D04832" w:rsidRPr="00BE0899" w:rsidRDefault="00D04832" w:rsidP="0076494C">
      <w:pPr>
        <w:pStyle w:val="pkt1"/>
        <w:spacing w:line="360" w:lineRule="auto"/>
        <w:ind w:left="0" w:firstLine="0"/>
        <w:rPr>
          <w:b/>
          <w:bCs/>
        </w:rPr>
      </w:pPr>
      <w:r w:rsidRPr="00BE0899">
        <w:rPr>
          <w:b/>
          <w:bCs/>
        </w:rPr>
        <w:t>X</w:t>
      </w:r>
      <w:r>
        <w:rPr>
          <w:b/>
          <w:bCs/>
        </w:rPr>
        <w:t>VI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04832" w:rsidRPr="00BE0899" w:rsidRDefault="00D04832" w:rsidP="0076494C">
      <w:pPr>
        <w:pStyle w:val="Tekstpodstawowywcity"/>
        <w:tabs>
          <w:tab w:val="left" w:pos="426"/>
        </w:tabs>
        <w:suppressAutoHyphens w:val="0"/>
        <w:spacing w:after="0" w:line="360" w:lineRule="auto"/>
        <w:ind w:left="0"/>
        <w:jc w:val="both"/>
        <w:rPr>
          <w:sz w:val="24"/>
          <w:szCs w:val="24"/>
        </w:rPr>
      </w:pPr>
      <w:r w:rsidRPr="00BE0899">
        <w:rPr>
          <w:sz w:val="24"/>
          <w:szCs w:val="24"/>
        </w:rPr>
        <w:t xml:space="preserve"> Projekt umowy – stanowi załącznik do SIWZ.</w:t>
      </w:r>
    </w:p>
    <w:p w:rsidR="007E5A90" w:rsidRDefault="007E5A90" w:rsidP="00D04832">
      <w:pPr>
        <w:pStyle w:val="pkt1"/>
        <w:ind w:left="0" w:firstLine="0"/>
        <w:rPr>
          <w:b/>
          <w:bCs/>
        </w:rPr>
      </w:pPr>
    </w:p>
    <w:p w:rsidR="00D04832" w:rsidRPr="00F43460" w:rsidRDefault="00D04832" w:rsidP="0076494C">
      <w:pPr>
        <w:pStyle w:val="pkt1"/>
        <w:spacing w:line="360" w:lineRule="auto"/>
        <w:ind w:left="0" w:firstLine="0"/>
        <w:rPr>
          <w:b/>
          <w:bCs/>
        </w:rPr>
      </w:pPr>
      <w:r w:rsidRPr="00F43460">
        <w:rPr>
          <w:b/>
          <w:bCs/>
        </w:rPr>
        <w:t>X</w:t>
      </w:r>
      <w:r>
        <w:rPr>
          <w:b/>
          <w:bCs/>
        </w:rPr>
        <w:t>V</w:t>
      </w:r>
      <w:r w:rsidRPr="00F43460">
        <w:rPr>
          <w:b/>
          <w:bCs/>
        </w:rPr>
        <w:t>I</w:t>
      </w:r>
      <w:r>
        <w:rPr>
          <w:b/>
          <w:bCs/>
        </w:rPr>
        <w:t>I</w:t>
      </w:r>
      <w:r w:rsidRPr="00F43460">
        <w:rPr>
          <w:b/>
          <w:bCs/>
        </w:rPr>
        <w:t>. Pouczenie o środkach ochrony prawnej przysługujących wykonawcy w toku postę</w:t>
      </w:r>
      <w:r>
        <w:rPr>
          <w:b/>
          <w:bCs/>
        </w:rPr>
        <w:t>powania o udzielenie zamówienia</w:t>
      </w:r>
    </w:p>
    <w:p w:rsidR="00D04832" w:rsidRPr="00A6666C" w:rsidRDefault="00D04832" w:rsidP="0076494C">
      <w:pPr>
        <w:pStyle w:val="ust"/>
        <w:numPr>
          <w:ilvl w:val="1"/>
          <w:numId w:val="21"/>
        </w:numPr>
        <w:tabs>
          <w:tab w:val="clear" w:pos="1440"/>
          <w:tab w:val="num" w:pos="360"/>
        </w:tabs>
        <w:suppressAutoHyphens/>
        <w:spacing w:line="360" w:lineRule="auto"/>
        <w:ind w:left="360"/>
      </w:pPr>
      <w:r w:rsidRPr="00A6666C">
        <w:lastRenderedPageBreak/>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D04832" w:rsidRPr="005541F6" w:rsidRDefault="00D04832" w:rsidP="007E5A90">
      <w:pPr>
        <w:pStyle w:val="NormalnyWeb"/>
        <w:numPr>
          <w:ilvl w:val="1"/>
          <w:numId w:val="21"/>
        </w:numPr>
        <w:tabs>
          <w:tab w:val="clear" w:pos="1440"/>
          <w:tab w:val="num" w:pos="360"/>
        </w:tabs>
        <w:spacing w:before="62" w:after="0" w:line="360" w:lineRule="auto"/>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D04832" w:rsidRPr="005541F6" w:rsidRDefault="00D04832" w:rsidP="007E5A9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opisu sposobu dokonywania oceny spełnienia warunków udziału w postępowaniu,</w:t>
      </w:r>
    </w:p>
    <w:p w:rsidR="00D04832" w:rsidRPr="005541F6" w:rsidRDefault="00D04832" w:rsidP="007E5A9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wykluczenia odwołującego z postępowania o udzielenie zamówienia, </w:t>
      </w:r>
    </w:p>
    <w:p w:rsidR="00D04832" w:rsidRPr="005541F6" w:rsidRDefault="00D04832" w:rsidP="007E5A90">
      <w:pPr>
        <w:pStyle w:val="NormalnyWeb"/>
        <w:numPr>
          <w:ilvl w:val="0"/>
          <w:numId w:val="14"/>
        </w:numPr>
        <w:tabs>
          <w:tab w:val="clear" w:pos="720"/>
          <w:tab w:val="num" w:pos="540"/>
        </w:tabs>
        <w:spacing w:before="62" w:after="0" w:line="360" w:lineRule="auto"/>
        <w:jc w:val="left"/>
        <w:rPr>
          <w:sz w:val="24"/>
          <w:szCs w:val="24"/>
        </w:rPr>
      </w:pPr>
      <w:r w:rsidRPr="005541F6">
        <w:rPr>
          <w:color w:val="000000"/>
          <w:sz w:val="24"/>
          <w:szCs w:val="24"/>
        </w:rPr>
        <w:t xml:space="preserve">odrzucenia oferty odwołującego. </w:t>
      </w:r>
    </w:p>
    <w:p w:rsidR="00D04832" w:rsidRPr="00A6666C" w:rsidRDefault="00D04832" w:rsidP="007E5A90">
      <w:pPr>
        <w:pStyle w:val="ust"/>
        <w:numPr>
          <w:ilvl w:val="0"/>
          <w:numId w:val="22"/>
        </w:numPr>
        <w:tabs>
          <w:tab w:val="clear" w:pos="1440"/>
          <w:tab w:val="num" w:pos="360"/>
        </w:tabs>
        <w:suppressAutoHyphens/>
        <w:spacing w:line="360" w:lineRule="auto"/>
        <w:ind w:left="360"/>
      </w:pPr>
      <w:r w:rsidRPr="00A6666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04832" w:rsidRPr="00A6666C" w:rsidRDefault="00D04832" w:rsidP="007E5A90">
      <w:pPr>
        <w:pStyle w:val="ust"/>
        <w:numPr>
          <w:ilvl w:val="0"/>
          <w:numId w:val="22"/>
        </w:numPr>
        <w:tabs>
          <w:tab w:val="clear" w:pos="1440"/>
          <w:tab w:val="num" w:pos="360"/>
        </w:tabs>
        <w:suppressAutoHyphens/>
        <w:spacing w:line="360" w:lineRule="auto"/>
        <w:ind w:left="360"/>
      </w:pPr>
      <w:r w:rsidRPr="00A6666C">
        <w:t>Odwołanie wnosi się do Prezesa Izby w formie pisemnej albo elektronicznej opatrzonej bezpiecznym podpisem elektronicznym weryfikowanym za pomocą ważnego kwalifikowanego certyfikatu.</w:t>
      </w:r>
    </w:p>
    <w:p w:rsidR="00D04832" w:rsidRPr="00A6666C" w:rsidRDefault="00D04832" w:rsidP="007E5A90">
      <w:pPr>
        <w:pStyle w:val="ust"/>
        <w:numPr>
          <w:ilvl w:val="0"/>
          <w:numId w:val="22"/>
        </w:numPr>
        <w:tabs>
          <w:tab w:val="clear" w:pos="1440"/>
          <w:tab w:val="num" w:pos="360"/>
        </w:tabs>
        <w:suppressAutoHyphens/>
        <w:spacing w:line="360" w:lineRule="auto"/>
        <w:ind w:left="360"/>
      </w:pPr>
      <w:r w:rsidRPr="00A6666C">
        <w:t xml:space="preserve">Odwołanie wnosi się w terminie 5 dni od dnia przesłania informacji o czynności zamawiającego stanowiącej podstawę jego wniesienia. </w:t>
      </w:r>
    </w:p>
    <w:p w:rsidR="00D04832" w:rsidRDefault="00D04832" w:rsidP="007E5A90">
      <w:pPr>
        <w:pStyle w:val="ust"/>
        <w:numPr>
          <w:ilvl w:val="0"/>
          <w:numId w:val="22"/>
        </w:numPr>
        <w:tabs>
          <w:tab w:val="clear" w:pos="1440"/>
          <w:tab w:val="num" w:pos="360"/>
        </w:tabs>
        <w:suppressAutoHyphens/>
        <w:spacing w:line="360" w:lineRule="auto"/>
        <w:ind w:left="360"/>
      </w:pPr>
      <w:r w:rsidRPr="00A6666C">
        <w:t>W przypadku wniesienia odwołania, odwołujący przesyła kopię odwołania zamawiającemu przed upływem terminu na wniesienie odwołania.</w:t>
      </w:r>
    </w:p>
    <w:p w:rsidR="00D04832" w:rsidRPr="000775D8" w:rsidRDefault="00D04832" w:rsidP="007E5A90">
      <w:pPr>
        <w:pStyle w:val="ust"/>
        <w:numPr>
          <w:ilvl w:val="0"/>
          <w:numId w:val="22"/>
        </w:numPr>
        <w:tabs>
          <w:tab w:val="clear" w:pos="1440"/>
          <w:tab w:val="num" w:pos="360"/>
        </w:tabs>
        <w:suppressAutoHyphens/>
        <w:spacing w:line="360" w:lineRule="auto"/>
        <w:ind w:left="360"/>
      </w:pPr>
      <w:r>
        <w:t>Na orzeczenie Krajowej Izby Odwoławczej stronom oraz uczestnikom postępowania odwoławczego przysługuje skarga do sądu.</w:t>
      </w:r>
    </w:p>
    <w:p w:rsidR="00FC59AA" w:rsidRDefault="00FC59AA" w:rsidP="007E5A90">
      <w:pPr>
        <w:pStyle w:val="Tekstpodstawowywcity"/>
        <w:tabs>
          <w:tab w:val="left" w:pos="0"/>
        </w:tabs>
        <w:spacing w:line="360" w:lineRule="auto"/>
        <w:ind w:left="0"/>
        <w:rPr>
          <w:b/>
          <w:bCs/>
          <w:sz w:val="24"/>
          <w:szCs w:val="24"/>
        </w:rPr>
      </w:pPr>
    </w:p>
    <w:p w:rsidR="00D04832" w:rsidRPr="00DF7600" w:rsidRDefault="00D04832" w:rsidP="0076494C">
      <w:pPr>
        <w:pStyle w:val="Tekstpodstawowywcity"/>
        <w:tabs>
          <w:tab w:val="left" w:pos="0"/>
        </w:tabs>
        <w:spacing w:line="360" w:lineRule="auto"/>
        <w:ind w:left="0"/>
        <w:rPr>
          <w:b/>
          <w:bCs/>
          <w:sz w:val="24"/>
          <w:szCs w:val="24"/>
        </w:rPr>
      </w:pPr>
      <w:r w:rsidRPr="00DF7600">
        <w:rPr>
          <w:b/>
          <w:bCs/>
          <w:sz w:val="24"/>
          <w:szCs w:val="24"/>
        </w:rPr>
        <w:t>XV</w:t>
      </w:r>
      <w:r>
        <w:rPr>
          <w:b/>
          <w:bCs/>
          <w:sz w:val="24"/>
          <w:szCs w:val="24"/>
        </w:rPr>
        <w:t>II</w:t>
      </w:r>
      <w:r w:rsidRPr="00DF7600">
        <w:rPr>
          <w:b/>
          <w:bCs/>
          <w:sz w:val="24"/>
          <w:szCs w:val="24"/>
        </w:rPr>
        <w:t>I. Pozostałe uregulowania specyfikacji istotnych warunków zamówienia</w:t>
      </w:r>
    </w:p>
    <w:p w:rsidR="00D04832" w:rsidRPr="00DF7600" w:rsidRDefault="00D04832" w:rsidP="0076494C">
      <w:pPr>
        <w:numPr>
          <w:ilvl w:val="0"/>
          <w:numId w:val="18"/>
        </w:numPr>
        <w:tabs>
          <w:tab w:val="clear" w:pos="720"/>
          <w:tab w:val="num" w:pos="360"/>
        </w:tabs>
        <w:autoSpaceDE w:val="0"/>
        <w:autoSpaceDN w:val="0"/>
        <w:adjustRightInd w:val="0"/>
        <w:spacing w:line="360" w:lineRule="auto"/>
        <w:ind w:left="360"/>
        <w:rPr>
          <w:sz w:val="24"/>
          <w:szCs w:val="24"/>
        </w:rPr>
      </w:pPr>
      <w:r w:rsidRPr="00DF7600">
        <w:rPr>
          <w:sz w:val="24"/>
          <w:szCs w:val="24"/>
        </w:rPr>
        <w:t>Zamawiający nie dopuszcza składanie ofert częściowych;</w:t>
      </w:r>
    </w:p>
    <w:p w:rsidR="00D04832" w:rsidRDefault="00D04832" w:rsidP="007E5A90">
      <w:pPr>
        <w:numPr>
          <w:ilvl w:val="0"/>
          <w:numId w:val="18"/>
        </w:numPr>
        <w:tabs>
          <w:tab w:val="clear" w:pos="720"/>
          <w:tab w:val="num" w:pos="360"/>
        </w:tabs>
        <w:autoSpaceDE w:val="0"/>
        <w:autoSpaceDN w:val="0"/>
        <w:adjustRightInd w:val="0"/>
        <w:spacing w:line="360" w:lineRule="auto"/>
        <w:ind w:left="360"/>
        <w:rPr>
          <w:sz w:val="24"/>
          <w:szCs w:val="24"/>
        </w:rPr>
      </w:pPr>
      <w:r w:rsidRPr="00DF7600">
        <w:rPr>
          <w:sz w:val="24"/>
          <w:szCs w:val="24"/>
        </w:rPr>
        <w:t>Zamawiający nie przewiduje zawarcia umowy ramowej;</w:t>
      </w:r>
    </w:p>
    <w:p w:rsidR="00D04832" w:rsidRPr="00B56B9F" w:rsidRDefault="00C61FBB" w:rsidP="00CF5F34">
      <w:pPr>
        <w:numPr>
          <w:ilvl w:val="0"/>
          <w:numId w:val="18"/>
        </w:numPr>
        <w:tabs>
          <w:tab w:val="clear" w:pos="720"/>
          <w:tab w:val="num" w:pos="360"/>
        </w:tabs>
        <w:autoSpaceDE w:val="0"/>
        <w:autoSpaceDN w:val="0"/>
        <w:adjustRightInd w:val="0"/>
        <w:spacing w:line="360" w:lineRule="auto"/>
        <w:ind w:left="360"/>
        <w:jc w:val="both"/>
        <w:rPr>
          <w:sz w:val="24"/>
          <w:szCs w:val="24"/>
        </w:rPr>
      </w:pPr>
      <w:r w:rsidRPr="00C61FBB">
        <w:rPr>
          <w:sz w:val="24"/>
          <w:szCs w:val="24"/>
        </w:rPr>
        <w:t xml:space="preserve">Zamawiający przewiduje udzielenie zamówień uzupełniających, stanowiących nie więcej niż 20 % wartości zamówienia podstawowego. </w:t>
      </w:r>
      <w:r w:rsidRPr="00B56B9F">
        <w:rPr>
          <w:sz w:val="24"/>
          <w:szCs w:val="24"/>
        </w:rPr>
        <w:t>Przewidywane zamówienia uzupełniające mo</w:t>
      </w:r>
      <w:r w:rsidR="00CF5F34" w:rsidRPr="00B56B9F">
        <w:rPr>
          <w:sz w:val="24"/>
          <w:szCs w:val="24"/>
        </w:rPr>
        <w:t>że</w:t>
      </w:r>
      <w:r w:rsidRPr="00B56B9F">
        <w:rPr>
          <w:sz w:val="24"/>
          <w:szCs w:val="24"/>
        </w:rPr>
        <w:t xml:space="preserve"> polegać na powtórzeniu tego samego rodzaju zamówień, co przedmiot zamówienia podstawowego.</w:t>
      </w:r>
      <w:r w:rsidR="00CF5F34" w:rsidRPr="00B56B9F">
        <w:rPr>
          <w:sz w:val="24"/>
          <w:szCs w:val="24"/>
        </w:rPr>
        <w:t xml:space="preserve"> Zamówienie uzupełniające może być udzielone na podstawie odrębnej umowy, zawartej w trybie zamówienia z wolnej ręki, zgodnie z art. 67 ust. 7 ustawy Prawo zamówień publicznych.</w:t>
      </w:r>
    </w:p>
    <w:p w:rsidR="00D04832" w:rsidRPr="00DF7600" w:rsidRDefault="00D04832" w:rsidP="007E5A90">
      <w:pPr>
        <w:numPr>
          <w:ilvl w:val="0"/>
          <w:numId w:val="18"/>
        </w:numPr>
        <w:tabs>
          <w:tab w:val="clear" w:pos="720"/>
          <w:tab w:val="num" w:pos="360"/>
        </w:tabs>
        <w:autoSpaceDE w:val="0"/>
        <w:autoSpaceDN w:val="0"/>
        <w:adjustRightInd w:val="0"/>
        <w:spacing w:line="360" w:lineRule="auto"/>
        <w:ind w:left="360"/>
        <w:rPr>
          <w:sz w:val="24"/>
          <w:szCs w:val="24"/>
        </w:rPr>
      </w:pPr>
      <w:r w:rsidRPr="00DF7600">
        <w:rPr>
          <w:sz w:val="24"/>
          <w:szCs w:val="24"/>
        </w:rPr>
        <w:t>Zamawiający nie dopuszcza składania ofert wariantowych;</w:t>
      </w:r>
    </w:p>
    <w:p w:rsidR="00D04832" w:rsidRDefault="00D04832" w:rsidP="007E5A90">
      <w:pPr>
        <w:numPr>
          <w:ilvl w:val="0"/>
          <w:numId w:val="18"/>
        </w:numPr>
        <w:tabs>
          <w:tab w:val="clear" w:pos="720"/>
          <w:tab w:val="num" w:pos="360"/>
        </w:tabs>
        <w:autoSpaceDE w:val="0"/>
        <w:autoSpaceDN w:val="0"/>
        <w:adjustRightInd w:val="0"/>
        <w:spacing w:line="360" w:lineRule="auto"/>
        <w:ind w:left="360"/>
        <w:rPr>
          <w:sz w:val="24"/>
          <w:szCs w:val="24"/>
        </w:rPr>
      </w:pPr>
      <w:r w:rsidRPr="00DF7600">
        <w:rPr>
          <w:sz w:val="24"/>
          <w:szCs w:val="24"/>
        </w:rPr>
        <w:t>Rozliczenia między Wykonawcą, a Zamawiającym będą dokonywane w złotych polskich.</w:t>
      </w:r>
    </w:p>
    <w:p w:rsidR="00D04832" w:rsidRDefault="00D04832" w:rsidP="007E5A90">
      <w:pPr>
        <w:numPr>
          <w:ilvl w:val="0"/>
          <w:numId w:val="18"/>
        </w:numPr>
        <w:tabs>
          <w:tab w:val="clear" w:pos="720"/>
          <w:tab w:val="num" w:pos="360"/>
        </w:tabs>
        <w:autoSpaceDE w:val="0"/>
        <w:autoSpaceDN w:val="0"/>
        <w:adjustRightInd w:val="0"/>
        <w:spacing w:line="360" w:lineRule="auto"/>
        <w:ind w:left="360"/>
        <w:rPr>
          <w:sz w:val="24"/>
          <w:szCs w:val="24"/>
        </w:rPr>
      </w:pPr>
      <w:r w:rsidRPr="00DF7600">
        <w:rPr>
          <w:sz w:val="24"/>
          <w:szCs w:val="24"/>
        </w:rPr>
        <w:lastRenderedPageBreak/>
        <w:t>Zamawiający nie przewiduje zwrotu kosztów udziału w postępowaniu.</w:t>
      </w:r>
    </w:p>
    <w:p w:rsidR="00D04832" w:rsidRPr="00DF7600" w:rsidRDefault="00D04832" w:rsidP="007E5A90">
      <w:pPr>
        <w:pStyle w:val="pkt1"/>
        <w:numPr>
          <w:ilvl w:val="1"/>
          <w:numId w:val="18"/>
        </w:numPr>
        <w:tabs>
          <w:tab w:val="clear" w:pos="2407"/>
          <w:tab w:val="num" w:pos="360"/>
        </w:tabs>
        <w:spacing w:line="360" w:lineRule="auto"/>
        <w:ind w:left="360" w:hanging="360"/>
      </w:pPr>
      <w:r w:rsidRPr="00DF7600">
        <w:t>Zamawiający nie przewiduje aukcji elektronicznej.</w:t>
      </w:r>
    </w:p>
    <w:p w:rsidR="00D04832" w:rsidRDefault="00D04832" w:rsidP="00D04832">
      <w:pPr>
        <w:pStyle w:val="Tekstpodstawowywcity"/>
        <w:tabs>
          <w:tab w:val="left" w:pos="0"/>
        </w:tabs>
        <w:ind w:left="0"/>
        <w:rPr>
          <w:b/>
          <w:bCs/>
          <w:sz w:val="24"/>
          <w:szCs w:val="24"/>
        </w:rPr>
      </w:pPr>
    </w:p>
    <w:p w:rsidR="00D04832" w:rsidRPr="00DF7600" w:rsidRDefault="00D04832" w:rsidP="0076494C">
      <w:pPr>
        <w:pStyle w:val="Tekstpodstawowywcity"/>
        <w:tabs>
          <w:tab w:val="left" w:pos="0"/>
        </w:tabs>
        <w:spacing w:line="360" w:lineRule="auto"/>
        <w:ind w:left="0"/>
        <w:rPr>
          <w:b/>
          <w:bCs/>
          <w:sz w:val="24"/>
          <w:szCs w:val="24"/>
        </w:rPr>
      </w:pPr>
      <w:r w:rsidRPr="00DF7600">
        <w:rPr>
          <w:b/>
          <w:bCs/>
          <w:sz w:val="24"/>
          <w:szCs w:val="24"/>
        </w:rPr>
        <w:t>X</w:t>
      </w:r>
      <w:r>
        <w:rPr>
          <w:b/>
          <w:bCs/>
          <w:sz w:val="24"/>
          <w:szCs w:val="24"/>
        </w:rPr>
        <w:t>IX</w:t>
      </w:r>
      <w:r w:rsidRPr="00DF7600">
        <w:rPr>
          <w:b/>
          <w:bCs/>
          <w:sz w:val="24"/>
          <w:szCs w:val="24"/>
        </w:rPr>
        <w:t>. Informacje dodatkowe</w:t>
      </w:r>
    </w:p>
    <w:p w:rsidR="00D04832" w:rsidRPr="0077671C" w:rsidRDefault="00D04832" w:rsidP="0076494C">
      <w:pPr>
        <w:pStyle w:val="ust"/>
        <w:numPr>
          <w:ilvl w:val="0"/>
          <w:numId w:val="8"/>
        </w:numPr>
        <w:tabs>
          <w:tab w:val="clear" w:pos="720"/>
          <w:tab w:val="num" w:pos="360"/>
        </w:tabs>
        <w:spacing w:line="360" w:lineRule="auto"/>
        <w:ind w:left="360"/>
      </w:pPr>
      <w:r w:rsidRPr="0077671C">
        <w:t xml:space="preserve">Wykonawca może zwrócić się do zamawiającego o wyjaśnienie treści specyfikacji istotnych warunków zamówienia. </w:t>
      </w:r>
    </w:p>
    <w:p w:rsidR="00D04832" w:rsidRPr="0077671C" w:rsidRDefault="00D04832" w:rsidP="007E5A90">
      <w:pPr>
        <w:pStyle w:val="ust"/>
        <w:numPr>
          <w:ilvl w:val="0"/>
          <w:numId w:val="8"/>
        </w:numPr>
        <w:tabs>
          <w:tab w:val="clear" w:pos="720"/>
          <w:tab w:val="num" w:pos="360"/>
        </w:tabs>
        <w:spacing w:line="360" w:lineRule="auto"/>
        <w:ind w:left="360"/>
      </w:pPr>
      <w:r w:rsidRPr="0077671C">
        <w:t>Zamawiający udzieli wyjaśnień niezwłocznie, jednak nie później niż:</w:t>
      </w:r>
    </w:p>
    <w:p w:rsidR="00D04832" w:rsidRPr="0077671C" w:rsidRDefault="00D04832" w:rsidP="007E5A90">
      <w:pPr>
        <w:pStyle w:val="ust"/>
        <w:numPr>
          <w:ilvl w:val="0"/>
          <w:numId w:val="23"/>
        </w:numPr>
        <w:tabs>
          <w:tab w:val="clear" w:pos="2292"/>
          <w:tab w:val="num" w:pos="720"/>
        </w:tabs>
        <w:spacing w:line="360" w:lineRule="auto"/>
        <w:ind w:hanging="1932"/>
      </w:pPr>
      <w:r w:rsidRPr="0077671C">
        <w:t>na 6 dni przed upływem terminu składania ofert;</w:t>
      </w:r>
    </w:p>
    <w:p w:rsidR="00D04832" w:rsidRPr="0077671C" w:rsidRDefault="00D04832" w:rsidP="007E5A90">
      <w:pPr>
        <w:pStyle w:val="ust"/>
        <w:numPr>
          <w:ilvl w:val="0"/>
          <w:numId w:val="23"/>
        </w:numPr>
        <w:tabs>
          <w:tab w:val="clear" w:pos="2292"/>
          <w:tab w:val="num" w:pos="720"/>
        </w:tabs>
        <w:spacing w:line="360" w:lineRule="auto"/>
        <w:ind w:hanging="1932"/>
      </w:pPr>
      <w:r w:rsidRPr="0077671C">
        <w:t xml:space="preserve">na 2 dni przed upływem terminu składania ofert </w:t>
      </w:r>
    </w:p>
    <w:p w:rsidR="00D04832" w:rsidRPr="0077671C" w:rsidRDefault="00D04832" w:rsidP="007E5A90">
      <w:pPr>
        <w:autoSpaceDE w:val="0"/>
        <w:autoSpaceDN w:val="0"/>
        <w:adjustRightInd w:val="0"/>
        <w:spacing w:line="360" w:lineRule="auto"/>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D04832" w:rsidRPr="0077671C" w:rsidRDefault="00D04832" w:rsidP="007E5A90">
      <w:pPr>
        <w:numPr>
          <w:ilvl w:val="1"/>
          <w:numId w:val="23"/>
        </w:numPr>
        <w:tabs>
          <w:tab w:val="clear" w:pos="1440"/>
          <w:tab w:val="num" w:pos="360"/>
        </w:tabs>
        <w:autoSpaceDE w:val="0"/>
        <w:autoSpaceDN w:val="0"/>
        <w:adjustRightInd w:val="0"/>
        <w:spacing w:line="360" w:lineRule="auto"/>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D04832" w:rsidRPr="0077671C" w:rsidRDefault="00D04832" w:rsidP="007E5A90">
      <w:pPr>
        <w:pStyle w:val="ust"/>
        <w:numPr>
          <w:ilvl w:val="1"/>
          <w:numId w:val="23"/>
        </w:numPr>
        <w:tabs>
          <w:tab w:val="clear" w:pos="1440"/>
          <w:tab w:val="num" w:pos="360"/>
        </w:tabs>
        <w:spacing w:line="360" w:lineRule="auto"/>
        <w:ind w:left="360"/>
      </w:pPr>
      <w:r w:rsidRPr="0077671C">
        <w:t xml:space="preserve">Przedłużenie terminu składania ofert nie wpływa na bieg terminu składania wniosku o wyjaśnienie treści specyfikacji istotnych warunków zamówienia. </w:t>
      </w:r>
    </w:p>
    <w:p w:rsidR="00D04832" w:rsidRPr="001C1AD2" w:rsidRDefault="00D04832" w:rsidP="007E5A90">
      <w:pPr>
        <w:pStyle w:val="ust"/>
        <w:numPr>
          <w:ilvl w:val="1"/>
          <w:numId w:val="23"/>
        </w:numPr>
        <w:tabs>
          <w:tab w:val="clear" w:pos="1440"/>
          <w:tab w:val="num" w:pos="360"/>
        </w:tabs>
        <w:spacing w:line="360" w:lineRule="auto"/>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8" w:history="1">
        <w:r w:rsidRPr="0077671C">
          <w:rPr>
            <w:rStyle w:val="Hipercze"/>
            <w:color w:val="000000"/>
          </w:rPr>
          <w:t>www.bip.gostyn.pl</w:t>
        </w:r>
      </w:hyperlink>
    </w:p>
    <w:p w:rsidR="004E464B" w:rsidRPr="004E464B" w:rsidRDefault="00D04832" w:rsidP="004E464B">
      <w:pPr>
        <w:pStyle w:val="ust"/>
        <w:numPr>
          <w:ilvl w:val="1"/>
          <w:numId w:val="23"/>
        </w:numPr>
        <w:tabs>
          <w:tab w:val="clear" w:pos="1440"/>
          <w:tab w:val="num" w:pos="360"/>
        </w:tabs>
        <w:spacing w:line="360" w:lineRule="auto"/>
        <w:ind w:left="360"/>
        <w:rPr>
          <w:color w:val="000000"/>
        </w:rPr>
      </w:pPr>
      <w:r w:rsidRPr="00DF7600">
        <w:t xml:space="preserve">Wykonawcy mogą wspólnie ubiegać się o udzielenie zamówienia. W takim przypadku wykonawcy ustanawiają pełnomocnika do reprezentowania ich w postępowaniu </w:t>
      </w:r>
      <w:r w:rsidR="00C725E1">
        <w:br/>
      </w:r>
      <w:r w:rsidRPr="00DF7600">
        <w:t xml:space="preserve">o udzielenie zamówienia albo reprezentowania w postępowaniu i zawarcia umowy </w:t>
      </w:r>
      <w:r w:rsidR="00C725E1">
        <w:br/>
      </w:r>
      <w:r w:rsidRPr="00DF7600">
        <w:t>w sprawie zamówienia publicznego. Przepisy dotyczące wykonawcy stosuje się odpowiednio do wykonawców (każdy wykonawca musi złożyć oświadczenie o spełnieniu warunków podmiotowych, zgodnie z art. 22 ust. 1 ustawy P</w:t>
      </w:r>
      <w:r>
        <w:t>zp, oświadczenie o braku podstaw do wykluczenia,</w:t>
      </w:r>
      <w:r w:rsidRPr="00DF7600">
        <w:t xml:space="preserve"> zgodnie z art. 2</w:t>
      </w:r>
      <w:r>
        <w:t>4</w:t>
      </w:r>
      <w:r w:rsidRPr="00DF7600">
        <w:t xml:space="preserve"> ust. 1 ustawy </w:t>
      </w:r>
      <w:r>
        <w:t xml:space="preserve">Pzp </w:t>
      </w:r>
      <w:r w:rsidRPr="00DF7600">
        <w:t>oraz aktua</w:t>
      </w:r>
      <w:r>
        <w:t xml:space="preserve">lny odpis </w:t>
      </w:r>
      <w:r w:rsidR="004E464B">
        <w:br/>
      </w:r>
      <w:r>
        <w:t>z właściwego rejestru</w:t>
      </w:r>
      <w:r w:rsidRPr="00DF7600">
        <w:t>, jeżeli odrębne przepisy wymagają wpisu do rejestru</w:t>
      </w:r>
      <w:r>
        <w:t xml:space="preserve"> – nie dot. osoby  fizycznej</w:t>
      </w:r>
      <w:r w:rsidRPr="00DF7600">
        <w:t>);</w:t>
      </w:r>
    </w:p>
    <w:p w:rsidR="00D04832" w:rsidRPr="004E464B" w:rsidRDefault="00D04832" w:rsidP="004E464B">
      <w:pPr>
        <w:pStyle w:val="ust"/>
        <w:numPr>
          <w:ilvl w:val="1"/>
          <w:numId w:val="23"/>
        </w:numPr>
        <w:tabs>
          <w:tab w:val="clear" w:pos="1440"/>
          <w:tab w:val="num" w:pos="360"/>
        </w:tabs>
        <w:spacing w:line="360" w:lineRule="auto"/>
        <w:ind w:left="360"/>
        <w:rPr>
          <w:color w:val="000000"/>
        </w:rPr>
      </w:pPr>
      <w:r w:rsidRPr="00DF7600">
        <w:lastRenderedPageBreak/>
        <w:t>W przypadku składania oferty przez konsorcjum, do oferty winien być załączony projekt umowy konsorcjum lub list intencyjny. W przypadku wyboru oferty konsorcjum - po jej wyborze, Zamawiający może żądać umowy konsorcjum.</w:t>
      </w:r>
    </w:p>
    <w:p w:rsidR="00D04832" w:rsidRPr="001C1AD2" w:rsidRDefault="00D04832" w:rsidP="007E5A90">
      <w:pPr>
        <w:pStyle w:val="ust"/>
        <w:numPr>
          <w:ilvl w:val="1"/>
          <w:numId w:val="23"/>
        </w:numPr>
        <w:tabs>
          <w:tab w:val="clear" w:pos="1440"/>
          <w:tab w:val="num" w:pos="360"/>
        </w:tabs>
        <w:spacing w:line="360" w:lineRule="auto"/>
        <w:ind w:left="360"/>
        <w:rPr>
          <w:color w:val="000000"/>
        </w:rPr>
      </w:pPr>
      <w:r w:rsidRPr="00DF7600">
        <w:t>Wykonawcy, wspólnie ubiegający się o udzielenie zamówienia ponoszą solidarną odpowiedzialność za wykonanie umowy</w:t>
      </w:r>
      <w:r>
        <w:t>.</w:t>
      </w:r>
    </w:p>
    <w:p w:rsidR="00D04832" w:rsidRPr="001C1AD2" w:rsidRDefault="00D04832" w:rsidP="007E5A90">
      <w:pPr>
        <w:pStyle w:val="ust"/>
        <w:numPr>
          <w:ilvl w:val="1"/>
          <w:numId w:val="23"/>
        </w:numPr>
        <w:tabs>
          <w:tab w:val="clear" w:pos="1440"/>
          <w:tab w:val="num" w:pos="360"/>
        </w:tabs>
        <w:spacing w:line="360" w:lineRule="auto"/>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D04832" w:rsidRPr="001C1AD2" w:rsidRDefault="00D04832" w:rsidP="007E5A90">
      <w:pPr>
        <w:pStyle w:val="ust"/>
        <w:numPr>
          <w:ilvl w:val="1"/>
          <w:numId w:val="23"/>
        </w:numPr>
        <w:tabs>
          <w:tab w:val="clear" w:pos="1440"/>
          <w:tab w:val="num" w:pos="360"/>
        </w:tabs>
        <w:spacing w:line="360" w:lineRule="auto"/>
        <w:ind w:left="360"/>
        <w:rPr>
          <w:color w:val="000000"/>
        </w:rPr>
      </w:pPr>
      <w:r w:rsidRPr="00DF7600">
        <w:t>Informacje dotyczące wykonania części robót przy pomocy podwykonawców:</w:t>
      </w:r>
    </w:p>
    <w:p w:rsidR="00D04832" w:rsidRPr="00DF7600" w:rsidRDefault="00D04832" w:rsidP="007E5A90">
      <w:pPr>
        <w:adjustRightInd w:val="0"/>
        <w:spacing w:line="360" w:lineRule="auto"/>
        <w:ind w:left="720" w:hanging="360"/>
        <w:rPr>
          <w:sz w:val="24"/>
          <w:szCs w:val="24"/>
          <w:u w:val="single"/>
        </w:rPr>
      </w:pPr>
      <w:r w:rsidRPr="00DF7600">
        <w:rPr>
          <w:sz w:val="24"/>
          <w:szCs w:val="24"/>
        </w:rPr>
        <w:t>1)</w:t>
      </w:r>
      <w:r w:rsidRPr="00DF7600">
        <w:rPr>
          <w:b/>
          <w:bCs/>
          <w:sz w:val="24"/>
          <w:szCs w:val="24"/>
        </w:rPr>
        <w:t xml:space="preserve">   Zamawiający żąda wskazania przez wykonawcę w ofercie części zamówienia, której wykonanie zamierza powierzyć podwykonawcom – </w:t>
      </w:r>
      <w:r w:rsidRPr="00DF7600">
        <w:rPr>
          <w:sz w:val="24"/>
          <w:szCs w:val="24"/>
          <w:u w:val="single"/>
        </w:rPr>
        <w:t>o ile dotyczy</w:t>
      </w:r>
      <w:r w:rsidRPr="00DF7600">
        <w:rPr>
          <w:b/>
          <w:bCs/>
          <w:sz w:val="24"/>
          <w:szCs w:val="24"/>
        </w:rPr>
        <w:t xml:space="preserve">              </w:t>
      </w:r>
      <w:r w:rsidRPr="00DF7600">
        <w:rPr>
          <w:sz w:val="24"/>
          <w:szCs w:val="24"/>
          <w:u w:val="single"/>
        </w:rPr>
        <w:t>(Wykonawca winien odpowiednio wypełnić treść oświadczenia w ofercie i załączyć dokument z danymi);</w:t>
      </w:r>
    </w:p>
    <w:p w:rsidR="00D04832" w:rsidRPr="00DF7600" w:rsidRDefault="00D04832" w:rsidP="007E5A90">
      <w:pPr>
        <w:adjustRightInd w:val="0"/>
        <w:spacing w:line="360" w:lineRule="auto"/>
        <w:ind w:left="720" w:hanging="360"/>
        <w:rPr>
          <w:sz w:val="24"/>
          <w:szCs w:val="24"/>
        </w:rPr>
      </w:pPr>
      <w:r w:rsidRPr="00DF7600">
        <w:rPr>
          <w:sz w:val="24"/>
          <w:szCs w:val="24"/>
        </w:rPr>
        <w:t>2)   Zamawiający nie określa w niniejszej specyfikacji, która część zamówienia nie może być powierzona podwykonawcom;</w:t>
      </w:r>
    </w:p>
    <w:p w:rsidR="00D04832" w:rsidRDefault="00D04832" w:rsidP="007E5A90">
      <w:pPr>
        <w:pStyle w:val="Tekstpodstawowywcity"/>
        <w:spacing w:line="360" w:lineRule="auto"/>
        <w:ind w:left="0"/>
        <w:rPr>
          <w:sz w:val="24"/>
          <w:szCs w:val="24"/>
        </w:rPr>
      </w:pPr>
    </w:p>
    <w:p w:rsidR="00D04832" w:rsidRPr="00BE0899" w:rsidRDefault="00D04832" w:rsidP="0076494C">
      <w:pPr>
        <w:pStyle w:val="Tekstpodstawowywcity"/>
        <w:spacing w:line="360" w:lineRule="auto"/>
        <w:ind w:left="0"/>
        <w:rPr>
          <w:sz w:val="24"/>
          <w:szCs w:val="24"/>
        </w:rPr>
      </w:pPr>
      <w:r w:rsidRPr="00BE0899">
        <w:rPr>
          <w:sz w:val="24"/>
          <w:szCs w:val="24"/>
        </w:rPr>
        <w:t xml:space="preserve">Integralną częścią specyfikacji istotnych warunków zamówienia są następujące dokumenty: </w:t>
      </w:r>
    </w:p>
    <w:p w:rsidR="00D04832" w:rsidRPr="00BE0899" w:rsidRDefault="00D04832"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sidRPr="00BE0899">
        <w:rPr>
          <w:sz w:val="24"/>
          <w:szCs w:val="24"/>
        </w:rPr>
        <w:t>formularz oferty przetargowej,</w:t>
      </w:r>
    </w:p>
    <w:p w:rsidR="00D04832" w:rsidRDefault="00D04832"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sidRPr="00BE0899">
        <w:rPr>
          <w:sz w:val="24"/>
          <w:szCs w:val="24"/>
        </w:rPr>
        <w:t>formularz oświadczenia z art. 22 ust. 1,</w:t>
      </w:r>
    </w:p>
    <w:p w:rsidR="00D04832" w:rsidRDefault="00D04832"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Pr>
          <w:sz w:val="24"/>
          <w:szCs w:val="24"/>
        </w:rPr>
        <w:t>formularz oświadczenia o braku podstaw do wyklucz.,</w:t>
      </w:r>
    </w:p>
    <w:p w:rsidR="00D04832" w:rsidRDefault="00D04832"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Pr>
          <w:sz w:val="24"/>
          <w:szCs w:val="24"/>
        </w:rPr>
        <w:t xml:space="preserve">formularz - wykaz </w:t>
      </w:r>
      <w:r w:rsidR="00FC59AA">
        <w:rPr>
          <w:sz w:val="24"/>
          <w:szCs w:val="24"/>
        </w:rPr>
        <w:t>dostaw</w:t>
      </w:r>
      <w:r>
        <w:rPr>
          <w:sz w:val="24"/>
          <w:szCs w:val="24"/>
        </w:rPr>
        <w:t>,</w:t>
      </w:r>
    </w:p>
    <w:p w:rsidR="00D04832" w:rsidRPr="00BE0899" w:rsidRDefault="00D04832"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sidRPr="00BE0899">
        <w:rPr>
          <w:sz w:val="24"/>
          <w:szCs w:val="24"/>
        </w:rPr>
        <w:t>formularz – podwykonawcy,</w:t>
      </w:r>
    </w:p>
    <w:p w:rsidR="00D04832" w:rsidRDefault="00EA7D3C"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Pr>
          <w:sz w:val="24"/>
          <w:szCs w:val="24"/>
        </w:rPr>
        <w:t>projekt umowy,</w:t>
      </w:r>
    </w:p>
    <w:p w:rsidR="00EA7D3C" w:rsidRDefault="00EA7D3C" w:rsidP="0076494C">
      <w:pPr>
        <w:pStyle w:val="Tekstpodstawowywcity"/>
        <w:numPr>
          <w:ilvl w:val="0"/>
          <w:numId w:val="2"/>
        </w:numPr>
        <w:tabs>
          <w:tab w:val="clear" w:pos="720"/>
          <w:tab w:val="num" w:pos="426"/>
        </w:tabs>
        <w:suppressAutoHyphens w:val="0"/>
        <w:spacing w:after="0" w:line="360" w:lineRule="auto"/>
        <w:ind w:left="0" w:firstLine="0"/>
        <w:jc w:val="both"/>
        <w:rPr>
          <w:sz w:val="24"/>
          <w:szCs w:val="24"/>
        </w:rPr>
      </w:pPr>
      <w:r>
        <w:rPr>
          <w:sz w:val="24"/>
          <w:szCs w:val="24"/>
        </w:rPr>
        <w:t>rzuty elementów skateparku.</w:t>
      </w:r>
    </w:p>
    <w:p w:rsidR="00FC59AA" w:rsidRPr="00FC59AA" w:rsidRDefault="00FC59AA" w:rsidP="00FC59AA">
      <w:pPr>
        <w:pStyle w:val="Tekstpodstawowywcity"/>
        <w:suppressAutoHyphens w:val="0"/>
        <w:spacing w:after="0"/>
        <w:ind w:left="0"/>
        <w:jc w:val="both"/>
        <w:rPr>
          <w:sz w:val="24"/>
          <w:szCs w:val="24"/>
        </w:rPr>
      </w:pPr>
    </w:p>
    <w:p w:rsidR="00D04832" w:rsidRDefault="00D04832" w:rsidP="00D04832">
      <w:pPr>
        <w:ind w:left="708"/>
        <w:rPr>
          <w:sz w:val="22"/>
          <w:szCs w:val="22"/>
        </w:rPr>
      </w:pPr>
    </w:p>
    <w:p w:rsidR="00D04832" w:rsidRDefault="00D04832" w:rsidP="00D04832">
      <w:pPr>
        <w:ind w:left="708"/>
        <w:rPr>
          <w:sz w:val="22"/>
          <w:szCs w:val="22"/>
        </w:rPr>
      </w:pPr>
    </w:p>
    <w:p w:rsidR="00D04832" w:rsidRPr="009B1342" w:rsidRDefault="00D04832" w:rsidP="00D04832">
      <w:pPr>
        <w:rPr>
          <w:sz w:val="24"/>
          <w:szCs w:val="24"/>
        </w:rPr>
      </w:pPr>
    </w:p>
    <w:p w:rsidR="009B1342" w:rsidRPr="009B1342" w:rsidRDefault="00D04832" w:rsidP="009B1342">
      <w:pPr>
        <w:ind w:left="708"/>
        <w:rPr>
          <w:sz w:val="24"/>
          <w:szCs w:val="24"/>
        </w:rPr>
      </w:pPr>
      <w:r w:rsidRPr="009B1342">
        <w:rPr>
          <w:sz w:val="24"/>
          <w:szCs w:val="24"/>
        </w:rPr>
        <w:t>Sporządził:</w:t>
      </w:r>
      <w:r w:rsidRPr="009B1342">
        <w:rPr>
          <w:sz w:val="24"/>
          <w:szCs w:val="24"/>
        </w:rPr>
        <w:tab/>
        <w:t xml:space="preserve"> </w:t>
      </w:r>
      <w:r w:rsidRPr="009B1342">
        <w:rPr>
          <w:sz w:val="24"/>
          <w:szCs w:val="24"/>
        </w:rPr>
        <w:tab/>
      </w:r>
      <w:r w:rsidRPr="009B1342">
        <w:rPr>
          <w:sz w:val="24"/>
          <w:szCs w:val="24"/>
        </w:rPr>
        <w:tab/>
      </w:r>
      <w:r w:rsidRPr="009B1342">
        <w:rPr>
          <w:sz w:val="24"/>
          <w:szCs w:val="24"/>
        </w:rPr>
        <w:tab/>
      </w:r>
      <w:r w:rsidRPr="009B1342">
        <w:rPr>
          <w:sz w:val="24"/>
          <w:szCs w:val="24"/>
        </w:rPr>
        <w:tab/>
      </w:r>
      <w:r w:rsidRPr="009B1342">
        <w:rPr>
          <w:sz w:val="24"/>
          <w:szCs w:val="24"/>
        </w:rPr>
        <w:tab/>
        <w:t>Zatwierdził:</w:t>
      </w:r>
    </w:p>
    <w:p w:rsidR="00D04832" w:rsidRPr="009B1342" w:rsidRDefault="00D04832" w:rsidP="009B1342">
      <w:pPr>
        <w:ind w:left="708"/>
        <w:rPr>
          <w:sz w:val="24"/>
          <w:szCs w:val="24"/>
        </w:rPr>
      </w:pPr>
      <w:r w:rsidRPr="009B1342">
        <w:rPr>
          <w:sz w:val="24"/>
          <w:szCs w:val="24"/>
        </w:rPr>
        <w:t xml:space="preserve">    </w:t>
      </w:r>
    </w:p>
    <w:p w:rsidR="009B1342" w:rsidRPr="009B1342" w:rsidRDefault="009B1342" w:rsidP="009B1342">
      <w:pPr>
        <w:rPr>
          <w:sz w:val="24"/>
          <w:szCs w:val="24"/>
        </w:rPr>
      </w:pPr>
      <w:r w:rsidRPr="009B1342">
        <w:rPr>
          <w:sz w:val="24"/>
          <w:szCs w:val="24"/>
        </w:rPr>
        <w:t xml:space="preserve">/-/ podpisy osób występujących </w:t>
      </w:r>
      <w:r w:rsidRPr="009B1342">
        <w:rPr>
          <w:sz w:val="24"/>
          <w:szCs w:val="24"/>
        </w:rPr>
        <w:tab/>
      </w:r>
      <w:r w:rsidRPr="009B1342">
        <w:rPr>
          <w:sz w:val="24"/>
          <w:szCs w:val="24"/>
        </w:rPr>
        <w:tab/>
      </w:r>
      <w:r w:rsidRPr="009B1342">
        <w:rPr>
          <w:sz w:val="24"/>
          <w:szCs w:val="24"/>
        </w:rPr>
        <w:tab/>
      </w:r>
      <w:r w:rsidRPr="009B1342">
        <w:rPr>
          <w:sz w:val="24"/>
          <w:szCs w:val="24"/>
        </w:rPr>
        <w:tab/>
        <w:t>Burmistrz Gostynia</w:t>
      </w:r>
      <w:r w:rsidRPr="009B1342">
        <w:rPr>
          <w:sz w:val="24"/>
          <w:szCs w:val="24"/>
        </w:rPr>
        <w:br/>
        <w:t xml:space="preserve">     w imieniu  Zamawiającego</w:t>
      </w:r>
      <w:r w:rsidRPr="009B1342">
        <w:rPr>
          <w:sz w:val="24"/>
          <w:szCs w:val="24"/>
        </w:rPr>
        <w:tab/>
      </w:r>
      <w:r w:rsidRPr="009B1342">
        <w:rPr>
          <w:sz w:val="24"/>
          <w:szCs w:val="24"/>
        </w:rPr>
        <w:tab/>
      </w:r>
      <w:r w:rsidRPr="009B1342">
        <w:rPr>
          <w:sz w:val="24"/>
          <w:szCs w:val="24"/>
        </w:rPr>
        <w:tab/>
      </w:r>
      <w:r w:rsidRPr="009B1342">
        <w:rPr>
          <w:sz w:val="24"/>
          <w:szCs w:val="24"/>
        </w:rPr>
        <w:tab/>
        <w:t xml:space="preserve"> /-/ mgr inż. Jerzy Kulak  </w:t>
      </w:r>
    </w:p>
    <w:p w:rsidR="0060787B" w:rsidRPr="009B1342" w:rsidRDefault="0060787B" w:rsidP="009B1342">
      <w:pPr>
        <w:jc w:val="both"/>
        <w:rPr>
          <w:sz w:val="24"/>
          <w:szCs w:val="24"/>
        </w:rPr>
      </w:pPr>
    </w:p>
    <w:p w:rsidR="00D04832" w:rsidRPr="009B1342" w:rsidRDefault="00D04832" w:rsidP="00D04832">
      <w:pPr>
        <w:jc w:val="both"/>
        <w:rPr>
          <w:sz w:val="24"/>
          <w:szCs w:val="24"/>
        </w:rPr>
      </w:pPr>
    </w:p>
    <w:p w:rsidR="002D2EB9" w:rsidRPr="009B1342" w:rsidRDefault="00D04832" w:rsidP="009B1342">
      <w:pPr>
        <w:ind w:left="5664" w:firstLine="6"/>
        <w:jc w:val="both"/>
        <w:rPr>
          <w:sz w:val="24"/>
          <w:szCs w:val="24"/>
        </w:rPr>
      </w:pPr>
      <w:r w:rsidRPr="009B1342">
        <w:rPr>
          <w:sz w:val="24"/>
          <w:szCs w:val="24"/>
        </w:rPr>
        <w:t xml:space="preserve">Gostyń, </w:t>
      </w:r>
      <w:r w:rsidR="006A0533" w:rsidRPr="009B1342">
        <w:rPr>
          <w:sz w:val="24"/>
          <w:szCs w:val="24"/>
        </w:rPr>
        <w:t>26.04.</w:t>
      </w:r>
      <w:r w:rsidRPr="009B1342">
        <w:rPr>
          <w:sz w:val="24"/>
          <w:szCs w:val="24"/>
        </w:rPr>
        <w:t>201</w:t>
      </w:r>
      <w:r w:rsidR="0060787B" w:rsidRPr="009B1342">
        <w:rPr>
          <w:sz w:val="24"/>
          <w:szCs w:val="24"/>
        </w:rPr>
        <w:t>2</w:t>
      </w:r>
      <w:r w:rsidRPr="009B1342">
        <w:rPr>
          <w:sz w:val="24"/>
          <w:szCs w:val="24"/>
        </w:rPr>
        <w:t xml:space="preserve"> r.</w:t>
      </w:r>
    </w:p>
    <w:p w:rsidR="004E464B" w:rsidRDefault="004E464B" w:rsidP="004E464B">
      <w:pPr>
        <w:ind w:left="5664" w:firstLine="708"/>
        <w:jc w:val="both"/>
        <w:rPr>
          <w:sz w:val="24"/>
          <w:szCs w:val="24"/>
        </w:rPr>
      </w:pPr>
    </w:p>
    <w:p w:rsidR="009B1342" w:rsidRPr="004E464B" w:rsidRDefault="009B1342" w:rsidP="004E464B">
      <w:pPr>
        <w:ind w:left="5664" w:firstLine="708"/>
        <w:jc w:val="both"/>
        <w:rPr>
          <w:sz w:val="24"/>
          <w:szCs w:val="24"/>
        </w:rPr>
      </w:pPr>
    </w:p>
    <w:p w:rsidR="00D04832" w:rsidRPr="00D40B18" w:rsidRDefault="00D04832" w:rsidP="00D04832">
      <w:pPr>
        <w:pStyle w:val="Tekstpodstawowywcity"/>
        <w:ind w:left="7080"/>
        <w:rPr>
          <w:i/>
          <w:iCs/>
          <w:sz w:val="24"/>
          <w:szCs w:val="24"/>
        </w:rPr>
      </w:pPr>
      <w:r w:rsidRPr="00652D6B">
        <w:rPr>
          <w:i/>
          <w:iCs/>
          <w:sz w:val="24"/>
          <w:szCs w:val="24"/>
        </w:rPr>
        <w:lastRenderedPageBreak/>
        <w:t>Załącznik nr 1</w:t>
      </w:r>
    </w:p>
    <w:p w:rsidR="00D04832" w:rsidRPr="00652D6B" w:rsidRDefault="00D04832" w:rsidP="00D04832">
      <w:pPr>
        <w:jc w:val="both"/>
        <w:rPr>
          <w:sz w:val="24"/>
          <w:szCs w:val="24"/>
        </w:rPr>
      </w:pPr>
    </w:p>
    <w:p w:rsidR="00D04832" w:rsidRPr="00652D6B" w:rsidRDefault="00D04832" w:rsidP="001160D6">
      <w:pPr>
        <w:pStyle w:val="Nagwek1"/>
        <w:numPr>
          <w:ilvl w:val="6"/>
          <w:numId w:val="17"/>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D04832" w:rsidRPr="00652D6B" w:rsidRDefault="00D04832" w:rsidP="00D04832">
      <w:pPr>
        <w:ind w:left="4248" w:firstLine="708"/>
        <w:jc w:val="both"/>
        <w:rPr>
          <w:b/>
          <w:bCs/>
          <w:sz w:val="24"/>
          <w:szCs w:val="24"/>
        </w:rPr>
      </w:pPr>
      <w:r w:rsidRPr="00652D6B">
        <w:rPr>
          <w:b/>
          <w:bCs/>
          <w:sz w:val="24"/>
          <w:szCs w:val="24"/>
        </w:rPr>
        <w:t>Rynek 2</w:t>
      </w:r>
    </w:p>
    <w:p w:rsidR="00D04832" w:rsidRPr="00D40B18" w:rsidRDefault="00D04832" w:rsidP="00D04832">
      <w:pPr>
        <w:ind w:left="4248" w:firstLine="708"/>
        <w:jc w:val="both"/>
        <w:rPr>
          <w:b/>
          <w:bCs/>
          <w:sz w:val="24"/>
          <w:szCs w:val="24"/>
        </w:rPr>
      </w:pPr>
      <w:r w:rsidRPr="00652D6B">
        <w:rPr>
          <w:b/>
          <w:bCs/>
          <w:sz w:val="24"/>
          <w:szCs w:val="24"/>
        </w:rPr>
        <w:t>63-800 Gostyń</w:t>
      </w:r>
    </w:p>
    <w:p w:rsidR="00D04832" w:rsidRDefault="00D04832" w:rsidP="00D04832">
      <w:pPr>
        <w:pStyle w:val="Tekstpodstawowy"/>
        <w:rPr>
          <w:sz w:val="24"/>
          <w:szCs w:val="24"/>
        </w:rPr>
      </w:pPr>
    </w:p>
    <w:p w:rsidR="00D04832" w:rsidRPr="00652D6B" w:rsidRDefault="00D04832" w:rsidP="00D04832">
      <w:pPr>
        <w:pStyle w:val="Tekstpodstawowy"/>
        <w:rPr>
          <w:sz w:val="24"/>
          <w:szCs w:val="24"/>
        </w:rPr>
      </w:pPr>
    </w:p>
    <w:p w:rsidR="00D04832" w:rsidRPr="00652D6B" w:rsidRDefault="00D04832" w:rsidP="001160D6">
      <w:pPr>
        <w:pStyle w:val="Nagwek2"/>
        <w:numPr>
          <w:ilvl w:val="1"/>
          <w:numId w:val="17"/>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D04832" w:rsidRPr="00652D6B" w:rsidRDefault="00D04832" w:rsidP="001160D6">
      <w:pPr>
        <w:pStyle w:val="Nagwek2"/>
        <w:numPr>
          <w:ilvl w:val="1"/>
          <w:numId w:val="17"/>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D04832" w:rsidRPr="0076494C" w:rsidRDefault="00D04832" w:rsidP="0076494C">
      <w:pPr>
        <w:pStyle w:val="Podtytu"/>
        <w:rPr>
          <w:rFonts w:ascii="Times New Roman" w:hAnsi="Times New Roman" w:cs="Times New Roman"/>
          <w:b/>
          <w:bCs/>
          <w:color w:val="000000"/>
          <w:sz w:val="24"/>
          <w:szCs w:val="24"/>
        </w:rPr>
      </w:pPr>
      <w:r w:rsidRPr="0076494C">
        <w:rPr>
          <w:rFonts w:ascii="Times New Roman" w:hAnsi="Times New Roman" w:cs="Times New Roman"/>
          <w:b/>
          <w:bCs/>
          <w:color w:val="000000"/>
          <w:sz w:val="24"/>
          <w:szCs w:val="24"/>
        </w:rPr>
        <w:t>„</w:t>
      </w:r>
      <w:r w:rsidR="0076494C" w:rsidRPr="0076494C">
        <w:rPr>
          <w:rFonts w:ascii="Times New Roman" w:hAnsi="Times New Roman" w:cs="Times New Roman"/>
          <w:b/>
          <w:color w:val="000000" w:themeColor="text1"/>
          <w:sz w:val="24"/>
          <w:szCs w:val="24"/>
        </w:rPr>
        <w:t xml:space="preserve">Dostawa i montaż </w:t>
      </w:r>
      <w:r w:rsidR="0076494C">
        <w:rPr>
          <w:rFonts w:ascii="Times New Roman" w:hAnsi="Times New Roman" w:cs="Times New Roman"/>
          <w:b/>
          <w:color w:val="000000" w:themeColor="text1"/>
          <w:sz w:val="24"/>
          <w:szCs w:val="24"/>
        </w:rPr>
        <w:t>urządzeń skateparku w Gostyniu,</w:t>
      </w:r>
      <w:r w:rsidR="0076494C" w:rsidRPr="0076494C">
        <w:rPr>
          <w:rFonts w:ascii="Times New Roman" w:hAnsi="Times New Roman" w:cs="Times New Roman"/>
          <w:b/>
          <w:color w:val="000000" w:themeColor="text1"/>
          <w:sz w:val="24"/>
          <w:szCs w:val="24"/>
        </w:rPr>
        <w:t xml:space="preserve"> ul. Leszczyńska</w:t>
      </w:r>
      <w:r w:rsidRPr="0076494C">
        <w:rPr>
          <w:rFonts w:ascii="Times New Roman" w:hAnsi="Times New Roman" w:cs="Times New Roman"/>
          <w:b/>
          <w:bCs/>
          <w:color w:val="000000"/>
          <w:sz w:val="24"/>
          <w:szCs w:val="24"/>
        </w:rPr>
        <w:t>”</w:t>
      </w:r>
    </w:p>
    <w:p w:rsidR="00D04832" w:rsidRPr="007508D5" w:rsidRDefault="00D04832" w:rsidP="0060787B">
      <w:pPr>
        <w:pStyle w:val="Tekstpodstawowy"/>
        <w:jc w:val="center"/>
      </w:pPr>
    </w:p>
    <w:p w:rsidR="00D04832" w:rsidRPr="001C4CF4" w:rsidRDefault="00D04832" w:rsidP="00D04832">
      <w:pPr>
        <w:jc w:val="both"/>
        <w:rPr>
          <w:b/>
          <w:bCs/>
          <w:sz w:val="24"/>
          <w:szCs w:val="24"/>
        </w:rPr>
      </w:pPr>
      <w:r w:rsidRPr="001C4CF4">
        <w:rPr>
          <w:b/>
          <w:bCs/>
          <w:sz w:val="24"/>
          <w:szCs w:val="24"/>
        </w:rPr>
        <w:t>1. Ofertę składa:</w:t>
      </w:r>
    </w:p>
    <w:p w:rsidR="00D04832" w:rsidRPr="001C4CF4" w:rsidRDefault="00D04832" w:rsidP="00D04832">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D04832" w:rsidRPr="001C4CF4" w:rsidTr="00D04832">
        <w:trPr>
          <w:trHeight w:val="460"/>
        </w:trPr>
        <w:tc>
          <w:tcPr>
            <w:tcW w:w="2127" w:type="dxa"/>
            <w:shd w:val="clear" w:color="auto" w:fill="FFFFFF"/>
            <w:vAlign w:val="center"/>
          </w:tcPr>
          <w:p w:rsidR="00D04832" w:rsidRPr="001C4CF4" w:rsidRDefault="00D04832" w:rsidP="00D04832">
            <w:pPr>
              <w:rPr>
                <w:b/>
                <w:bCs/>
                <w:sz w:val="24"/>
                <w:szCs w:val="24"/>
              </w:rPr>
            </w:pPr>
          </w:p>
        </w:tc>
        <w:tc>
          <w:tcPr>
            <w:tcW w:w="6873" w:type="dxa"/>
            <w:shd w:val="clear" w:color="auto" w:fill="FFFFFF"/>
            <w:vAlign w:val="center"/>
          </w:tcPr>
          <w:p w:rsidR="00D04832" w:rsidRPr="001C4CF4" w:rsidRDefault="00D04832" w:rsidP="00D04832">
            <w:pPr>
              <w:jc w:val="both"/>
              <w:rPr>
                <w:b/>
                <w:bCs/>
                <w:sz w:val="24"/>
                <w:szCs w:val="24"/>
              </w:rPr>
            </w:pPr>
            <w:r w:rsidRPr="001C4CF4">
              <w:rPr>
                <w:b/>
                <w:bCs/>
                <w:sz w:val="24"/>
                <w:szCs w:val="24"/>
              </w:rPr>
              <w:t xml:space="preserve">Nazwa </w:t>
            </w:r>
          </w:p>
        </w:tc>
      </w:tr>
      <w:tr w:rsidR="00D04832" w:rsidRPr="001C4CF4" w:rsidTr="00D04832">
        <w:trPr>
          <w:trHeight w:val="398"/>
        </w:trPr>
        <w:tc>
          <w:tcPr>
            <w:tcW w:w="2127" w:type="dxa"/>
            <w:shd w:val="clear" w:color="auto" w:fill="FFFFFF"/>
          </w:tcPr>
          <w:p w:rsidR="00D04832" w:rsidRDefault="00D04832" w:rsidP="00D04832">
            <w:pPr>
              <w:spacing w:before="20" w:after="20"/>
              <w:rPr>
                <w:sz w:val="24"/>
                <w:szCs w:val="24"/>
              </w:rPr>
            </w:pPr>
            <w:r w:rsidRPr="001C4CF4">
              <w:rPr>
                <w:sz w:val="24"/>
                <w:szCs w:val="24"/>
              </w:rPr>
              <w:t>Wykonawca</w:t>
            </w:r>
            <w:r>
              <w:rPr>
                <w:sz w:val="24"/>
                <w:szCs w:val="24"/>
              </w:rPr>
              <w:t xml:space="preserve"> </w:t>
            </w:r>
          </w:p>
          <w:p w:rsidR="00D04832" w:rsidRPr="001C4CF4" w:rsidRDefault="00D04832" w:rsidP="00D04832">
            <w:pPr>
              <w:spacing w:before="20" w:after="20"/>
              <w:rPr>
                <w:sz w:val="24"/>
                <w:szCs w:val="24"/>
              </w:rPr>
            </w:pPr>
            <w:r>
              <w:rPr>
                <w:sz w:val="24"/>
                <w:szCs w:val="24"/>
              </w:rPr>
              <w:t>(nazwa, adres)</w:t>
            </w:r>
          </w:p>
        </w:tc>
        <w:tc>
          <w:tcPr>
            <w:tcW w:w="6873" w:type="dxa"/>
          </w:tcPr>
          <w:p w:rsidR="00D04832" w:rsidRDefault="00D04832" w:rsidP="00D04832">
            <w:pPr>
              <w:jc w:val="both"/>
              <w:rPr>
                <w:sz w:val="24"/>
                <w:szCs w:val="24"/>
              </w:rPr>
            </w:pPr>
          </w:p>
          <w:p w:rsidR="00D04832" w:rsidRPr="001C4CF4" w:rsidRDefault="00D04832" w:rsidP="00D04832">
            <w:pPr>
              <w:jc w:val="both"/>
              <w:rPr>
                <w:sz w:val="24"/>
                <w:szCs w:val="24"/>
              </w:rPr>
            </w:pPr>
          </w:p>
        </w:tc>
      </w:tr>
      <w:tr w:rsidR="00D04832" w:rsidRPr="001C4CF4" w:rsidTr="00D04832">
        <w:trPr>
          <w:trHeight w:val="404"/>
        </w:trPr>
        <w:tc>
          <w:tcPr>
            <w:tcW w:w="2127" w:type="dxa"/>
            <w:shd w:val="clear" w:color="auto" w:fill="FFFFFF"/>
          </w:tcPr>
          <w:p w:rsidR="00D04832" w:rsidRDefault="00D04832" w:rsidP="00D04832">
            <w:pPr>
              <w:spacing w:before="20" w:after="20"/>
              <w:rPr>
                <w:sz w:val="24"/>
                <w:szCs w:val="24"/>
              </w:rPr>
            </w:pPr>
            <w:r w:rsidRPr="001C4CF4">
              <w:rPr>
                <w:sz w:val="24"/>
                <w:szCs w:val="24"/>
              </w:rPr>
              <w:t>Wykonawca</w:t>
            </w:r>
            <w:r>
              <w:rPr>
                <w:sz w:val="24"/>
                <w:szCs w:val="24"/>
              </w:rPr>
              <w:t xml:space="preserve"> </w:t>
            </w:r>
          </w:p>
          <w:p w:rsidR="00D04832" w:rsidRPr="001C4CF4" w:rsidRDefault="00D04832" w:rsidP="00D04832">
            <w:pPr>
              <w:spacing w:before="20" w:after="20"/>
              <w:rPr>
                <w:color w:val="000000"/>
                <w:sz w:val="24"/>
                <w:szCs w:val="24"/>
                <w:lang w:val="de-DE"/>
              </w:rPr>
            </w:pPr>
            <w:r>
              <w:rPr>
                <w:sz w:val="24"/>
                <w:szCs w:val="24"/>
              </w:rPr>
              <w:t>(nazwa, adres)</w:t>
            </w:r>
          </w:p>
        </w:tc>
        <w:tc>
          <w:tcPr>
            <w:tcW w:w="6873" w:type="dxa"/>
          </w:tcPr>
          <w:p w:rsidR="00D04832" w:rsidRDefault="00D04832" w:rsidP="00D04832">
            <w:pPr>
              <w:jc w:val="both"/>
              <w:rPr>
                <w:sz w:val="24"/>
                <w:szCs w:val="24"/>
              </w:rPr>
            </w:pPr>
          </w:p>
          <w:p w:rsidR="00D04832" w:rsidRPr="001C4CF4" w:rsidRDefault="00D04832" w:rsidP="00D04832">
            <w:pPr>
              <w:jc w:val="both"/>
              <w:rPr>
                <w:sz w:val="24"/>
                <w:szCs w:val="24"/>
              </w:rPr>
            </w:pPr>
          </w:p>
        </w:tc>
      </w:tr>
    </w:tbl>
    <w:p w:rsidR="00D04832" w:rsidRDefault="00D04832" w:rsidP="00D04832">
      <w:pPr>
        <w:jc w:val="both"/>
        <w:rPr>
          <w:b/>
          <w:bCs/>
          <w:sz w:val="24"/>
          <w:szCs w:val="24"/>
        </w:rPr>
      </w:pPr>
    </w:p>
    <w:p w:rsidR="00D04832" w:rsidRDefault="00D04832" w:rsidP="00D04832">
      <w:pPr>
        <w:jc w:val="both"/>
        <w:rPr>
          <w:b/>
          <w:bCs/>
          <w:sz w:val="24"/>
          <w:szCs w:val="24"/>
        </w:rPr>
      </w:pPr>
    </w:p>
    <w:p w:rsidR="00D04832" w:rsidRPr="001C4CF4" w:rsidRDefault="00D04832" w:rsidP="00D04832">
      <w:pPr>
        <w:jc w:val="both"/>
        <w:rPr>
          <w:b/>
          <w:bCs/>
          <w:sz w:val="24"/>
          <w:szCs w:val="24"/>
        </w:rPr>
      </w:pPr>
      <w:r w:rsidRPr="001C4CF4">
        <w:rPr>
          <w:b/>
          <w:bCs/>
          <w:sz w:val="24"/>
          <w:szCs w:val="24"/>
        </w:rPr>
        <w:t>2. Przedstawiciel Wyk</w:t>
      </w:r>
      <w:r>
        <w:rPr>
          <w:b/>
          <w:bCs/>
          <w:sz w:val="24"/>
          <w:szCs w:val="24"/>
        </w:rPr>
        <w:t>onawcy, uprawniony do kontaktów:</w:t>
      </w:r>
    </w:p>
    <w:p w:rsidR="00D04832" w:rsidRPr="001C4CF4" w:rsidRDefault="00D04832" w:rsidP="00D04832">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D04832" w:rsidRPr="001C4CF4" w:rsidTr="00D04832">
        <w:trPr>
          <w:trHeight w:val="436"/>
        </w:trPr>
        <w:tc>
          <w:tcPr>
            <w:tcW w:w="2160" w:type="dxa"/>
            <w:shd w:val="clear" w:color="auto" w:fill="FFFFFF"/>
          </w:tcPr>
          <w:p w:rsidR="00D04832" w:rsidRPr="001C4CF4" w:rsidRDefault="00D04832" w:rsidP="00D04832">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D04832" w:rsidRPr="001C4CF4" w:rsidRDefault="00D04832" w:rsidP="00D04832">
            <w:pPr>
              <w:jc w:val="both"/>
              <w:rPr>
                <w:color w:val="000000"/>
                <w:sz w:val="24"/>
                <w:szCs w:val="24"/>
                <w:lang w:val="de-DE"/>
              </w:rPr>
            </w:pPr>
          </w:p>
        </w:tc>
      </w:tr>
      <w:tr w:rsidR="00D04832" w:rsidRPr="001C4CF4" w:rsidTr="00D04832">
        <w:trPr>
          <w:trHeight w:val="444"/>
        </w:trPr>
        <w:tc>
          <w:tcPr>
            <w:tcW w:w="2160" w:type="dxa"/>
            <w:shd w:val="clear" w:color="auto" w:fill="FFFFFF"/>
          </w:tcPr>
          <w:p w:rsidR="00D04832" w:rsidRPr="001C4CF4" w:rsidRDefault="00D04832" w:rsidP="00D04832">
            <w:pPr>
              <w:jc w:val="both"/>
              <w:rPr>
                <w:color w:val="000000"/>
                <w:sz w:val="24"/>
                <w:szCs w:val="24"/>
                <w:lang w:val="de-DE"/>
              </w:rPr>
            </w:pPr>
            <w:r>
              <w:rPr>
                <w:color w:val="000000"/>
                <w:sz w:val="24"/>
                <w:szCs w:val="24"/>
                <w:lang w:val="de-DE"/>
              </w:rPr>
              <w:t>A</w:t>
            </w:r>
            <w:r w:rsidRPr="001C4CF4">
              <w:rPr>
                <w:color w:val="000000"/>
                <w:sz w:val="24"/>
                <w:szCs w:val="24"/>
                <w:lang w:val="de-DE"/>
              </w:rPr>
              <w:t>dres</w:t>
            </w:r>
          </w:p>
        </w:tc>
        <w:tc>
          <w:tcPr>
            <w:tcW w:w="6840" w:type="dxa"/>
          </w:tcPr>
          <w:p w:rsidR="00D04832" w:rsidRPr="001C4CF4" w:rsidRDefault="00D04832" w:rsidP="00D04832">
            <w:pPr>
              <w:jc w:val="both"/>
              <w:rPr>
                <w:color w:val="000000"/>
                <w:sz w:val="24"/>
                <w:szCs w:val="24"/>
                <w:lang w:val="de-DE"/>
              </w:rPr>
            </w:pPr>
          </w:p>
        </w:tc>
      </w:tr>
      <w:tr w:rsidR="00D04832" w:rsidRPr="001C4CF4" w:rsidTr="00D04832">
        <w:tc>
          <w:tcPr>
            <w:tcW w:w="2160" w:type="dxa"/>
            <w:shd w:val="clear" w:color="auto" w:fill="FFFFFF"/>
          </w:tcPr>
          <w:p w:rsidR="00D04832" w:rsidRPr="001C4CF4" w:rsidRDefault="00D04832" w:rsidP="00D04832">
            <w:pPr>
              <w:jc w:val="both"/>
              <w:rPr>
                <w:color w:val="000000"/>
                <w:sz w:val="24"/>
                <w:szCs w:val="24"/>
                <w:lang w:val="de-DE"/>
              </w:rPr>
            </w:pPr>
            <w:r w:rsidRPr="001C4CF4">
              <w:rPr>
                <w:color w:val="000000"/>
                <w:sz w:val="24"/>
                <w:szCs w:val="24"/>
                <w:lang w:val="de-DE"/>
              </w:rPr>
              <w:t>Telefon</w:t>
            </w:r>
          </w:p>
        </w:tc>
        <w:tc>
          <w:tcPr>
            <w:tcW w:w="6840" w:type="dxa"/>
          </w:tcPr>
          <w:p w:rsidR="00D04832" w:rsidRPr="001C4CF4" w:rsidRDefault="00D04832" w:rsidP="00D04832">
            <w:pPr>
              <w:jc w:val="both"/>
              <w:rPr>
                <w:color w:val="000000"/>
                <w:sz w:val="24"/>
                <w:szCs w:val="24"/>
                <w:lang w:val="de-DE"/>
              </w:rPr>
            </w:pPr>
          </w:p>
        </w:tc>
      </w:tr>
      <w:tr w:rsidR="00D04832" w:rsidRPr="001C4CF4" w:rsidTr="00D04832">
        <w:tc>
          <w:tcPr>
            <w:tcW w:w="2160" w:type="dxa"/>
            <w:shd w:val="clear" w:color="auto" w:fill="FFFFFF"/>
          </w:tcPr>
          <w:p w:rsidR="00D04832" w:rsidRPr="001C4CF4" w:rsidRDefault="00D04832" w:rsidP="00D04832">
            <w:pPr>
              <w:jc w:val="both"/>
              <w:rPr>
                <w:color w:val="000000"/>
                <w:sz w:val="24"/>
                <w:szCs w:val="24"/>
                <w:lang w:val="de-DE"/>
              </w:rPr>
            </w:pPr>
            <w:r w:rsidRPr="001C4CF4">
              <w:rPr>
                <w:color w:val="000000"/>
                <w:sz w:val="24"/>
                <w:szCs w:val="24"/>
                <w:lang w:val="de-DE"/>
              </w:rPr>
              <w:t>Fax</w:t>
            </w:r>
          </w:p>
        </w:tc>
        <w:tc>
          <w:tcPr>
            <w:tcW w:w="6840" w:type="dxa"/>
          </w:tcPr>
          <w:p w:rsidR="00D04832" w:rsidRPr="001C4CF4" w:rsidRDefault="00D04832" w:rsidP="00D04832">
            <w:pPr>
              <w:jc w:val="both"/>
              <w:rPr>
                <w:color w:val="000000"/>
                <w:sz w:val="24"/>
                <w:szCs w:val="24"/>
              </w:rPr>
            </w:pPr>
          </w:p>
        </w:tc>
      </w:tr>
      <w:tr w:rsidR="00D04832" w:rsidRPr="001C4CF4" w:rsidTr="00D04832">
        <w:tc>
          <w:tcPr>
            <w:tcW w:w="2160" w:type="dxa"/>
            <w:shd w:val="clear" w:color="auto" w:fill="FFFFFF"/>
          </w:tcPr>
          <w:p w:rsidR="00D04832" w:rsidRPr="001C4CF4" w:rsidRDefault="00D04832" w:rsidP="00D04832">
            <w:pPr>
              <w:jc w:val="both"/>
              <w:rPr>
                <w:color w:val="000000"/>
                <w:sz w:val="24"/>
                <w:szCs w:val="24"/>
              </w:rPr>
            </w:pPr>
            <w:r w:rsidRPr="001C4CF4">
              <w:rPr>
                <w:color w:val="000000"/>
                <w:sz w:val="24"/>
                <w:szCs w:val="24"/>
              </w:rPr>
              <w:t>e-mail</w:t>
            </w:r>
          </w:p>
        </w:tc>
        <w:tc>
          <w:tcPr>
            <w:tcW w:w="6840" w:type="dxa"/>
          </w:tcPr>
          <w:p w:rsidR="00D04832" w:rsidRPr="001C4CF4" w:rsidRDefault="00D04832" w:rsidP="00D04832">
            <w:pPr>
              <w:jc w:val="both"/>
              <w:rPr>
                <w:color w:val="000000"/>
                <w:sz w:val="24"/>
                <w:szCs w:val="24"/>
              </w:rPr>
            </w:pPr>
          </w:p>
        </w:tc>
      </w:tr>
    </w:tbl>
    <w:p w:rsidR="00D04832" w:rsidRDefault="00D04832" w:rsidP="00D04832">
      <w:pPr>
        <w:jc w:val="both"/>
        <w:rPr>
          <w:color w:val="000000"/>
          <w:sz w:val="24"/>
          <w:szCs w:val="24"/>
        </w:rPr>
      </w:pPr>
    </w:p>
    <w:p w:rsidR="00D04832" w:rsidRPr="001C4CF4" w:rsidRDefault="00D04832" w:rsidP="00D04832">
      <w:pPr>
        <w:jc w:val="both"/>
        <w:rPr>
          <w:color w:val="000000"/>
          <w:sz w:val="24"/>
          <w:szCs w:val="24"/>
        </w:rPr>
      </w:pPr>
    </w:p>
    <w:p w:rsidR="00D04832" w:rsidRPr="00652D6B" w:rsidRDefault="00D04832" w:rsidP="00D04832">
      <w:pPr>
        <w:jc w:val="both"/>
        <w:rPr>
          <w:b/>
          <w:bCs/>
          <w:sz w:val="24"/>
          <w:szCs w:val="24"/>
        </w:rPr>
      </w:pPr>
      <w:r w:rsidRPr="00652D6B">
        <w:rPr>
          <w:b/>
          <w:bCs/>
          <w:sz w:val="24"/>
          <w:szCs w:val="24"/>
        </w:rPr>
        <w:t>3. Deklaracja Wykonawcy:</w:t>
      </w:r>
    </w:p>
    <w:p w:rsidR="00D04832" w:rsidRPr="00652D6B" w:rsidRDefault="00D04832" w:rsidP="00D04832">
      <w:pPr>
        <w:ind w:left="4248" w:firstLine="708"/>
        <w:jc w:val="both"/>
        <w:rPr>
          <w:b/>
          <w:bCs/>
          <w:sz w:val="24"/>
          <w:szCs w:val="24"/>
        </w:rPr>
      </w:pPr>
    </w:p>
    <w:p w:rsidR="00D04832" w:rsidRPr="00652D6B" w:rsidRDefault="00D04832" w:rsidP="00D04832">
      <w:pPr>
        <w:pStyle w:val="Tekstpodstawowy"/>
        <w:jc w:val="both"/>
        <w:rPr>
          <w:b/>
          <w:bCs/>
          <w:i/>
          <w:iCs/>
          <w:sz w:val="24"/>
          <w:szCs w:val="24"/>
        </w:rPr>
      </w:pPr>
      <w:r w:rsidRPr="00652D6B">
        <w:rPr>
          <w:sz w:val="24"/>
          <w:szCs w:val="24"/>
        </w:rPr>
        <w:t xml:space="preserve">Nawiązując do ogłoszenia o przetargu nieograniczonym o udzielenie zamówienia pn.: </w:t>
      </w:r>
      <w:r w:rsidRPr="0076494C">
        <w:rPr>
          <w:sz w:val="24"/>
          <w:szCs w:val="24"/>
        </w:rPr>
        <w:t>„</w:t>
      </w:r>
      <w:r w:rsidR="0076494C" w:rsidRPr="0076494C">
        <w:rPr>
          <w:b/>
          <w:color w:val="000000" w:themeColor="text1"/>
          <w:sz w:val="24"/>
          <w:szCs w:val="24"/>
        </w:rPr>
        <w:t xml:space="preserve">Dostawa i montaż urządzeń skateparku w Gostyniu, </w:t>
      </w:r>
      <w:r w:rsidR="0076494C">
        <w:rPr>
          <w:b/>
          <w:color w:val="000000" w:themeColor="text1"/>
          <w:sz w:val="24"/>
          <w:szCs w:val="24"/>
        </w:rPr>
        <w:t>u</w:t>
      </w:r>
      <w:r w:rsidR="0076494C" w:rsidRPr="0076494C">
        <w:rPr>
          <w:b/>
          <w:color w:val="000000" w:themeColor="text1"/>
          <w:sz w:val="24"/>
          <w:szCs w:val="24"/>
        </w:rPr>
        <w:t>l. Leszczyńska</w:t>
      </w:r>
      <w:r w:rsidRPr="0076494C">
        <w:rPr>
          <w:b/>
          <w:sz w:val="24"/>
          <w:szCs w:val="24"/>
        </w:rPr>
        <w:t>”</w:t>
      </w:r>
      <w:r w:rsidRPr="0076494C">
        <w:rPr>
          <w:sz w:val="24"/>
          <w:szCs w:val="24"/>
        </w:rPr>
        <w:t>,</w:t>
      </w:r>
      <w:r w:rsidRPr="00652D6B">
        <w:rPr>
          <w:sz w:val="24"/>
          <w:szCs w:val="24"/>
        </w:rPr>
        <w:t xml:space="preserve"> oferuję wykonanie zamówienia zgodnie ze specyfikacją istotnych warunków zamówienia, za cenę</w:t>
      </w:r>
      <w:r w:rsidRPr="0076494C">
        <w:rPr>
          <w:bCs/>
          <w:iCs/>
          <w:sz w:val="24"/>
          <w:szCs w:val="24"/>
        </w:rPr>
        <w:t>:</w:t>
      </w:r>
    </w:p>
    <w:p w:rsidR="00D04832" w:rsidRPr="00652D6B" w:rsidRDefault="00D04832" w:rsidP="00D04832">
      <w:pPr>
        <w:pStyle w:val="Tekstpodstawowy"/>
        <w:rPr>
          <w:sz w:val="24"/>
          <w:szCs w:val="24"/>
        </w:rPr>
      </w:pPr>
    </w:p>
    <w:p w:rsidR="00D04832" w:rsidRPr="00652D6B" w:rsidRDefault="00D04832" w:rsidP="00D0483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 xml:space="preserve">cena </w:t>
      </w:r>
      <w:r w:rsidR="0076494C">
        <w:rPr>
          <w:rFonts w:ascii="Times New Roman" w:hAnsi="Times New Roman" w:cs="Times New Roman"/>
        </w:rPr>
        <w:t>(</w:t>
      </w:r>
      <w:r w:rsidRPr="00652D6B">
        <w:rPr>
          <w:rFonts w:ascii="Times New Roman" w:hAnsi="Times New Roman" w:cs="Times New Roman"/>
        </w:rPr>
        <w:t>netto</w:t>
      </w:r>
      <w:r w:rsidR="0076494C">
        <w:rPr>
          <w:rFonts w:ascii="Times New Roman" w:hAnsi="Times New Roman" w:cs="Times New Roman"/>
        </w:rPr>
        <w:t>)</w:t>
      </w:r>
      <w:r>
        <w:rPr>
          <w:rFonts w:ascii="Times New Roman" w:hAnsi="Times New Roman" w:cs="Times New Roman"/>
        </w:rPr>
        <w:t xml:space="preserve">  </w:t>
      </w:r>
      <w:r w:rsidR="001F4F41">
        <w:rPr>
          <w:rFonts w:ascii="Times New Roman" w:hAnsi="Times New Roman" w:cs="Times New Roman"/>
        </w:rPr>
        <w:t xml:space="preserve">  </w:t>
      </w:r>
      <w:r w:rsidRPr="00652D6B">
        <w:rPr>
          <w:rFonts w:ascii="Times New Roman" w:hAnsi="Times New Roman" w:cs="Times New Roman"/>
        </w:rPr>
        <w:t>........</w:t>
      </w:r>
      <w:r w:rsidR="001F4F41">
        <w:rPr>
          <w:rFonts w:ascii="Times New Roman" w:hAnsi="Times New Roman" w:cs="Times New Roman"/>
        </w:rPr>
        <w:t>.............................</w:t>
      </w:r>
    </w:p>
    <w:p w:rsidR="00D04832" w:rsidRPr="00652D6B" w:rsidRDefault="00D04832" w:rsidP="00D0483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sidR="001F4F41">
        <w:rPr>
          <w:rFonts w:ascii="Times New Roman" w:hAnsi="Times New Roman" w:cs="Times New Roman"/>
        </w:rPr>
        <w:t xml:space="preserve"> </w:t>
      </w:r>
      <w:r w:rsidRPr="00652D6B">
        <w:rPr>
          <w:rFonts w:ascii="Times New Roman" w:hAnsi="Times New Roman" w:cs="Times New Roman"/>
        </w:rPr>
        <w:t>podatku  (VAT)</w:t>
      </w:r>
    </w:p>
    <w:p w:rsidR="00D04832" w:rsidRPr="00652D6B" w:rsidRDefault="00D04832" w:rsidP="00D04832">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 xml:space="preserve">cena </w:t>
      </w:r>
      <w:r w:rsidR="0076494C">
        <w:rPr>
          <w:rFonts w:ascii="Times New Roman" w:hAnsi="Times New Roman" w:cs="Times New Roman"/>
        </w:rPr>
        <w:t>(</w:t>
      </w:r>
      <w:r w:rsidRPr="00652D6B">
        <w:rPr>
          <w:rFonts w:ascii="Times New Roman" w:hAnsi="Times New Roman" w:cs="Times New Roman"/>
        </w:rPr>
        <w:t>brutto</w:t>
      </w:r>
      <w:r w:rsidR="0076494C">
        <w:rPr>
          <w:rFonts w:ascii="Times New Roman" w:hAnsi="Times New Roman" w:cs="Times New Roman"/>
        </w:rPr>
        <w:t>)</w:t>
      </w:r>
      <w:r>
        <w:rPr>
          <w:rFonts w:ascii="Times New Roman" w:hAnsi="Times New Roman" w:cs="Times New Roman"/>
        </w:rPr>
        <w:t xml:space="preserve"> </w:t>
      </w:r>
      <w:r w:rsidR="001F4F41">
        <w:rPr>
          <w:rFonts w:ascii="Times New Roman" w:hAnsi="Times New Roman" w:cs="Times New Roman"/>
        </w:rPr>
        <w:t xml:space="preserve">  </w:t>
      </w:r>
      <w:r w:rsidRPr="00652D6B">
        <w:rPr>
          <w:rFonts w:ascii="Times New Roman" w:hAnsi="Times New Roman" w:cs="Times New Roman"/>
        </w:rPr>
        <w:t>......</w:t>
      </w:r>
      <w:r w:rsidR="001F4F41">
        <w:rPr>
          <w:rFonts w:ascii="Times New Roman" w:hAnsi="Times New Roman" w:cs="Times New Roman"/>
        </w:rPr>
        <w:t>...............................</w:t>
      </w:r>
    </w:p>
    <w:p w:rsidR="00D04832" w:rsidRDefault="00D04832" w:rsidP="00D04832">
      <w:pPr>
        <w:pStyle w:val="Standardowy0"/>
        <w:jc w:val="both"/>
        <w:rPr>
          <w:rFonts w:ascii="Times New Roman" w:hAnsi="Times New Roman" w:cs="Times New Roman"/>
        </w:rPr>
      </w:pPr>
    </w:p>
    <w:p w:rsidR="00D04832" w:rsidRPr="00652D6B" w:rsidRDefault="00D04832" w:rsidP="00D04832">
      <w:pPr>
        <w:pStyle w:val="Standardowy0"/>
        <w:jc w:val="both"/>
        <w:rPr>
          <w:rFonts w:ascii="Times New Roman" w:hAnsi="Times New Roman" w:cs="Times New Roman"/>
        </w:rPr>
      </w:pPr>
      <w:r>
        <w:rPr>
          <w:rFonts w:ascii="Times New Roman" w:hAnsi="Times New Roman" w:cs="Times New Roman"/>
        </w:rPr>
        <w:t>Słownie złotych: ………………………………………………………………………………...</w:t>
      </w:r>
    </w:p>
    <w:p w:rsidR="00D04832" w:rsidRDefault="00D04832" w:rsidP="00D04832">
      <w:pPr>
        <w:pStyle w:val="Standardowy0"/>
        <w:jc w:val="both"/>
        <w:rPr>
          <w:rFonts w:ascii="Times New Roman" w:hAnsi="Times New Roman" w:cs="Times New Roman"/>
        </w:rPr>
      </w:pPr>
      <w:r>
        <w:rPr>
          <w:rFonts w:ascii="Times New Roman" w:hAnsi="Times New Roman" w:cs="Times New Roman"/>
        </w:rPr>
        <w:t>………………………………………………………………………………...............................</w:t>
      </w:r>
    </w:p>
    <w:p w:rsidR="00EA7D3C" w:rsidRDefault="00EA7D3C" w:rsidP="00D04832">
      <w:pPr>
        <w:pStyle w:val="Tekstpodstawowy"/>
        <w:rPr>
          <w:color w:val="000000"/>
          <w:sz w:val="24"/>
          <w:szCs w:val="24"/>
        </w:rPr>
      </w:pPr>
    </w:p>
    <w:p w:rsidR="00EA7D3C" w:rsidRPr="00EA7D3C" w:rsidRDefault="00EA7D3C" w:rsidP="00EA7D3C">
      <w:pPr>
        <w:widowControl w:val="0"/>
        <w:tabs>
          <w:tab w:val="right" w:leader="dot" w:pos="-1467"/>
          <w:tab w:val="left" w:leader="dot" w:pos="5531"/>
        </w:tabs>
        <w:overflowPunct w:val="0"/>
        <w:autoSpaceDE w:val="0"/>
        <w:autoSpaceDN w:val="0"/>
        <w:adjustRightInd w:val="0"/>
        <w:jc w:val="both"/>
        <w:textAlignment w:val="baseline"/>
        <w:rPr>
          <w:snapToGrid w:val="0"/>
          <w:sz w:val="24"/>
          <w:szCs w:val="24"/>
        </w:rPr>
      </w:pPr>
      <w:r w:rsidRPr="00EA7D3C">
        <w:rPr>
          <w:snapToGrid w:val="0"/>
          <w:sz w:val="24"/>
          <w:szCs w:val="24"/>
        </w:rPr>
        <w:t xml:space="preserve">Wykonawca udziela Zamawiającemu gwarancji, która wynosi: </w:t>
      </w:r>
    </w:p>
    <w:p w:rsidR="00EA7D3C" w:rsidRPr="00EA7D3C" w:rsidRDefault="00EA7D3C" w:rsidP="00EA7D3C">
      <w:pPr>
        <w:widowControl w:val="0"/>
        <w:tabs>
          <w:tab w:val="right" w:leader="dot" w:pos="-1467"/>
          <w:tab w:val="left" w:leader="dot" w:pos="5531"/>
        </w:tabs>
        <w:overflowPunct w:val="0"/>
        <w:autoSpaceDE w:val="0"/>
        <w:autoSpaceDN w:val="0"/>
        <w:adjustRightInd w:val="0"/>
        <w:jc w:val="both"/>
        <w:textAlignment w:val="baseline"/>
        <w:rPr>
          <w:sz w:val="24"/>
          <w:szCs w:val="24"/>
        </w:rPr>
      </w:pPr>
      <w:r w:rsidRPr="00EA7D3C">
        <w:rPr>
          <w:snapToGrid w:val="0"/>
          <w:sz w:val="24"/>
          <w:szCs w:val="24"/>
        </w:rPr>
        <w:t>- ……….</w:t>
      </w:r>
      <w:r>
        <w:rPr>
          <w:bCs/>
          <w:sz w:val="24"/>
          <w:szCs w:val="24"/>
        </w:rPr>
        <w:t xml:space="preserve">  - na elementy konstrukcyjne (</w:t>
      </w:r>
      <w:r>
        <w:rPr>
          <w:sz w:val="24"/>
          <w:szCs w:val="24"/>
        </w:rPr>
        <w:t>minimum 3 lata),</w:t>
      </w:r>
    </w:p>
    <w:p w:rsidR="00EA7D3C" w:rsidRPr="00EA7D3C" w:rsidRDefault="00EA7D3C" w:rsidP="00EA7D3C">
      <w:pPr>
        <w:widowControl w:val="0"/>
        <w:tabs>
          <w:tab w:val="right" w:leader="dot" w:pos="-1467"/>
          <w:tab w:val="left" w:leader="dot" w:pos="5531"/>
        </w:tabs>
        <w:overflowPunct w:val="0"/>
        <w:autoSpaceDE w:val="0"/>
        <w:autoSpaceDN w:val="0"/>
        <w:adjustRightInd w:val="0"/>
        <w:jc w:val="both"/>
        <w:textAlignment w:val="baseline"/>
        <w:rPr>
          <w:sz w:val="24"/>
          <w:szCs w:val="24"/>
        </w:rPr>
      </w:pPr>
      <w:r w:rsidRPr="00EA7D3C">
        <w:rPr>
          <w:bCs/>
          <w:sz w:val="24"/>
          <w:szCs w:val="24"/>
        </w:rPr>
        <w:t xml:space="preserve">- ………. </w:t>
      </w:r>
      <w:r>
        <w:rPr>
          <w:sz w:val="24"/>
          <w:szCs w:val="24"/>
        </w:rPr>
        <w:t xml:space="preserve"> - na elementy jezdne             (minimum rok)</w:t>
      </w:r>
    </w:p>
    <w:p w:rsidR="00D04832" w:rsidRPr="00652D6B" w:rsidRDefault="00D04832" w:rsidP="00D04832">
      <w:pPr>
        <w:pStyle w:val="Standardowy0"/>
        <w:jc w:val="both"/>
        <w:rPr>
          <w:rFonts w:ascii="Times New Roman" w:hAnsi="Times New Roman" w:cs="Times New Roman"/>
        </w:rPr>
      </w:pPr>
    </w:p>
    <w:p w:rsidR="00D04832" w:rsidRPr="00652D6B" w:rsidRDefault="00D04832" w:rsidP="00D04832">
      <w:pPr>
        <w:jc w:val="both"/>
        <w:rPr>
          <w:sz w:val="24"/>
          <w:szCs w:val="24"/>
        </w:rPr>
      </w:pPr>
      <w:r w:rsidRPr="00652D6B">
        <w:rPr>
          <w:sz w:val="24"/>
          <w:szCs w:val="24"/>
        </w:rPr>
        <w:t>Ja (my), niżej podpisany (podpisani), niniejszym oświadczam (oświadczamy), co następuje:</w:t>
      </w:r>
    </w:p>
    <w:p w:rsidR="00D04832" w:rsidRPr="00652D6B" w:rsidRDefault="00D04832" w:rsidP="00D04832">
      <w:pPr>
        <w:pStyle w:val="Tekstpodstawowy"/>
        <w:rPr>
          <w:color w:val="000000"/>
          <w:sz w:val="24"/>
          <w:szCs w:val="24"/>
        </w:rPr>
      </w:pPr>
    </w:p>
    <w:p w:rsidR="00D04832" w:rsidRPr="00652D6B" w:rsidRDefault="00D04832" w:rsidP="001160D6">
      <w:pPr>
        <w:pStyle w:val="Blockquote"/>
        <w:numPr>
          <w:ilvl w:val="0"/>
          <w:numId w:val="16"/>
        </w:numPr>
        <w:tabs>
          <w:tab w:val="left" w:pos="540"/>
        </w:tabs>
        <w:ind w:left="540" w:right="23" w:hanging="540"/>
        <w:jc w:val="both"/>
      </w:pPr>
      <w:r w:rsidRPr="00652D6B">
        <w:t xml:space="preserve">Oświadczam, że oferowana cena brutto obejmuje całość prac objętych przetargiem </w:t>
      </w:r>
      <w:r w:rsidR="00E126D7">
        <w:br/>
      </w:r>
      <w:r w:rsidRPr="00652D6B">
        <w:t>w zakresie określonym w SIWZ.</w:t>
      </w:r>
    </w:p>
    <w:p w:rsidR="00D04832" w:rsidRPr="00652D6B" w:rsidRDefault="00D04832" w:rsidP="001160D6">
      <w:pPr>
        <w:pStyle w:val="Tekstpodstawowy"/>
        <w:numPr>
          <w:ilvl w:val="0"/>
          <w:numId w:val="16"/>
        </w:numPr>
        <w:tabs>
          <w:tab w:val="left" w:pos="540"/>
        </w:tabs>
        <w:suppressAutoHyphens w:val="0"/>
        <w:ind w:left="540" w:hanging="540"/>
        <w:jc w:val="both"/>
        <w:rPr>
          <w:sz w:val="24"/>
          <w:szCs w:val="24"/>
        </w:rPr>
      </w:pPr>
      <w:r w:rsidRPr="00652D6B">
        <w:rPr>
          <w:sz w:val="24"/>
          <w:szCs w:val="24"/>
        </w:rPr>
        <w:t xml:space="preserve">Oświadczam, że przedmiot umowy wykonam w terminie  </w:t>
      </w:r>
      <w:r w:rsidR="001F4F41">
        <w:rPr>
          <w:sz w:val="24"/>
          <w:szCs w:val="24"/>
        </w:rPr>
        <w:t xml:space="preserve">do </w:t>
      </w:r>
      <w:r w:rsidRPr="00652D6B">
        <w:rPr>
          <w:sz w:val="24"/>
          <w:szCs w:val="24"/>
        </w:rPr>
        <w:t>.......................................</w:t>
      </w:r>
    </w:p>
    <w:p w:rsidR="00D04832" w:rsidRPr="00652D6B" w:rsidRDefault="00D04832" w:rsidP="001160D6">
      <w:pPr>
        <w:numPr>
          <w:ilvl w:val="0"/>
          <w:numId w:val="16"/>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D04832" w:rsidRPr="008F3592" w:rsidRDefault="00D04832" w:rsidP="001160D6">
      <w:pPr>
        <w:pStyle w:val="Standardowy0"/>
        <w:numPr>
          <w:ilvl w:val="0"/>
          <w:numId w:val="16"/>
        </w:numPr>
        <w:tabs>
          <w:tab w:val="left" w:pos="540"/>
        </w:tabs>
        <w:ind w:left="540" w:hanging="540"/>
        <w:jc w:val="both"/>
        <w:rPr>
          <w:rFonts w:ascii="Times New Roman" w:hAnsi="Times New Roman" w:cs="Times New Roman"/>
        </w:rPr>
      </w:pPr>
      <w:r w:rsidRPr="008F3592">
        <w:rPr>
          <w:rFonts w:ascii="Times New Roman" w:hAnsi="Times New Roman" w:cs="Times New Roman"/>
        </w:rPr>
        <w:t>Oświadczam, że spełniam warunki określone w art. 22 ust. 1 ustawy z dnia 29 stycznia 2004 r. Prawo zamówień publicznych (t.j. Dz. U. z 2010 r. Nr 113, poz. 759</w:t>
      </w:r>
      <w:r w:rsidR="006C127F">
        <w:rPr>
          <w:rFonts w:ascii="Times New Roman" w:hAnsi="Times New Roman" w:cs="Times New Roman"/>
        </w:rPr>
        <w:t xml:space="preserve"> ze zm.</w:t>
      </w:r>
      <w:r w:rsidRPr="008F3592">
        <w:rPr>
          <w:rFonts w:ascii="Times New Roman" w:hAnsi="Times New Roman" w:cs="Times New Roman"/>
        </w:rPr>
        <w:t>).</w:t>
      </w:r>
    </w:p>
    <w:p w:rsidR="00D04832" w:rsidRPr="00652D6B" w:rsidRDefault="00D04832" w:rsidP="001160D6">
      <w:pPr>
        <w:numPr>
          <w:ilvl w:val="0"/>
          <w:numId w:val="16"/>
        </w:numPr>
        <w:tabs>
          <w:tab w:val="left" w:pos="540"/>
        </w:tabs>
        <w:ind w:left="540" w:hanging="540"/>
        <w:jc w:val="both"/>
        <w:rPr>
          <w:sz w:val="24"/>
          <w:szCs w:val="24"/>
        </w:rPr>
      </w:pPr>
      <w:r w:rsidRPr="00652D6B">
        <w:rPr>
          <w:sz w:val="24"/>
          <w:szCs w:val="24"/>
        </w:rPr>
        <w:t>Oświadczam, że uważam się za związanym niniejszą ofertą przez czas wskazany w SIWZ.</w:t>
      </w:r>
    </w:p>
    <w:p w:rsidR="00D04832" w:rsidRPr="00652D6B" w:rsidRDefault="00D04832" w:rsidP="001160D6">
      <w:pPr>
        <w:pStyle w:val="Tekstpodstawowy22"/>
        <w:numPr>
          <w:ilvl w:val="0"/>
          <w:numId w:val="16"/>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D04832" w:rsidRPr="00652D6B" w:rsidRDefault="00D04832" w:rsidP="001160D6">
      <w:pPr>
        <w:pStyle w:val="Tekstpodstawowy22"/>
        <w:numPr>
          <w:ilvl w:val="0"/>
          <w:numId w:val="16"/>
        </w:numPr>
        <w:tabs>
          <w:tab w:val="left" w:pos="540"/>
        </w:tabs>
        <w:spacing w:line="240" w:lineRule="auto"/>
        <w:ind w:left="540" w:hanging="540"/>
        <w:jc w:val="both"/>
      </w:pPr>
      <w:r w:rsidRPr="00652D6B">
        <w:t xml:space="preserve">*Oświadczam, że zakres </w:t>
      </w:r>
      <w:r w:rsidR="005822DF">
        <w:t>dostawy</w:t>
      </w:r>
      <w:r w:rsidRPr="00652D6B">
        <w:t xml:space="preserve"> objęt</w:t>
      </w:r>
      <w:r w:rsidR="005822DF">
        <w:t>ej</w:t>
      </w:r>
      <w:r w:rsidRPr="00652D6B">
        <w:t xml:space="preserve"> umową wykonam osobiście, z wyłączeniem podwykonawców / lub</w:t>
      </w:r>
    </w:p>
    <w:p w:rsidR="00D04832" w:rsidRPr="00652D6B" w:rsidRDefault="00D04832" w:rsidP="00D04832">
      <w:pPr>
        <w:pStyle w:val="Tekstpodstawowy22"/>
        <w:tabs>
          <w:tab w:val="left" w:pos="360"/>
        </w:tabs>
        <w:spacing w:line="240" w:lineRule="auto"/>
        <w:ind w:left="540" w:hanging="180"/>
        <w:jc w:val="both"/>
        <w:rPr>
          <w:b/>
          <w:bCs/>
        </w:rPr>
      </w:pPr>
      <w:r w:rsidRPr="00652D6B">
        <w:tab/>
        <w:t xml:space="preserve">*Oświadczam, że część </w:t>
      </w:r>
      <w:r w:rsidR="005822DF">
        <w:t>dostawy</w:t>
      </w:r>
      <w:r w:rsidRPr="00652D6B">
        <w:t xml:space="preserve"> wykonam osobiście, a część </w:t>
      </w:r>
      <w:r w:rsidR="005822DF">
        <w:t>dostawy</w:t>
      </w:r>
      <w:r w:rsidRPr="00652D6B">
        <w:t xml:space="preserve"> wykonam przy pomocy podwykonawców –</w:t>
      </w:r>
      <w:r w:rsidRPr="00652D6B">
        <w:rPr>
          <w:color w:val="000080"/>
        </w:rPr>
        <w:t xml:space="preserve"> </w:t>
      </w:r>
      <w:r w:rsidRPr="00652D6B">
        <w:rPr>
          <w:b/>
          <w:bCs/>
        </w:rPr>
        <w:t>wg załącznika</w:t>
      </w:r>
    </w:p>
    <w:p w:rsidR="00D04832" w:rsidRPr="00652D6B" w:rsidRDefault="00D04832" w:rsidP="00D04832">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r w:rsidRPr="00652D6B">
        <w:t>.</w:t>
      </w:r>
    </w:p>
    <w:p w:rsidR="00D04832" w:rsidRPr="00652D6B" w:rsidRDefault="00D04832" w:rsidP="001160D6">
      <w:pPr>
        <w:pStyle w:val="Tekstpodstawowy"/>
        <w:numPr>
          <w:ilvl w:val="0"/>
          <w:numId w:val="16"/>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D04832" w:rsidRPr="00652D6B" w:rsidRDefault="00D04832" w:rsidP="00D04832">
      <w:pPr>
        <w:pStyle w:val="Tekstpodstawowy"/>
        <w:tabs>
          <w:tab w:val="left" w:pos="540"/>
        </w:tabs>
        <w:rPr>
          <w:sz w:val="24"/>
          <w:szCs w:val="24"/>
        </w:rPr>
      </w:pPr>
    </w:p>
    <w:p w:rsidR="00D04832" w:rsidRPr="00652D6B" w:rsidRDefault="00D04832" w:rsidP="00D04832">
      <w:pPr>
        <w:pStyle w:val="Tekstpodstawowy"/>
        <w:ind w:left="180" w:hanging="180"/>
        <w:rPr>
          <w:sz w:val="24"/>
          <w:szCs w:val="24"/>
        </w:rPr>
      </w:pPr>
    </w:p>
    <w:p w:rsidR="00D04832" w:rsidRPr="00652D6B" w:rsidRDefault="00D04832" w:rsidP="00D04832">
      <w:pPr>
        <w:pStyle w:val="Tekstpodstawowy"/>
        <w:rPr>
          <w:sz w:val="24"/>
          <w:szCs w:val="24"/>
        </w:rPr>
      </w:pPr>
      <w:r w:rsidRPr="00652D6B">
        <w:rPr>
          <w:sz w:val="24"/>
          <w:szCs w:val="24"/>
        </w:rPr>
        <w:t>Załącznikami do niniejszej oferty są:</w:t>
      </w:r>
    </w:p>
    <w:p w:rsidR="00D04832" w:rsidRDefault="00D04832" w:rsidP="00D04832">
      <w:pPr>
        <w:pStyle w:val="Tekstpodstawowy"/>
        <w:spacing w:line="360" w:lineRule="auto"/>
        <w:rPr>
          <w:sz w:val="24"/>
          <w:szCs w:val="24"/>
        </w:rPr>
      </w:pPr>
      <w:r w:rsidRPr="00652D6B">
        <w:rPr>
          <w:sz w:val="24"/>
          <w:szCs w:val="24"/>
        </w:rPr>
        <w:t>………………………………………………………</w:t>
      </w:r>
    </w:p>
    <w:p w:rsidR="00D04832" w:rsidRPr="00652D6B" w:rsidRDefault="00D04832" w:rsidP="00D04832">
      <w:pPr>
        <w:pStyle w:val="Tekstpodstawowy"/>
        <w:spacing w:line="360" w:lineRule="auto"/>
        <w:rPr>
          <w:sz w:val="24"/>
          <w:szCs w:val="24"/>
        </w:rPr>
      </w:pPr>
      <w:r w:rsidRPr="00652D6B">
        <w:rPr>
          <w:sz w:val="24"/>
          <w:szCs w:val="24"/>
        </w:rPr>
        <w:t>……………………………………………………….</w:t>
      </w:r>
    </w:p>
    <w:p w:rsidR="00D04832" w:rsidRPr="00652D6B" w:rsidRDefault="00D04832" w:rsidP="00D04832">
      <w:pPr>
        <w:pStyle w:val="Tekstpodstawowy"/>
        <w:spacing w:line="360" w:lineRule="auto"/>
        <w:rPr>
          <w:sz w:val="24"/>
          <w:szCs w:val="24"/>
        </w:rPr>
      </w:pPr>
      <w:r w:rsidRPr="00652D6B">
        <w:rPr>
          <w:sz w:val="24"/>
          <w:szCs w:val="24"/>
        </w:rPr>
        <w:t>……………………………………………………….</w:t>
      </w:r>
    </w:p>
    <w:p w:rsidR="00D04832" w:rsidRPr="00652D6B" w:rsidRDefault="00D04832" w:rsidP="00D04832">
      <w:pPr>
        <w:pStyle w:val="Tekstpodstawowy"/>
        <w:spacing w:line="360" w:lineRule="auto"/>
        <w:rPr>
          <w:sz w:val="24"/>
          <w:szCs w:val="24"/>
        </w:rPr>
      </w:pPr>
      <w:r w:rsidRPr="00652D6B">
        <w:rPr>
          <w:sz w:val="24"/>
          <w:szCs w:val="24"/>
        </w:rPr>
        <w:t>………………………………………………………</w:t>
      </w:r>
    </w:p>
    <w:p w:rsidR="004D7046" w:rsidRPr="004D7046" w:rsidRDefault="00D04832" w:rsidP="004D7046">
      <w:pPr>
        <w:pStyle w:val="Tekstpodstawowy"/>
        <w:spacing w:line="360" w:lineRule="auto"/>
        <w:rPr>
          <w:sz w:val="24"/>
          <w:szCs w:val="24"/>
        </w:rPr>
      </w:pPr>
      <w:r w:rsidRPr="00652D6B">
        <w:rPr>
          <w:sz w:val="24"/>
          <w:szCs w:val="24"/>
        </w:rPr>
        <w:t>……………………………………………………….</w:t>
      </w:r>
    </w:p>
    <w:p w:rsidR="00D04832" w:rsidRPr="00001CF8" w:rsidRDefault="00D04832" w:rsidP="00D04832">
      <w:pPr>
        <w:pStyle w:val="Tekstpodstawowywcity"/>
        <w:spacing w:before="240"/>
        <w:ind w:left="0"/>
      </w:pPr>
      <w:r>
        <w:tab/>
      </w:r>
      <w:r w:rsidR="00D57A57">
        <w:tab/>
      </w:r>
      <w:r w:rsidR="00D57A57">
        <w:tab/>
      </w:r>
      <w:r w:rsidR="00D57A57">
        <w:tab/>
      </w:r>
      <w:r w:rsidR="00D57A57">
        <w:tab/>
      </w:r>
      <w:r w:rsidR="00D57A57">
        <w:tab/>
        <w:t xml:space="preserve">       </w:t>
      </w:r>
      <w:r w:rsidRPr="00001CF8">
        <w:t>......................................................................</w:t>
      </w:r>
    </w:p>
    <w:p w:rsidR="00D04832" w:rsidRPr="00001CF8" w:rsidRDefault="00D04832" w:rsidP="00D04832">
      <w:pPr>
        <w:pStyle w:val="Tekstpodstawowywcity"/>
        <w:ind w:left="4253"/>
        <w:rPr>
          <w:sz w:val="22"/>
          <w:szCs w:val="22"/>
        </w:rPr>
      </w:pPr>
      <w:r w:rsidRPr="00001CF8">
        <w:rPr>
          <w:sz w:val="22"/>
          <w:szCs w:val="22"/>
        </w:rPr>
        <w:t>(podpis / podpisy osób upoważnionych do składania oświadczeń woli w imieniu Wykonawcy</w:t>
      </w:r>
    </w:p>
    <w:p w:rsidR="00D04832" w:rsidRPr="00001CF8" w:rsidRDefault="00D04832" w:rsidP="00D04832">
      <w:pPr>
        <w:pStyle w:val="Tekstpodstawowywcity"/>
        <w:ind w:left="4253"/>
        <w:rPr>
          <w:sz w:val="22"/>
          <w:szCs w:val="22"/>
        </w:rPr>
      </w:pPr>
    </w:p>
    <w:p w:rsidR="00D04832" w:rsidRPr="00B7691C" w:rsidRDefault="00D04832" w:rsidP="00D04832">
      <w:pPr>
        <w:pStyle w:val="Tekstpodstawowywcity"/>
        <w:ind w:left="3545" w:firstLine="708"/>
        <w:rPr>
          <w:sz w:val="22"/>
          <w:szCs w:val="22"/>
        </w:rPr>
      </w:pPr>
      <w:r w:rsidRPr="00001CF8">
        <w:rPr>
          <w:sz w:val="22"/>
          <w:szCs w:val="22"/>
        </w:rPr>
        <w:t>Miejsce i data ......................</w:t>
      </w:r>
      <w:r>
        <w:rPr>
          <w:sz w:val="22"/>
          <w:szCs w:val="22"/>
        </w:rPr>
        <w:t>..............................</w:t>
      </w:r>
    </w:p>
    <w:p w:rsidR="00D04832" w:rsidRPr="0032364E" w:rsidRDefault="00D04832" w:rsidP="00D04832">
      <w:pPr>
        <w:pStyle w:val="Tekstpodstawowywcity"/>
        <w:ind w:left="7363" w:firstLine="425"/>
        <w:rPr>
          <w:i/>
          <w:iCs/>
          <w:sz w:val="22"/>
          <w:szCs w:val="22"/>
        </w:rPr>
      </w:pPr>
      <w:r>
        <w:rPr>
          <w:sz w:val="22"/>
          <w:szCs w:val="22"/>
        </w:rPr>
        <w:br w:type="page"/>
      </w:r>
      <w:r w:rsidRPr="0032364E">
        <w:rPr>
          <w:i/>
          <w:iCs/>
          <w:sz w:val="22"/>
          <w:szCs w:val="22"/>
        </w:rPr>
        <w:lastRenderedPageBreak/>
        <w:t xml:space="preserve">Załącznik nr </w:t>
      </w:r>
      <w:r>
        <w:rPr>
          <w:i/>
          <w:iCs/>
          <w:sz w:val="22"/>
          <w:szCs w:val="22"/>
        </w:rPr>
        <w:t>2</w:t>
      </w:r>
    </w:p>
    <w:p w:rsidR="00D04832" w:rsidRPr="003C4AEE" w:rsidRDefault="00D04832" w:rsidP="00D04832">
      <w:pPr>
        <w:pStyle w:val="Tekstpodstawowywcity"/>
        <w:ind w:left="0"/>
        <w:rPr>
          <w:sz w:val="22"/>
          <w:szCs w:val="22"/>
        </w:rPr>
      </w:pPr>
    </w:p>
    <w:p w:rsidR="00D04832" w:rsidRPr="003C4AEE" w:rsidRDefault="00D04832" w:rsidP="00D04832">
      <w:pPr>
        <w:jc w:val="both"/>
        <w:rPr>
          <w:sz w:val="22"/>
          <w:szCs w:val="22"/>
        </w:rPr>
      </w:pPr>
      <w:r w:rsidRPr="003C4AEE">
        <w:rPr>
          <w:sz w:val="22"/>
          <w:szCs w:val="22"/>
        </w:rPr>
        <w:t>.....................................................</w:t>
      </w:r>
    </w:p>
    <w:p w:rsidR="00D04832" w:rsidRDefault="00D04832" w:rsidP="00D04832">
      <w:pPr>
        <w:jc w:val="both"/>
        <w:rPr>
          <w:sz w:val="22"/>
          <w:szCs w:val="22"/>
        </w:rPr>
      </w:pPr>
    </w:p>
    <w:p w:rsidR="00D04832" w:rsidRDefault="00D04832" w:rsidP="00D04832">
      <w:pPr>
        <w:jc w:val="both"/>
        <w:rPr>
          <w:sz w:val="22"/>
          <w:szCs w:val="22"/>
        </w:rPr>
      </w:pPr>
      <w:r w:rsidRPr="003C4AEE">
        <w:rPr>
          <w:sz w:val="22"/>
          <w:szCs w:val="22"/>
        </w:rPr>
        <w:t>.....................................................</w:t>
      </w:r>
    </w:p>
    <w:p w:rsidR="00D04832" w:rsidRDefault="00D04832" w:rsidP="00D04832">
      <w:pPr>
        <w:jc w:val="both"/>
        <w:rPr>
          <w:sz w:val="22"/>
          <w:szCs w:val="22"/>
        </w:rPr>
      </w:pPr>
    </w:p>
    <w:p w:rsidR="00D04832" w:rsidRPr="003C4AEE" w:rsidRDefault="00D04832" w:rsidP="00D04832">
      <w:pPr>
        <w:jc w:val="both"/>
        <w:rPr>
          <w:sz w:val="22"/>
          <w:szCs w:val="22"/>
        </w:rPr>
      </w:pPr>
      <w:r w:rsidRPr="003C4AEE">
        <w:rPr>
          <w:sz w:val="22"/>
          <w:szCs w:val="22"/>
        </w:rPr>
        <w:t>.....................................................</w:t>
      </w:r>
    </w:p>
    <w:p w:rsidR="00D04832" w:rsidRPr="003C4AEE" w:rsidRDefault="00D04832" w:rsidP="00D04832">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D04832" w:rsidRPr="003C4AEE" w:rsidRDefault="00D04832" w:rsidP="00D04832">
      <w:pPr>
        <w:rPr>
          <w:sz w:val="22"/>
          <w:szCs w:val="22"/>
        </w:rPr>
      </w:pPr>
    </w:p>
    <w:p w:rsidR="00D04832" w:rsidRPr="003C4AEE" w:rsidRDefault="00D04832" w:rsidP="00D04832">
      <w:pPr>
        <w:rPr>
          <w:sz w:val="22"/>
          <w:szCs w:val="22"/>
        </w:rPr>
      </w:pPr>
    </w:p>
    <w:p w:rsidR="00D04832" w:rsidRPr="003C4AEE" w:rsidRDefault="00D04832" w:rsidP="00D04832">
      <w:pPr>
        <w:rPr>
          <w:sz w:val="22"/>
          <w:szCs w:val="22"/>
        </w:rPr>
      </w:pPr>
    </w:p>
    <w:p w:rsidR="00D04832" w:rsidRPr="003037D2" w:rsidRDefault="00D04832" w:rsidP="00D04832">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D04832" w:rsidRPr="003C4AEE" w:rsidRDefault="00D04832" w:rsidP="00D04832">
      <w:pPr>
        <w:rPr>
          <w:sz w:val="22"/>
          <w:szCs w:val="22"/>
        </w:rPr>
      </w:pPr>
    </w:p>
    <w:p w:rsidR="00D04832" w:rsidRPr="00014A0F" w:rsidRDefault="00D04832" w:rsidP="00014A0F">
      <w:pPr>
        <w:spacing w:line="360" w:lineRule="auto"/>
        <w:rPr>
          <w:sz w:val="24"/>
          <w:szCs w:val="24"/>
        </w:rPr>
      </w:pPr>
    </w:p>
    <w:p w:rsidR="00D04832" w:rsidRPr="00014A0F" w:rsidRDefault="00D04832" w:rsidP="00014A0F">
      <w:pPr>
        <w:spacing w:line="360" w:lineRule="auto"/>
        <w:ind w:firstLine="540"/>
        <w:jc w:val="both"/>
        <w:rPr>
          <w:sz w:val="24"/>
          <w:szCs w:val="24"/>
        </w:rPr>
      </w:pPr>
      <w:r w:rsidRPr="00014A0F">
        <w:rPr>
          <w:sz w:val="24"/>
          <w:szCs w:val="24"/>
        </w:rPr>
        <w:t xml:space="preserve">W związku z udziałem w postępowaniu o udzielenie zamówienia publicznego </w:t>
      </w:r>
      <w:r w:rsidR="00014A0F">
        <w:rPr>
          <w:sz w:val="24"/>
          <w:szCs w:val="24"/>
        </w:rPr>
        <w:t>pn</w:t>
      </w:r>
      <w:r w:rsidRPr="00014A0F">
        <w:rPr>
          <w:sz w:val="24"/>
          <w:szCs w:val="24"/>
        </w:rPr>
        <w:t xml:space="preserve">: </w:t>
      </w:r>
      <w:r w:rsidRPr="00014A0F">
        <w:rPr>
          <w:b/>
          <w:bCs/>
          <w:sz w:val="24"/>
          <w:szCs w:val="24"/>
        </w:rPr>
        <w:t>„</w:t>
      </w:r>
      <w:r w:rsidR="00014A0F" w:rsidRPr="00014A0F">
        <w:rPr>
          <w:b/>
          <w:color w:val="000000" w:themeColor="text1"/>
          <w:sz w:val="24"/>
          <w:szCs w:val="24"/>
        </w:rPr>
        <w:t xml:space="preserve">Dostawa i montaż urządzeń skateparku w Gostyniu, </w:t>
      </w:r>
      <w:r w:rsidR="00014A0F">
        <w:rPr>
          <w:b/>
          <w:color w:val="000000" w:themeColor="text1"/>
          <w:sz w:val="24"/>
          <w:szCs w:val="24"/>
        </w:rPr>
        <w:t xml:space="preserve">ul. </w:t>
      </w:r>
      <w:r w:rsidR="00014A0F" w:rsidRPr="00014A0F">
        <w:rPr>
          <w:b/>
          <w:color w:val="000000" w:themeColor="text1"/>
          <w:sz w:val="24"/>
          <w:szCs w:val="24"/>
        </w:rPr>
        <w:t>Leszczyńska</w:t>
      </w:r>
      <w:r w:rsidRPr="00014A0F">
        <w:rPr>
          <w:b/>
          <w:bCs/>
          <w:sz w:val="24"/>
          <w:szCs w:val="24"/>
        </w:rPr>
        <w:t>”</w:t>
      </w:r>
      <w:r w:rsidRPr="00014A0F">
        <w:rPr>
          <w:sz w:val="24"/>
          <w:szCs w:val="24"/>
        </w:rPr>
        <w:t xml:space="preserve"> oświadczam, że spełniam warunki określone w art. 22 ust. 1 ustawy </w:t>
      </w:r>
      <w:r w:rsidRPr="00014A0F">
        <w:rPr>
          <w:spacing w:val="-3"/>
          <w:sz w:val="24"/>
          <w:szCs w:val="24"/>
        </w:rPr>
        <w:t xml:space="preserve">z dnia 29 stycznia 2004 r. Prawo zamówień publicznych </w:t>
      </w:r>
      <w:r w:rsidRPr="00014A0F">
        <w:rPr>
          <w:sz w:val="24"/>
          <w:szCs w:val="24"/>
        </w:rPr>
        <w:t>(t.j. Dz. U. z 2010 r. Nr 113, poz. 759</w:t>
      </w:r>
      <w:r w:rsidR="006C127F" w:rsidRPr="00014A0F">
        <w:rPr>
          <w:sz w:val="24"/>
          <w:szCs w:val="24"/>
        </w:rPr>
        <w:t xml:space="preserve"> ze zm.</w:t>
      </w:r>
      <w:r w:rsidRPr="00014A0F">
        <w:rPr>
          <w:sz w:val="24"/>
          <w:szCs w:val="24"/>
        </w:rPr>
        <w:t>):</w:t>
      </w:r>
    </w:p>
    <w:p w:rsidR="00D04832" w:rsidRDefault="00D04832" w:rsidP="00D04832">
      <w:pPr>
        <w:ind w:firstLine="540"/>
        <w:jc w:val="both"/>
        <w:rPr>
          <w:sz w:val="24"/>
          <w:szCs w:val="24"/>
        </w:rPr>
      </w:pPr>
    </w:p>
    <w:p w:rsidR="00D04832" w:rsidRPr="000B452B" w:rsidRDefault="00D04832" w:rsidP="00D04832">
      <w:pPr>
        <w:ind w:firstLine="540"/>
        <w:jc w:val="both"/>
        <w:rPr>
          <w:sz w:val="24"/>
          <w:szCs w:val="24"/>
          <w:u w:val="single"/>
        </w:rPr>
      </w:pPr>
    </w:p>
    <w:p w:rsidR="00D04832" w:rsidRPr="00C06AE0" w:rsidRDefault="00D04832" w:rsidP="001160D6">
      <w:pPr>
        <w:pStyle w:val="pkt"/>
        <w:numPr>
          <w:ilvl w:val="1"/>
          <w:numId w:val="24"/>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D04832" w:rsidRPr="00C06AE0" w:rsidRDefault="00D04832" w:rsidP="001160D6">
      <w:pPr>
        <w:pStyle w:val="pkt"/>
        <w:numPr>
          <w:ilvl w:val="1"/>
          <w:numId w:val="24"/>
        </w:numPr>
        <w:tabs>
          <w:tab w:val="clear" w:pos="1440"/>
          <w:tab w:val="left" w:pos="900"/>
          <w:tab w:val="left" w:pos="1260"/>
        </w:tabs>
        <w:spacing w:line="360" w:lineRule="auto"/>
        <w:ind w:left="720" w:right="-108" w:hanging="180"/>
        <w:rPr>
          <w:b/>
          <w:bCs/>
        </w:rPr>
      </w:pPr>
      <w:r w:rsidRPr="00C06AE0">
        <w:rPr>
          <w:b/>
          <w:bCs/>
        </w:rPr>
        <w:t>posiadam wiedzę i doświadczenie;</w:t>
      </w:r>
    </w:p>
    <w:p w:rsidR="00D04832" w:rsidRPr="00C06AE0" w:rsidRDefault="00D04832" w:rsidP="001160D6">
      <w:pPr>
        <w:pStyle w:val="pkt"/>
        <w:numPr>
          <w:ilvl w:val="1"/>
          <w:numId w:val="24"/>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D04832" w:rsidRPr="00C06AE0" w:rsidRDefault="00D04832" w:rsidP="001160D6">
      <w:pPr>
        <w:pStyle w:val="pkt"/>
        <w:numPr>
          <w:ilvl w:val="1"/>
          <w:numId w:val="24"/>
        </w:numPr>
        <w:tabs>
          <w:tab w:val="clear" w:pos="1440"/>
          <w:tab w:val="left" w:pos="900"/>
          <w:tab w:val="left" w:pos="1260"/>
        </w:tabs>
        <w:spacing w:line="360" w:lineRule="auto"/>
        <w:ind w:left="720" w:right="-108" w:hanging="180"/>
        <w:rPr>
          <w:b/>
          <w:bCs/>
        </w:rPr>
      </w:pPr>
      <w:r w:rsidRPr="00C06AE0">
        <w:rPr>
          <w:b/>
          <w:bCs/>
        </w:rPr>
        <w:t>dot. sytuacji ekonomicznej i finansowej;</w:t>
      </w:r>
    </w:p>
    <w:p w:rsidR="00D04832" w:rsidRPr="003C4AEE" w:rsidRDefault="00D04832" w:rsidP="00D04832">
      <w:pPr>
        <w:tabs>
          <w:tab w:val="num" w:pos="540"/>
        </w:tabs>
        <w:ind w:left="540" w:hanging="540"/>
        <w:jc w:val="both"/>
        <w:rPr>
          <w:i/>
          <w:iCs/>
          <w:sz w:val="22"/>
          <w:szCs w:val="22"/>
        </w:rPr>
      </w:pPr>
    </w:p>
    <w:p w:rsidR="00D04832" w:rsidRDefault="00D04832" w:rsidP="00D04832">
      <w:pPr>
        <w:jc w:val="both"/>
        <w:rPr>
          <w:i/>
          <w:iCs/>
          <w:sz w:val="22"/>
          <w:szCs w:val="22"/>
        </w:rPr>
      </w:pPr>
    </w:p>
    <w:p w:rsidR="00D04832" w:rsidRPr="003C4AEE" w:rsidRDefault="00D04832" w:rsidP="00D04832">
      <w:pPr>
        <w:jc w:val="both"/>
        <w:rPr>
          <w:i/>
          <w:iCs/>
          <w:sz w:val="22"/>
          <w:szCs w:val="22"/>
        </w:rPr>
      </w:pPr>
    </w:p>
    <w:p w:rsidR="00D04832" w:rsidRPr="003C4AEE" w:rsidRDefault="00D04832" w:rsidP="00D04832">
      <w:pPr>
        <w:jc w:val="both"/>
        <w:rPr>
          <w:i/>
          <w:iCs/>
          <w:sz w:val="22"/>
          <w:szCs w:val="22"/>
        </w:rPr>
      </w:pPr>
    </w:p>
    <w:p w:rsidR="00D04832" w:rsidRPr="003C4AEE" w:rsidRDefault="00D04832" w:rsidP="00D04832">
      <w:pPr>
        <w:ind w:left="4956"/>
        <w:jc w:val="both"/>
        <w:rPr>
          <w:i/>
          <w:iCs/>
          <w:sz w:val="22"/>
          <w:szCs w:val="22"/>
        </w:rPr>
      </w:pPr>
      <w:r w:rsidRPr="003C4AEE">
        <w:rPr>
          <w:i/>
          <w:iCs/>
          <w:sz w:val="22"/>
          <w:szCs w:val="22"/>
        </w:rPr>
        <w:t>.............................................................</w:t>
      </w:r>
    </w:p>
    <w:p w:rsidR="00D04832" w:rsidRPr="003C4AEE" w:rsidRDefault="00D04832" w:rsidP="00D04832">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D04832" w:rsidRPr="003C4AEE" w:rsidRDefault="00D04832" w:rsidP="00D04832">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D04832" w:rsidRPr="003C4AEE" w:rsidRDefault="00D04832" w:rsidP="00D04832">
      <w:pPr>
        <w:pStyle w:val="Tekstpodstawowywcity"/>
        <w:ind w:left="0"/>
        <w:rPr>
          <w:i/>
          <w:iCs/>
          <w:sz w:val="22"/>
          <w:szCs w:val="22"/>
        </w:rPr>
      </w:pPr>
    </w:p>
    <w:p w:rsidR="00D04832" w:rsidRPr="003C4AEE" w:rsidRDefault="00D04832" w:rsidP="00D04832">
      <w:pPr>
        <w:pStyle w:val="Tekstpodstawowywcity"/>
        <w:ind w:left="0"/>
        <w:rPr>
          <w:i/>
          <w:iCs/>
          <w:sz w:val="22"/>
          <w:szCs w:val="22"/>
        </w:rPr>
      </w:pPr>
    </w:p>
    <w:p w:rsidR="00D04832" w:rsidRPr="003C4AEE" w:rsidRDefault="00D04832" w:rsidP="00D04832">
      <w:pPr>
        <w:pStyle w:val="Tekstpodstawowywcity"/>
        <w:ind w:left="0"/>
        <w:jc w:val="right"/>
        <w:rPr>
          <w:i/>
          <w:iCs/>
          <w:sz w:val="22"/>
          <w:szCs w:val="22"/>
        </w:rPr>
      </w:pPr>
    </w:p>
    <w:p w:rsidR="00D04832" w:rsidRDefault="00D04832" w:rsidP="00D04832">
      <w:pPr>
        <w:pStyle w:val="Tekstpodstawowywcity"/>
        <w:ind w:left="0"/>
        <w:rPr>
          <w:i/>
          <w:iCs/>
          <w:sz w:val="22"/>
          <w:szCs w:val="22"/>
        </w:rPr>
      </w:pPr>
    </w:p>
    <w:p w:rsidR="00D143A2" w:rsidRDefault="00D143A2" w:rsidP="00D04832">
      <w:pPr>
        <w:pStyle w:val="Tekstpodstawowywcity"/>
        <w:ind w:left="0"/>
        <w:rPr>
          <w:i/>
          <w:iCs/>
          <w:sz w:val="22"/>
          <w:szCs w:val="22"/>
        </w:rPr>
      </w:pPr>
    </w:p>
    <w:p w:rsidR="00D04832" w:rsidRDefault="00D04832" w:rsidP="00D04832">
      <w:pPr>
        <w:pStyle w:val="Tekstpodstawowywcity"/>
        <w:ind w:left="0"/>
        <w:rPr>
          <w:i/>
          <w:iCs/>
          <w:sz w:val="22"/>
          <w:szCs w:val="22"/>
        </w:rPr>
      </w:pPr>
    </w:p>
    <w:p w:rsidR="00D04832" w:rsidRDefault="00D04832" w:rsidP="00D04832">
      <w:pPr>
        <w:pStyle w:val="Tekstpodstawowywcity"/>
        <w:ind w:left="0"/>
        <w:rPr>
          <w:i/>
          <w:iCs/>
          <w:sz w:val="22"/>
          <w:szCs w:val="22"/>
        </w:rPr>
      </w:pPr>
    </w:p>
    <w:p w:rsidR="00D04832" w:rsidRPr="00451BD5" w:rsidRDefault="00D04832" w:rsidP="00D04832">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3</w:t>
      </w:r>
      <w:r w:rsidRPr="00451BD5">
        <w:rPr>
          <w:i/>
          <w:iCs/>
          <w:color w:val="000000"/>
          <w:sz w:val="22"/>
          <w:szCs w:val="22"/>
        </w:rPr>
        <w:t xml:space="preserve"> </w:t>
      </w:r>
    </w:p>
    <w:p w:rsidR="00D04832" w:rsidRPr="008E7F05" w:rsidRDefault="00D04832" w:rsidP="00D04832">
      <w:pPr>
        <w:jc w:val="both"/>
        <w:rPr>
          <w:sz w:val="24"/>
          <w:szCs w:val="24"/>
        </w:rPr>
      </w:pPr>
      <w:r w:rsidRPr="008E7F05">
        <w:rPr>
          <w:sz w:val="24"/>
          <w:szCs w:val="24"/>
        </w:rPr>
        <w:t>.....................................................</w:t>
      </w:r>
    </w:p>
    <w:p w:rsidR="00D04832" w:rsidRPr="008E7F05" w:rsidRDefault="00D04832" w:rsidP="00D04832">
      <w:pPr>
        <w:jc w:val="both"/>
        <w:rPr>
          <w:sz w:val="24"/>
          <w:szCs w:val="24"/>
        </w:rPr>
      </w:pPr>
    </w:p>
    <w:p w:rsidR="00D04832" w:rsidRPr="008E7F05" w:rsidRDefault="00D04832" w:rsidP="00D04832">
      <w:pPr>
        <w:jc w:val="both"/>
        <w:rPr>
          <w:sz w:val="24"/>
          <w:szCs w:val="24"/>
        </w:rPr>
      </w:pPr>
      <w:r w:rsidRPr="008E7F05">
        <w:rPr>
          <w:sz w:val="24"/>
          <w:szCs w:val="24"/>
        </w:rPr>
        <w:t>.....................................................</w:t>
      </w:r>
    </w:p>
    <w:p w:rsidR="00D04832" w:rsidRPr="008E7F05" w:rsidRDefault="00D04832" w:rsidP="00D04832">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D04832" w:rsidRPr="008E7F05" w:rsidRDefault="00D04832" w:rsidP="00D04832">
      <w:pPr>
        <w:rPr>
          <w:sz w:val="24"/>
          <w:szCs w:val="24"/>
        </w:rPr>
      </w:pPr>
    </w:p>
    <w:p w:rsidR="00D04832" w:rsidRPr="008E7F05" w:rsidRDefault="00D04832" w:rsidP="00D04832">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D04832" w:rsidRPr="008E7F05" w:rsidRDefault="00D04832" w:rsidP="00D04832">
      <w:pPr>
        <w:rPr>
          <w:sz w:val="24"/>
          <w:szCs w:val="24"/>
        </w:rPr>
      </w:pPr>
    </w:p>
    <w:p w:rsidR="00D04832" w:rsidRPr="008E7F05" w:rsidRDefault="00D04832" w:rsidP="00D04832">
      <w:pPr>
        <w:rPr>
          <w:sz w:val="24"/>
          <w:szCs w:val="24"/>
        </w:rPr>
      </w:pPr>
    </w:p>
    <w:p w:rsidR="00D04832" w:rsidRPr="00D143A2" w:rsidRDefault="00D04832" w:rsidP="00D143A2">
      <w:pPr>
        <w:pStyle w:val="Tekstpodstawowywcity21"/>
        <w:spacing w:line="276" w:lineRule="auto"/>
        <w:rPr>
          <w:rFonts w:ascii="Times New Roman" w:hAnsi="Times New Roman" w:cs="Times New Roman"/>
          <w:b/>
          <w:bCs/>
        </w:rPr>
      </w:pPr>
      <w:r w:rsidRPr="00D143A2">
        <w:rPr>
          <w:rFonts w:ascii="Times New Roman" w:hAnsi="Times New Roman" w:cs="Times New Roman"/>
          <w:b/>
          <w:bCs/>
        </w:rPr>
        <w:t>W związku z udziałem w postępowaniu na udzielenie zamówienia publicznego pn. „</w:t>
      </w:r>
      <w:r w:rsidR="00D143A2" w:rsidRPr="00D143A2">
        <w:rPr>
          <w:rFonts w:ascii="Times New Roman" w:hAnsi="Times New Roman" w:cs="Times New Roman"/>
          <w:b/>
          <w:color w:val="000000" w:themeColor="text1"/>
        </w:rPr>
        <w:t xml:space="preserve">Dostawa i montaż urządzeń skateparku w Gostyniu, </w:t>
      </w:r>
      <w:r w:rsidR="00D143A2">
        <w:rPr>
          <w:rFonts w:ascii="Times New Roman" w:hAnsi="Times New Roman" w:cs="Times New Roman"/>
          <w:b/>
          <w:color w:val="000000" w:themeColor="text1"/>
        </w:rPr>
        <w:t xml:space="preserve">ul. </w:t>
      </w:r>
      <w:r w:rsidR="00D143A2" w:rsidRPr="00D143A2">
        <w:rPr>
          <w:rFonts w:ascii="Times New Roman" w:hAnsi="Times New Roman" w:cs="Times New Roman"/>
          <w:b/>
          <w:color w:val="000000" w:themeColor="text1"/>
        </w:rPr>
        <w:t>Leszczyńska</w:t>
      </w:r>
      <w:r w:rsidRPr="00D143A2">
        <w:rPr>
          <w:rFonts w:ascii="Times New Roman" w:hAnsi="Times New Roman" w:cs="Times New Roman"/>
          <w:b/>
          <w:bCs/>
        </w:rPr>
        <w:t>”</w:t>
      </w:r>
      <w:r w:rsidRPr="00D143A2">
        <w:rPr>
          <w:rFonts w:ascii="Times New Roman" w:hAnsi="Times New Roman" w:cs="Times New Roman"/>
        </w:rPr>
        <w:t xml:space="preserve"> </w:t>
      </w:r>
      <w:r w:rsidRPr="00D143A2">
        <w:rPr>
          <w:rFonts w:ascii="Times New Roman" w:hAnsi="Times New Roman" w:cs="Times New Roman"/>
          <w:b/>
          <w:bCs/>
        </w:rPr>
        <w:t xml:space="preserve">oświadczam, że nie podlegam wykluczeniu z postępowania o udzielenie zamówienia. </w:t>
      </w:r>
      <w:r w:rsidR="00D143A2">
        <w:rPr>
          <w:rFonts w:ascii="Times New Roman" w:hAnsi="Times New Roman" w:cs="Times New Roman"/>
          <w:b/>
          <w:bCs/>
        </w:rPr>
        <w:br/>
      </w:r>
      <w:r w:rsidRPr="00D143A2">
        <w:rPr>
          <w:rFonts w:ascii="Times New Roman" w:hAnsi="Times New Roman" w:cs="Times New Roman"/>
          <w:b/>
          <w:bCs/>
        </w:rPr>
        <w:t xml:space="preserve">Nie zachodzą okoliczności wymienione w art. 24 ust. 1 ustawy </w:t>
      </w:r>
      <w:r w:rsidRPr="00D143A2">
        <w:rPr>
          <w:rFonts w:ascii="Times New Roman" w:hAnsi="Times New Roman" w:cs="Times New Roman"/>
          <w:b/>
          <w:bCs/>
          <w:spacing w:val="-3"/>
        </w:rPr>
        <w:t xml:space="preserve">z dnia 29 stycznia 2004 r. Prawo zamówień publicznych </w:t>
      </w:r>
      <w:r w:rsidRPr="00D143A2">
        <w:rPr>
          <w:rFonts w:ascii="Times New Roman" w:hAnsi="Times New Roman" w:cs="Times New Roman"/>
          <w:b/>
          <w:bCs/>
        </w:rPr>
        <w:t>(t.j. Dz. U. z 2010 r. Nr 113, poz. 759</w:t>
      </w:r>
      <w:r w:rsidR="006C127F" w:rsidRPr="00D143A2">
        <w:rPr>
          <w:rFonts w:ascii="Times New Roman" w:hAnsi="Times New Roman" w:cs="Times New Roman"/>
          <w:b/>
          <w:bCs/>
        </w:rPr>
        <w:t xml:space="preserve"> ze zm.</w:t>
      </w:r>
      <w:r w:rsidRPr="00D143A2">
        <w:rPr>
          <w:rFonts w:ascii="Times New Roman" w:hAnsi="Times New Roman" w:cs="Times New Roman"/>
          <w:b/>
          <w:bCs/>
        </w:rPr>
        <w:t>).</w:t>
      </w:r>
    </w:p>
    <w:p w:rsidR="00D143A2" w:rsidRDefault="00D143A2" w:rsidP="00D04832">
      <w:pPr>
        <w:pStyle w:val="pkt"/>
        <w:spacing w:line="360" w:lineRule="auto"/>
        <w:ind w:left="0" w:firstLine="0"/>
        <w:rPr>
          <w:i/>
          <w:iCs/>
        </w:rPr>
      </w:pPr>
    </w:p>
    <w:p w:rsidR="00D04832" w:rsidRPr="008E7F05" w:rsidRDefault="00D04832" w:rsidP="00D04832">
      <w:pPr>
        <w:pStyle w:val="pkt"/>
        <w:spacing w:line="360" w:lineRule="auto"/>
        <w:ind w:left="0" w:firstLine="0"/>
        <w:rPr>
          <w:i/>
          <w:iCs/>
        </w:rPr>
      </w:pPr>
      <w:r w:rsidRPr="008E7F05">
        <w:rPr>
          <w:i/>
          <w:iCs/>
        </w:rPr>
        <w:t>Wyciąg z ustawy Prawo zamówień publicznych</w:t>
      </w:r>
    </w:p>
    <w:p w:rsidR="00D04832" w:rsidRPr="00DC6FCB" w:rsidRDefault="00D04832" w:rsidP="00D04832">
      <w:pPr>
        <w:pStyle w:val="pkt"/>
        <w:ind w:left="0" w:firstLine="0"/>
        <w:rPr>
          <w:i/>
          <w:iCs/>
        </w:rPr>
      </w:pPr>
      <w:r>
        <w:rPr>
          <w:i/>
          <w:iCs/>
        </w:rPr>
        <w:t>„</w:t>
      </w:r>
      <w:r w:rsidRPr="00DC6FCB">
        <w:rPr>
          <w:i/>
          <w:iCs/>
        </w:rPr>
        <w:t>Art. 24</w:t>
      </w:r>
    </w:p>
    <w:p w:rsidR="00D04832" w:rsidRPr="00DC6FCB" w:rsidRDefault="00D04832" w:rsidP="00D04832">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D04832"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1) </w:t>
      </w:r>
      <w:r w:rsidRPr="00DC6FCB">
        <w:rPr>
          <w:i/>
          <w:iCs/>
          <w:color w:val="000000"/>
          <w:sz w:val="24"/>
          <w:szCs w:val="24"/>
        </w:rPr>
        <w:tab/>
        <w:t xml:space="preserve">wykonawców, którzy wyrządzili szkodę, nie wykonując zamówienia lub wykonując je nienależycie, jeżeli szkoda ta została stwierdzona orzeczeniem sądu, które uprawomocniło się w okresie 3 lat przed wszczęciem postępowania; </w:t>
      </w:r>
    </w:p>
    <w:p w:rsidR="00B32EC1" w:rsidRPr="00B32EC1" w:rsidRDefault="00B32EC1" w:rsidP="00B32EC1">
      <w:pPr>
        <w:autoSpaceDE w:val="0"/>
        <w:autoSpaceDN w:val="0"/>
        <w:adjustRightInd w:val="0"/>
        <w:ind w:left="851" w:hanging="567"/>
        <w:jc w:val="both"/>
        <w:rPr>
          <w:i/>
          <w:color w:val="000000"/>
          <w:sz w:val="24"/>
          <w:szCs w:val="24"/>
        </w:rPr>
      </w:pPr>
      <w:r w:rsidRPr="00B32EC1">
        <w:rPr>
          <w:i/>
          <w:color w:val="000000"/>
          <w:sz w:val="24"/>
          <w:szCs w:val="24"/>
        </w:rPr>
        <w:t xml:space="preserve">1a)  wykonawców, z którymi dany zamawiający rozwiązał albo wypowiedział umowę </w:t>
      </w:r>
      <w:r w:rsidRPr="00B32EC1">
        <w:rPr>
          <w:i/>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Pr="00B32EC1">
        <w:rPr>
          <w:i/>
          <w:color w:val="000000"/>
          <w:sz w:val="24"/>
          <w:szCs w:val="24"/>
        </w:rPr>
        <w:br/>
        <w:t>w okresie 3 lat przed wszczęciem postępowania, a wartość niezrealizowanego zamówienia wyniosła co najmniej 5% wartości umowy;</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2)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4) </w:t>
      </w:r>
      <w:r w:rsidRPr="00DC6FCB">
        <w:rPr>
          <w:i/>
          <w:iCs/>
          <w:color w:val="000000"/>
          <w:sz w:val="24"/>
          <w:szCs w:val="24"/>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5) </w:t>
      </w:r>
      <w:r w:rsidRPr="00DC6FCB">
        <w:rPr>
          <w:i/>
          <w:iCs/>
          <w:color w:val="000000"/>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w:t>
      </w:r>
      <w:r w:rsidRPr="00DC6FCB">
        <w:rPr>
          <w:i/>
          <w:iCs/>
          <w:color w:val="000000"/>
          <w:sz w:val="24"/>
          <w:szCs w:val="24"/>
        </w:rPr>
        <w:lastRenderedPageBreak/>
        <w:t xml:space="preserve">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6)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7) </w:t>
      </w:r>
      <w:r w:rsidRPr="00DC6FCB">
        <w:rPr>
          <w:i/>
          <w:iCs/>
          <w:color w:val="000000"/>
          <w:sz w:val="24"/>
          <w:szCs w:val="24"/>
        </w:rPr>
        <w:tab/>
        <w:t xml:space="preserve">spółki komandytowe oraz spółki komandytowo-akcyjne, których komplementariusza prawomocnie skazano za przestępstwo popełnione w związku z postępowaniem </w:t>
      </w:r>
      <w:r w:rsidR="00D143A2">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8)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D04832"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9) </w:t>
      </w:r>
      <w:r w:rsidRPr="00DC6FCB">
        <w:rPr>
          <w:i/>
          <w:iCs/>
          <w:color w:val="000000"/>
          <w:sz w:val="24"/>
          <w:szCs w:val="24"/>
        </w:rPr>
        <w:tab/>
        <w:t xml:space="preserve">podmioty zbiorowe, wobec których sąd orzekł zakaz ubiegania się o zamówienia na podstawie przepisów o odpowiedzialności podmiotów zbiorowych za czyny zabronione pod groźbą kary. </w:t>
      </w:r>
    </w:p>
    <w:p w:rsidR="00D04832" w:rsidRPr="00DC6FCB" w:rsidRDefault="00D04832" w:rsidP="00D04832">
      <w:pPr>
        <w:autoSpaceDE w:val="0"/>
        <w:autoSpaceDN w:val="0"/>
        <w:adjustRightInd w:val="0"/>
        <w:ind w:left="851" w:hanging="425"/>
        <w:jc w:val="both"/>
        <w:rPr>
          <w:i/>
          <w:iCs/>
          <w:color w:val="000000"/>
          <w:sz w:val="24"/>
          <w:szCs w:val="24"/>
        </w:rPr>
      </w:pPr>
    </w:p>
    <w:p w:rsidR="00D04832" w:rsidRPr="00DC6FCB" w:rsidRDefault="00D04832" w:rsidP="00D04832">
      <w:pPr>
        <w:autoSpaceDE w:val="0"/>
        <w:autoSpaceDN w:val="0"/>
        <w:adjustRightInd w:val="0"/>
        <w:ind w:left="426" w:hanging="426"/>
        <w:jc w:val="both"/>
        <w:rPr>
          <w:i/>
          <w:iCs/>
          <w:color w:val="000000"/>
          <w:sz w:val="24"/>
          <w:szCs w:val="24"/>
        </w:rPr>
      </w:pPr>
      <w:r>
        <w:rPr>
          <w:i/>
          <w:iCs/>
          <w:color w:val="000000"/>
          <w:sz w:val="24"/>
          <w:szCs w:val="24"/>
        </w:rPr>
        <w:t>2</w:t>
      </w:r>
      <w:r w:rsidRPr="00DC6FCB">
        <w:rPr>
          <w:i/>
          <w:iCs/>
          <w:color w:val="000000"/>
          <w:sz w:val="24"/>
          <w:szCs w:val="24"/>
        </w:rPr>
        <w:t>.</w:t>
      </w:r>
      <w:r w:rsidRPr="00DC6FCB">
        <w:rPr>
          <w:i/>
          <w:iCs/>
          <w:color w:val="000000"/>
          <w:sz w:val="24"/>
          <w:szCs w:val="24"/>
        </w:rPr>
        <w:tab/>
        <w:t>Ponadto z postępowania o udzielenie zamówienia  wyklucz</w:t>
      </w:r>
      <w:r>
        <w:rPr>
          <w:i/>
          <w:iCs/>
          <w:color w:val="000000"/>
          <w:sz w:val="24"/>
          <w:szCs w:val="24"/>
        </w:rPr>
        <w:t>a się</w:t>
      </w:r>
      <w:r w:rsidRPr="00DC6FCB">
        <w:rPr>
          <w:i/>
          <w:iCs/>
          <w:color w:val="000000"/>
          <w:sz w:val="24"/>
          <w:szCs w:val="24"/>
        </w:rPr>
        <w:t xml:space="preserve"> wykonawców</w:t>
      </w:r>
      <w:r>
        <w:rPr>
          <w:i/>
          <w:iCs/>
          <w:color w:val="000000"/>
          <w:sz w:val="24"/>
          <w:szCs w:val="24"/>
        </w:rPr>
        <w:t>, którzy</w:t>
      </w:r>
      <w:r w:rsidRPr="00DC6FCB">
        <w:rPr>
          <w:i/>
          <w:iCs/>
          <w:color w:val="000000"/>
          <w:sz w:val="24"/>
          <w:szCs w:val="24"/>
        </w:rPr>
        <w:t xml:space="preserve">: </w:t>
      </w:r>
    </w:p>
    <w:p w:rsidR="00D04832" w:rsidRDefault="00D04832" w:rsidP="00D04832">
      <w:pPr>
        <w:autoSpaceDE w:val="0"/>
        <w:autoSpaceDN w:val="0"/>
        <w:adjustRightInd w:val="0"/>
        <w:ind w:left="851" w:hanging="425"/>
        <w:jc w:val="both"/>
        <w:rPr>
          <w:i/>
          <w:iCs/>
          <w:color w:val="0000FF"/>
          <w:sz w:val="24"/>
          <w:szCs w:val="24"/>
        </w:rPr>
      </w:pPr>
      <w:r w:rsidRPr="00DC6FCB">
        <w:rPr>
          <w:i/>
          <w:iCs/>
          <w:color w:val="000000"/>
          <w:sz w:val="24"/>
          <w:szCs w:val="24"/>
        </w:rPr>
        <w:t xml:space="preserve">1) </w:t>
      </w:r>
      <w:r w:rsidRPr="00DC6FCB">
        <w:rPr>
          <w:i/>
          <w:iCs/>
          <w:color w:val="000000"/>
          <w:sz w:val="24"/>
          <w:szCs w:val="24"/>
        </w:rPr>
        <w:tab/>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2) </w:t>
      </w:r>
      <w:r w:rsidRPr="00DC6FCB">
        <w:rPr>
          <w:i/>
          <w:iCs/>
          <w:color w:val="000000"/>
          <w:sz w:val="24"/>
          <w:szCs w:val="24"/>
        </w:rPr>
        <w:tab/>
        <w:t>nie wnieśli wadium do upływu terminu składania ofert, na przedłużony okres związania ofertą lub w terminie, o którym mowa w art. 46 ust. 3, albo nie zgodzili się na przedłużenie okresu związania ofertą</w:t>
      </w:r>
      <w:r>
        <w:rPr>
          <w:i/>
          <w:iCs/>
          <w:color w:val="000000"/>
          <w:sz w:val="24"/>
          <w:szCs w:val="24"/>
        </w:rPr>
        <w:t xml:space="preserve"> (nie dotyczy)</w:t>
      </w:r>
      <w:r w:rsidRPr="00DC6FCB">
        <w:rPr>
          <w:i/>
          <w:iCs/>
          <w:color w:val="000000"/>
          <w:sz w:val="24"/>
          <w:szCs w:val="24"/>
        </w:rPr>
        <w:t xml:space="preserve">;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3) </w:t>
      </w:r>
      <w:r w:rsidRPr="00DC6FCB">
        <w:rPr>
          <w:i/>
          <w:iCs/>
          <w:color w:val="000000"/>
          <w:sz w:val="24"/>
          <w:szCs w:val="24"/>
        </w:rPr>
        <w:tab/>
        <w:t xml:space="preserve">złożyli nieprawdziwe informacje mające wpływ lub mogące mieć wpływ na wynik prowadzonego postępowania; </w:t>
      </w:r>
    </w:p>
    <w:p w:rsidR="00D04832" w:rsidRPr="00DC6FCB" w:rsidRDefault="00D04832" w:rsidP="00D04832">
      <w:pPr>
        <w:autoSpaceDE w:val="0"/>
        <w:autoSpaceDN w:val="0"/>
        <w:adjustRightInd w:val="0"/>
        <w:ind w:left="851" w:hanging="425"/>
        <w:jc w:val="both"/>
        <w:rPr>
          <w:i/>
          <w:iCs/>
          <w:color w:val="000000"/>
          <w:sz w:val="24"/>
          <w:szCs w:val="24"/>
        </w:rPr>
      </w:pPr>
      <w:r w:rsidRPr="00DC6FCB">
        <w:rPr>
          <w:i/>
          <w:iCs/>
          <w:color w:val="000000"/>
          <w:sz w:val="24"/>
          <w:szCs w:val="24"/>
        </w:rPr>
        <w:t xml:space="preserve">4) </w:t>
      </w:r>
      <w:r w:rsidRPr="00DC6FCB">
        <w:rPr>
          <w:i/>
          <w:iCs/>
          <w:color w:val="000000"/>
          <w:sz w:val="24"/>
          <w:szCs w:val="24"/>
        </w:rPr>
        <w:tab/>
        <w:t>nie wykazali spełniania warunków udziału w postępowaniu.</w:t>
      </w:r>
      <w:r>
        <w:rPr>
          <w:i/>
          <w:iCs/>
          <w:color w:val="000000"/>
          <w:sz w:val="24"/>
          <w:szCs w:val="24"/>
        </w:rPr>
        <w:t>”</w:t>
      </w:r>
    </w:p>
    <w:p w:rsidR="00D04832" w:rsidRDefault="00D04832" w:rsidP="00D04832">
      <w:pPr>
        <w:jc w:val="both"/>
        <w:rPr>
          <w:i/>
          <w:iCs/>
          <w:sz w:val="24"/>
          <w:szCs w:val="24"/>
        </w:rPr>
      </w:pPr>
    </w:p>
    <w:p w:rsidR="00D04832" w:rsidRDefault="00D04832" w:rsidP="00D04832">
      <w:pPr>
        <w:jc w:val="both"/>
        <w:rPr>
          <w:i/>
          <w:iCs/>
          <w:sz w:val="24"/>
          <w:szCs w:val="24"/>
        </w:rPr>
      </w:pPr>
    </w:p>
    <w:p w:rsidR="00D04832" w:rsidRDefault="00D04832" w:rsidP="00D04832">
      <w:pPr>
        <w:pStyle w:val="Tekstpodstawowy2"/>
        <w:spacing w:line="240" w:lineRule="auto"/>
        <w:ind w:left="4253"/>
      </w:pPr>
      <w:r>
        <w:t>......................................................................</w:t>
      </w:r>
    </w:p>
    <w:p w:rsidR="00D04832" w:rsidRDefault="00D04832" w:rsidP="00D04832">
      <w:pPr>
        <w:pStyle w:val="Tekstpodstawowy2"/>
        <w:spacing w:line="240" w:lineRule="auto"/>
        <w:ind w:left="4253"/>
        <w:rPr>
          <w:sz w:val="22"/>
          <w:szCs w:val="22"/>
        </w:rPr>
      </w:pPr>
      <w:r>
        <w:rPr>
          <w:sz w:val="22"/>
          <w:szCs w:val="22"/>
        </w:rPr>
        <w:t>(podpis / podpisy osób upoważnionych do składania oświadczeń woli w imieniu Wykonawcy</w:t>
      </w:r>
    </w:p>
    <w:p w:rsidR="00D04832" w:rsidRPr="00426795" w:rsidRDefault="00D04832" w:rsidP="00D04832">
      <w:pPr>
        <w:pStyle w:val="Tekstpodstawowy2"/>
        <w:spacing w:line="240" w:lineRule="auto"/>
        <w:ind w:left="3545" w:firstLine="708"/>
        <w:rPr>
          <w:sz w:val="22"/>
          <w:szCs w:val="22"/>
        </w:rPr>
      </w:pPr>
      <w:r>
        <w:rPr>
          <w:sz w:val="22"/>
          <w:szCs w:val="22"/>
        </w:rPr>
        <w:t>Miejsce i data ......................................................</w:t>
      </w:r>
    </w:p>
    <w:p w:rsidR="00D04832" w:rsidRPr="003C4AEE" w:rsidRDefault="00D04832" w:rsidP="00D04832">
      <w:pPr>
        <w:rPr>
          <w:sz w:val="22"/>
          <w:szCs w:val="22"/>
        </w:rPr>
      </w:pPr>
    </w:p>
    <w:p w:rsidR="00D04832" w:rsidRPr="003C4AEE" w:rsidRDefault="00D04832" w:rsidP="00D04832">
      <w:pPr>
        <w:rPr>
          <w:sz w:val="22"/>
          <w:szCs w:val="22"/>
        </w:rPr>
      </w:pPr>
    </w:p>
    <w:p w:rsidR="0072667C" w:rsidRPr="00001CF8" w:rsidRDefault="0072667C" w:rsidP="0072667C">
      <w:pPr>
        <w:pStyle w:val="Tekstpodstawowywcity"/>
        <w:jc w:val="right"/>
        <w:rPr>
          <w:i/>
          <w:iCs/>
          <w:sz w:val="22"/>
          <w:szCs w:val="22"/>
        </w:rPr>
      </w:pPr>
      <w:r>
        <w:rPr>
          <w:i/>
          <w:iCs/>
          <w:sz w:val="22"/>
          <w:szCs w:val="22"/>
        </w:rPr>
        <w:lastRenderedPageBreak/>
        <w:t>Załącznik nr 5</w:t>
      </w:r>
    </w:p>
    <w:p w:rsidR="0072667C" w:rsidRDefault="0072667C" w:rsidP="0072667C">
      <w:pPr>
        <w:tabs>
          <w:tab w:val="right" w:pos="284"/>
          <w:tab w:val="left" w:pos="408"/>
        </w:tabs>
        <w:jc w:val="center"/>
        <w:rPr>
          <w:rFonts w:ascii="Arial" w:hAnsi="Arial" w:cs="Arial"/>
          <w:b/>
          <w:bCs/>
          <w:sz w:val="24"/>
          <w:szCs w:val="24"/>
        </w:rPr>
      </w:pPr>
    </w:p>
    <w:p w:rsidR="0072667C" w:rsidRPr="00652D6B" w:rsidRDefault="0072667C" w:rsidP="0072667C">
      <w:pPr>
        <w:tabs>
          <w:tab w:val="right" w:pos="284"/>
          <w:tab w:val="left" w:pos="408"/>
        </w:tabs>
        <w:jc w:val="center"/>
        <w:rPr>
          <w:b/>
          <w:bCs/>
          <w:sz w:val="24"/>
          <w:szCs w:val="24"/>
        </w:rPr>
      </w:pPr>
    </w:p>
    <w:p w:rsidR="0072667C" w:rsidRPr="00652D6B" w:rsidRDefault="0072667C" w:rsidP="0072667C">
      <w:pPr>
        <w:tabs>
          <w:tab w:val="right" w:pos="284"/>
          <w:tab w:val="left" w:pos="408"/>
        </w:tabs>
        <w:jc w:val="center"/>
        <w:rPr>
          <w:b/>
          <w:bCs/>
          <w:sz w:val="24"/>
          <w:szCs w:val="24"/>
        </w:rPr>
      </w:pPr>
      <w:r w:rsidRPr="00652D6B">
        <w:rPr>
          <w:b/>
          <w:bCs/>
          <w:sz w:val="24"/>
          <w:szCs w:val="24"/>
        </w:rPr>
        <w:t xml:space="preserve">WYKAZ </w:t>
      </w:r>
    </w:p>
    <w:p w:rsidR="0072667C" w:rsidRPr="00652D6B" w:rsidRDefault="0072667C" w:rsidP="0072667C">
      <w:pPr>
        <w:tabs>
          <w:tab w:val="right" w:pos="284"/>
          <w:tab w:val="left" w:pos="408"/>
        </w:tabs>
        <w:jc w:val="center"/>
        <w:rPr>
          <w:rFonts w:ascii="Arial" w:hAnsi="Arial" w:cs="Arial"/>
          <w:b/>
          <w:bCs/>
          <w:sz w:val="24"/>
          <w:szCs w:val="24"/>
        </w:rPr>
      </w:pPr>
    </w:p>
    <w:p w:rsidR="0072667C" w:rsidRPr="00652D6B" w:rsidRDefault="00B56B9F" w:rsidP="0072667C">
      <w:pPr>
        <w:pStyle w:val="Tekstpodstawowy"/>
        <w:tabs>
          <w:tab w:val="left" w:pos="-709"/>
        </w:tabs>
        <w:jc w:val="center"/>
        <w:rPr>
          <w:rFonts w:cs="Tahoma"/>
          <w:b/>
          <w:sz w:val="24"/>
          <w:szCs w:val="24"/>
        </w:rPr>
      </w:pPr>
      <w:r>
        <w:rPr>
          <w:rFonts w:cs="Tahoma"/>
          <w:b/>
          <w:sz w:val="24"/>
          <w:szCs w:val="24"/>
        </w:rPr>
        <w:t>d</w:t>
      </w:r>
      <w:r w:rsidR="00EE5C1A">
        <w:rPr>
          <w:rFonts w:cs="Tahoma"/>
          <w:b/>
          <w:sz w:val="24"/>
          <w:szCs w:val="24"/>
        </w:rPr>
        <w:t>ostaw</w:t>
      </w:r>
      <w:r>
        <w:rPr>
          <w:rFonts w:cs="Tahoma"/>
          <w:b/>
          <w:sz w:val="24"/>
          <w:szCs w:val="24"/>
        </w:rPr>
        <w:t xml:space="preserve"> (wraz z montażem)</w:t>
      </w:r>
      <w:r w:rsidR="0072667C" w:rsidRPr="00652D6B">
        <w:rPr>
          <w:rFonts w:cs="Tahoma"/>
          <w:b/>
          <w:sz w:val="24"/>
          <w:szCs w:val="24"/>
        </w:rPr>
        <w:t xml:space="preserve">, wykonywanych w okresie ostatnich trzech lat przed </w:t>
      </w:r>
      <w:r w:rsidR="00C11EA1">
        <w:rPr>
          <w:rFonts w:cs="Tahoma"/>
          <w:b/>
          <w:sz w:val="24"/>
          <w:szCs w:val="24"/>
        </w:rPr>
        <w:t xml:space="preserve">upływem terminu </w:t>
      </w:r>
      <w:r w:rsidR="006C127F">
        <w:rPr>
          <w:rFonts w:cs="Tahoma"/>
          <w:b/>
          <w:sz w:val="24"/>
          <w:szCs w:val="24"/>
        </w:rPr>
        <w:t>składania ofert</w:t>
      </w:r>
      <w:r w:rsidR="0072667C" w:rsidRPr="00652D6B">
        <w:rPr>
          <w:rFonts w:cs="Tahoma"/>
          <w:b/>
          <w:sz w:val="24"/>
          <w:szCs w:val="24"/>
        </w:rPr>
        <w:t>,</w:t>
      </w:r>
      <w:r w:rsidR="0072667C" w:rsidRPr="00652D6B">
        <w:rPr>
          <w:rFonts w:cs="Tahoma"/>
          <w:b/>
          <w:color w:val="000000"/>
          <w:sz w:val="24"/>
          <w:szCs w:val="24"/>
        </w:rPr>
        <w:t xml:space="preserve"> odpowiadających swoim rodzajem i wartością </w:t>
      </w:r>
      <w:r w:rsidR="00EE5C1A">
        <w:rPr>
          <w:rFonts w:cs="Tahoma"/>
          <w:b/>
          <w:color w:val="000000"/>
          <w:sz w:val="24"/>
          <w:szCs w:val="24"/>
        </w:rPr>
        <w:t>dostawom</w:t>
      </w:r>
      <w:r w:rsidR="0072667C" w:rsidRPr="00652D6B">
        <w:rPr>
          <w:rFonts w:cs="Tahoma"/>
          <w:b/>
          <w:color w:val="000000"/>
          <w:sz w:val="24"/>
          <w:szCs w:val="24"/>
        </w:rPr>
        <w:t xml:space="preserve"> stanowiącym przedmiot zamówienia, </w:t>
      </w:r>
      <w:r>
        <w:rPr>
          <w:rFonts w:cs="Tahoma"/>
          <w:b/>
          <w:color w:val="000000"/>
          <w:sz w:val="24"/>
          <w:szCs w:val="24"/>
        </w:rPr>
        <w:br/>
      </w:r>
      <w:r w:rsidR="0072667C" w:rsidRPr="00652D6B">
        <w:rPr>
          <w:rFonts w:cs="Tahoma"/>
          <w:b/>
          <w:color w:val="000000"/>
          <w:sz w:val="24"/>
          <w:szCs w:val="24"/>
        </w:rPr>
        <w:t>z podaniem</w:t>
      </w:r>
      <w:r w:rsidR="00EE5C1A">
        <w:rPr>
          <w:rFonts w:cs="Tahoma"/>
          <w:b/>
          <w:sz w:val="24"/>
          <w:szCs w:val="24"/>
        </w:rPr>
        <w:t xml:space="preserve"> wartości</w:t>
      </w:r>
      <w:r w:rsidR="0072667C" w:rsidRPr="00652D6B">
        <w:rPr>
          <w:rFonts w:cs="Tahoma"/>
          <w:b/>
          <w:sz w:val="24"/>
          <w:szCs w:val="24"/>
        </w:rPr>
        <w:t xml:space="preserve">, </w:t>
      </w:r>
      <w:r w:rsidR="00C11EA1">
        <w:rPr>
          <w:rFonts w:cs="Tahoma"/>
          <w:b/>
          <w:sz w:val="24"/>
          <w:szCs w:val="24"/>
        </w:rPr>
        <w:t xml:space="preserve">przedmiotu, </w:t>
      </w:r>
      <w:r w:rsidR="0072667C" w:rsidRPr="00652D6B">
        <w:rPr>
          <w:rFonts w:cs="Tahoma"/>
          <w:b/>
          <w:sz w:val="24"/>
          <w:szCs w:val="24"/>
        </w:rPr>
        <w:t>dat wykonania i odbiorców</w:t>
      </w:r>
    </w:p>
    <w:p w:rsidR="0072667C" w:rsidRPr="00652D6B" w:rsidRDefault="0072667C" w:rsidP="0072667C">
      <w:pPr>
        <w:pStyle w:val="Tekstpodstawowy"/>
        <w:tabs>
          <w:tab w:val="left" w:pos="-709"/>
        </w:tabs>
        <w:jc w:val="center"/>
        <w:rPr>
          <w:rFonts w:cs="Tahoma"/>
          <w:b/>
          <w:sz w:val="24"/>
          <w:szCs w:val="24"/>
        </w:rPr>
      </w:pPr>
    </w:p>
    <w:p w:rsidR="0072667C" w:rsidRDefault="0072667C" w:rsidP="0072667C">
      <w:pPr>
        <w:tabs>
          <w:tab w:val="right" w:pos="284"/>
          <w:tab w:val="left" w:pos="408"/>
        </w:tabs>
        <w:rPr>
          <w:rFonts w:ascii="Arial" w:hAnsi="Arial" w:cs="Tahoma"/>
          <w:b/>
        </w:rPr>
      </w:pPr>
    </w:p>
    <w:tbl>
      <w:tblPr>
        <w:tblW w:w="0" w:type="auto"/>
        <w:tblInd w:w="-10" w:type="dxa"/>
        <w:tblLayout w:type="fixed"/>
        <w:tblCellMar>
          <w:left w:w="70" w:type="dxa"/>
          <w:right w:w="70" w:type="dxa"/>
        </w:tblCellMar>
        <w:tblLook w:val="0000"/>
      </w:tblPr>
      <w:tblGrid>
        <w:gridCol w:w="2338"/>
        <w:gridCol w:w="2977"/>
        <w:gridCol w:w="2268"/>
        <w:gridCol w:w="1863"/>
      </w:tblGrid>
      <w:tr w:rsidR="0072667C" w:rsidTr="00656E6D">
        <w:tc>
          <w:tcPr>
            <w:tcW w:w="2338" w:type="dxa"/>
            <w:tcBorders>
              <w:top w:val="single" w:sz="4" w:space="0" w:color="000000"/>
              <w:left w:val="single" w:sz="4" w:space="0" w:color="000000"/>
              <w:bottom w:val="single" w:sz="4" w:space="0" w:color="000000"/>
            </w:tcBorders>
          </w:tcPr>
          <w:p w:rsidR="0072667C" w:rsidRPr="00652D6B" w:rsidRDefault="0072667C" w:rsidP="00656E6D">
            <w:pPr>
              <w:pStyle w:val="Tekstpodstawowy"/>
              <w:tabs>
                <w:tab w:val="left" w:pos="-709"/>
              </w:tabs>
              <w:snapToGrid w:val="0"/>
              <w:jc w:val="center"/>
              <w:rPr>
                <w:sz w:val="24"/>
                <w:szCs w:val="24"/>
              </w:rPr>
            </w:pPr>
          </w:p>
          <w:p w:rsidR="0072667C" w:rsidRPr="00652D6B" w:rsidRDefault="0072667C" w:rsidP="00656E6D">
            <w:pPr>
              <w:pStyle w:val="Tekstpodstawowy"/>
              <w:tabs>
                <w:tab w:val="left" w:pos="-709"/>
              </w:tabs>
              <w:jc w:val="center"/>
              <w:rPr>
                <w:b/>
                <w:sz w:val="24"/>
                <w:szCs w:val="24"/>
              </w:rPr>
            </w:pPr>
            <w:r w:rsidRPr="00652D6B">
              <w:rPr>
                <w:b/>
                <w:sz w:val="24"/>
                <w:szCs w:val="24"/>
              </w:rPr>
              <w:t xml:space="preserve">Zamawiający </w:t>
            </w:r>
          </w:p>
        </w:tc>
        <w:tc>
          <w:tcPr>
            <w:tcW w:w="2977" w:type="dxa"/>
            <w:tcBorders>
              <w:top w:val="single" w:sz="4" w:space="0" w:color="000000"/>
              <w:left w:val="single" w:sz="4" w:space="0" w:color="000000"/>
              <w:bottom w:val="single" w:sz="4" w:space="0" w:color="000000"/>
            </w:tcBorders>
          </w:tcPr>
          <w:p w:rsidR="0072667C" w:rsidRPr="00652D6B" w:rsidRDefault="0072667C" w:rsidP="00656E6D">
            <w:pPr>
              <w:pStyle w:val="Tekstpodstawowy"/>
              <w:tabs>
                <w:tab w:val="left" w:pos="-709"/>
              </w:tabs>
              <w:snapToGrid w:val="0"/>
              <w:jc w:val="center"/>
              <w:rPr>
                <w:b/>
                <w:sz w:val="24"/>
                <w:szCs w:val="24"/>
              </w:rPr>
            </w:pPr>
          </w:p>
          <w:p w:rsidR="0072667C" w:rsidRPr="00652D6B" w:rsidRDefault="0072667C" w:rsidP="00656E6D">
            <w:pPr>
              <w:pStyle w:val="Tekstpodstawowy"/>
              <w:tabs>
                <w:tab w:val="left" w:pos="-709"/>
              </w:tabs>
              <w:jc w:val="center"/>
              <w:rPr>
                <w:b/>
                <w:sz w:val="24"/>
                <w:szCs w:val="24"/>
              </w:rPr>
            </w:pPr>
            <w:r w:rsidRPr="00652D6B">
              <w:rPr>
                <w:b/>
                <w:sz w:val="24"/>
                <w:szCs w:val="24"/>
              </w:rPr>
              <w:t>Przedmiot zamówienia</w:t>
            </w:r>
          </w:p>
        </w:tc>
        <w:tc>
          <w:tcPr>
            <w:tcW w:w="2268" w:type="dxa"/>
            <w:tcBorders>
              <w:top w:val="single" w:sz="4" w:space="0" w:color="000000"/>
              <w:left w:val="single" w:sz="4" w:space="0" w:color="000000"/>
              <w:bottom w:val="single" w:sz="4" w:space="0" w:color="000000"/>
            </w:tcBorders>
          </w:tcPr>
          <w:p w:rsidR="0072667C" w:rsidRPr="00652D6B" w:rsidRDefault="0072667C" w:rsidP="00656E6D">
            <w:pPr>
              <w:pStyle w:val="Tekstpodstawowy"/>
              <w:tabs>
                <w:tab w:val="left" w:pos="-709"/>
              </w:tabs>
              <w:snapToGrid w:val="0"/>
              <w:jc w:val="center"/>
              <w:rPr>
                <w:b/>
                <w:sz w:val="24"/>
                <w:szCs w:val="24"/>
              </w:rPr>
            </w:pPr>
          </w:p>
          <w:p w:rsidR="0072667C" w:rsidRPr="00652D6B" w:rsidRDefault="0072667C" w:rsidP="00656E6D">
            <w:pPr>
              <w:pStyle w:val="Tekstpodstawowy"/>
              <w:tabs>
                <w:tab w:val="left" w:pos="-709"/>
              </w:tabs>
              <w:jc w:val="center"/>
              <w:rPr>
                <w:b/>
                <w:sz w:val="24"/>
                <w:szCs w:val="24"/>
              </w:rPr>
            </w:pPr>
            <w:r w:rsidRPr="00652D6B">
              <w:rPr>
                <w:b/>
                <w:sz w:val="24"/>
                <w:szCs w:val="24"/>
              </w:rPr>
              <w:t>Czas realizacji</w:t>
            </w:r>
          </w:p>
          <w:p w:rsidR="0072667C" w:rsidRPr="00652D6B" w:rsidRDefault="0072667C" w:rsidP="00656E6D">
            <w:pPr>
              <w:pStyle w:val="Tekstpodstawowy"/>
              <w:tabs>
                <w:tab w:val="left" w:pos="-709"/>
              </w:tabs>
              <w:jc w:val="center"/>
              <w:rPr>
                <w:sz w:val="24"/>
                <w:szCs w:val="24"/>
              </w:rPr>
            </w:pPr>
            <w:r w:rsidRPr="00652D6B">
              <w:rPr>
                <w:sz w:val="24"/>
                <w:szCs w:val="24"/>
              </w:rPr>
              <w:t>(data)</w:t>
            </w:r>
          </w:p>
        </w:tc>
        <w:tc>
          <w:tcPr>
            <w:tcW w:w="1863" w:type="dxa"/>
            <w:tcBorders>
              <w:top w:val="single" w:sz="4" w:space="0" w:color="000000"/>
              <w:left w:val="single" w:sz="4" w:space="0" w:color="000000"/>
              <w:bottom w:val="single" w:sz="4" w:space="0" w:color="000000"/>
              <w:right w:val="single" w:sz="4" w:space="0" w:color="000000"/>
            </w:tcBorders>
          </w:tcPr>
          <w:p w:rsidR="0072667C" w:rsidRPr="00652D6B" w:rsidRDefault="0072667C" w:rsidP="00656E6D">
            <w:pPr>
              <w:pStyle w:val="Tekstpodstawowy"/>
              <w:tabs>
                <w:tab w:val="left" w:pos="-709"/>
              </w:tabs>
              <w:snapToGrid w:val="0"/>
              <w:jc w:val="center"/>
              <w:rPr>
                <w:b/>
                <w:sz w:val="24"/>
                <w:szCs w:val="24"/>
              </w:rPr>
            </w:pPr>
          </w:p>
          <w:p w:rsidR="0072667C" w:rsidRDefault="0072667C" w:rsidP="00656E6D">
            <w:pPr>
              <w:pStyle w:val="Tekstpodstawowy"/>
              <w:tabs>
                <w:tab w:val="left" w:pos="-709"/>
              </w:tabs>
              <w:jc w:val="center"/>
              <w:rPr>
                <w:b/>
                <w:sz w:val="24"/>
                <w:szCs w:val="24"/>
              </w:rPr>
            </w:pPr>
            <w:r w:rsidRPr="00652D6B">
              <w:rPr>
                <w:b/>
                <w:sz w:val="24"/>
                <w:szCs w:val="24"/>
              </w:rPr>
              <w:t>Wartość</w:t>
            </w:r>
          </w:p>
          <w:p w:rsidR="00EE5C1A" w:rsidRPr="00EE5C1A" w:rsidRDefault="00EE5C1A" w:rsidP="00656E6D">
            <w:pPr>
              <w:pStyle w:val="Tekstpodstawowy"/>
              <w:tabs>
                <w:tab w:val="left" w:pos="-709"/>
              </w:tabs>
              <w:jc w:val="center"/>
              <w:rPr>
                <w:sz w:val="24"/>
                <w:szCs w:val="24"/>
              </w:rPr>
            </w:pPr>
            <w:r w:rsidRPr="00EE5C1A">
              <w:rPr>
                <w:sz w:val="24"/>
                <w:szCs w:val="24"/>
              </w:rPr>
              <w:t>(brutto)</w:t>
            </w:r>
          </w:p>
        </w:tc>
      </w:tr>
      <w:tr w:rsidR="0072667C" w:rsidTr="00656E6D">
        <w:tc>
          <w:tcPr>
            <w:tcW w:w="233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b/>
              </w:rPr>
            </w:pPr>
          </w:p>
          <w:p w:rsidR="0072667C" w:rsidRDefault="0072667C" w:rsidP="00656E6D">
            <w:pPr>
              <w:pStyle w:val="Tekstpodstawowy"/>
              <w:tabs>
                <w:tab w:val="left" w:pos="-709"/>
              </w:tabs>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C11EA1" w:rsidRDefault="00C11EA1" w:rsidP="00656E6D">
            <w:pPr>
              <w:pStyle w:val="Tekstpodstawowy"/>
              <w:tabs>
                <w:tab w:val="left" w:pos="-709"/>
              </w:tabs>
              <w:jc w:val="center"/>
              <w:rPr>
                <w:rFonts w:ascii="Arial" w:hAnsi="Arial" w:cs="Tahoma"/>
              </w:rPr>
            </w:pPr>
          </w:p>
        </w:tc>
        <w:tc>
          <w:tcPr>
            <w:tcW w:w="2977"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226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1863" w:type="dxa"/>
            <w:tcBorders>
              <w:left w:val="single" w:sz="4" w:space="0" w:color="000000"/>
              <w:bottom w:val="single" w:sz="4" w:space="0" w:color="000000"/>
              <w:right w:val="single" w:sz="4" w:space="0" w:color="000000"/>
            </w:tcBorders>
          </w:tcPr>
          <w:p w:rsidR="0072667C" w:rsidRDefault="0072667C" w:rsidP="00656E6D">
            <w:pPr>
              <w:pStyle w:val="Tekstpodstawowy"/>
              <w:tabs>
                <w:tab w:val="left" w:pos="-709"/>
              </w:tabs>
              <w:snapToGrid w:val="0"/>
              <w:jc w:val="center"/>
              <w:rPr>
                <w:rFonts w:ascii="Arial" w:hAnsi="Arial" w:cs="Tahoma"/>
              </w:rPr>
            </w:pPr>
          </w:p>
        </w:tc>
      </w:tr>
      <w:tr w:rsidR="0072667C" w:rsidTr="00656E6D">
        <w:tc>
          <w:tcPr>
            <w:tcW w:w="233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C11EA1" w:rsidRDefault="00C11EA1" w:rsidP="00656E6D">
            <w:pPr>
              <w:pStyle w:val="Tekstpodstawowy"/>
              <w:tabs>
                <w:tab w:val="left" w:pos="-709"/>
              </w:tabs>
              <w:jc w:val="center"/>
              <w:rPr>
                <w:rFonts w:ascii="Arial" w:hAnsi="Arial" w:cs="Tahoma"/>
              </w:rPr>
            </w:pPr>
          </w:p>
        </w:tc>
        <w:tc>
          <w:tcPr>
            <w:tcW w:w="2977"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226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1863" w:type="dxa"/>
            <w:tcBorders>
              <w:left w:val="single" w:sz="4" w:space="0" w:color="000000"/>
              <w:bottom w:val="single" w:sz="4" w:space="0" w:color="000000"/>
              <w:right w:val="single" w:sz="4" w:space="0" w:color="000000"/>
            </w:tcBorders>
          </w:tcPr>
          <w:p w:rsidR="0072667C" w:rsidRDefault="0072667C" w:rsidP="00656E6D">
            <w:pPr>
              <w:pStyle w:val="Tekstpodstawowy"/>
              <w:tabs>
                <w:tab w:val="left" w:pos="-709"/>
              </w:tabs>
              <w:snapToGrid w:val="0"/>
              <w:jc w:val="center"/>
              <w:rPr>
                <w:rFonts w:ascii="Arial" w:hAnsi="Arial" w:cs="Tahoma"/>
              </w:rPr>
            </w:pPr>
          </w:p>
        </w:tc>
      </w:tr>
      <w:tr w:rsidR="0072667C" w:rsidTr="00656E6D">
        <w:tc>
          <w:tcPr>
            <w:tcW w:w="233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C11EA1" w:rsidRDefault="00C11EA1" w:rsidP="00656E6D">
            <w:pPr>
              <w:pStyle w:val="Tekstpodstawowy"/>
              <w:tabs>
                <w:tab w:val="left" w:pos="-709"/>
              </w:tabs>
              <w:jc w:val="center"/>
              <w:rPr>
                <w:rFonts w:ascii="Arial" w:hAnsi="Arial" w:cs="Tahoma"/>
              </w:rPr>
            </w:pPr>
          </w:p>
        </w:tc>
        <w:tc>
          <w:tcPr>
            <w:tcW w:w="2977"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226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1863" w:type="dxa"/>
            <w:tcBorders>
              <w:left w:val="single" w:sz="4" w:space="0" w:color="000000"/>
              <w:bottom w:val="single" w:sz="4" w:space="0" w:color="000000"/>
              <w:right w:val="single" w:sz="4" w:space="0" w:color="000000"/>
            </w:tcBorders>
          </w:tcPr>
          <w:p w:rsidR="0072667C" w:rsidRDefault="0072667C" w:rsidP="00656E6D">
            <w:pPr>
              <w:pStyle w:val="Tekstpodstawowy"/>
              <w:tabs>
                <w:tab w:val="left" w:pos="-709"/>
              </w:tabs>
              <w:snapToGrid w:val="0"/>
              <w:jc w:val="center"/>
              <w:rPr>
                <w:rFonts w:ascii="Arial" w:hAnsi="Arial" w:cs="Tahoma"/>
              </w:rPr>
            </w:pPr>
          </w:p>
        </w:tc>
      </w:tr>
      <w:tr w:rsidR="0072667C" w:rsidTr="00656E6D">
        <w:tc>
          <w:tcPr>
            <w:tcW w:w="233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C11EA1" w:rsidRDefault="00C11EA1" w:rsidP="00656E6D">
            <w:pPr>
              <w:pStyle w:val="Tekstpodstawowy"/>
              <w:tabs>
                <w:tab w:val="left" w:pos="-709"/>
              </w:tabs>
              <w:jc w:val="center"/>
              <w:rPr>
                <w:rFonts w:ascii="Arial" w:hAnsi="Arial" w:cs="Tahoma"/>
              </w:rPr>
            </w:pPr>
          </w:p>
        </w:tc>
        <w:tc>
          <w:tcPr>
            <w:tcW w:w="2977"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226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1863" w:type="dxa"/>
            <w:tcBorders>
              <w:left w:val="single" w:sz="4" w:space="0" w:color="000000"/>
              <w:bottom w:val="single" w:sz="4" w:space="0" w:color="000000"/>
              <w:right w:val="single" w:sz="4" w:space="0" w:color="000000"/>
            </w:tcBorders>
          </w:tcPr>
          <w:p w:rsidR="0072667C" w:rsidRDefault="0072667C" w:rsidP="00656E6D">
            <w:pPr>
              <w:pStyle w:val="Tekstpodstawowy"/>
              <w:tabs>
                <w:tab w:val="left" w:pos="-709"/>
              </w:tabs>
              <w:snapToGrid w:val="0"/>
              <w:jc w:val="center"/>
              <w:rPr>
                <w:rFonts w:ascii="Arial" w:hAnsi="Arial" w:cs="Tahoma"/>
              </w:rPr>
            </w:pPr>
          </w:p>
        </w:tc>
      </w:tr>
      <w:tr w:rsidR="0072667C" w:rsidTr="00656E6D">
        <w:tc>
          <w:tcPr>
            <w:tcW w:w="233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72667C" w:rsidRDefault="0072667C" w:rsidP="00656E6D">
            <w:pPr>
              <w:pStyle w:val="Tekstpodstawowy"/>
              <w:tabs>
                <w:tab w:val="left" w:pos="-709"/>
              </w:tabs>
              <w:jc w:val="center"/>
              <w:rPr>
                <w:rFonts w:ascii="Arial" w:hAnsi="Arial" w:cs="Tahoma"/>
              </w:rPr>
            </w:pPr>
          </w:p>
          <w:p w:rsidR="00C11EA1" w:rsidRDefault="00C11EA1" w:rsidP="00656E6D">
            <w:pPr>
              <w:pStyle w:val="Tekstpodstawowy"/>
              <w:tabs>
                <w:tab w:val="left" w:pos="-709"/>
              </w:tabs>
              <w:jc w:val="center"/>
              <w:rPr>
                <w:rFonts w:ascii="Arial" w:hAnsi="Arial" w:cs="Tahoma"/>
              </w:rPr>
            </w:pPr>
          </w:p>
        </w:tc>
        <w:tc>
          <w:tcPr>
            <w:tcW w:w="2977"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2268" w:type="dxa"/>
            <w:tcBorders>
              <w:left w:val="single" w:sz="4" w:space="0" w:color="000000"/>
              <w:bottom w:val="single" w:sz="4" w:space="0" w:color="000000"/>
            </w:tcBorders>
          </w:tcPr>
          <w:p w:rsidR="0072667C" w:rsidRDefault="0072667C" w:rsidP="00656E6D">
            <w:pPr>
              <w:pStyle w:val="Tekstpodstawowy"/>
              <w:tabs>
                <w:tab w:val="left" w:pos="-709"/>
              </w:tabs>
              <w:snapToGrid w:val="0"/>
              <w:jc w:val="center"/>
              <w:rPr>
                <w:rFonts w:ascii="Arial" w:hAnsi="Arial" w:cs="Tahoma"/>
              </w:rPr>
            </w:pPr>
          </w:p>
        </w:tc>
        <w:tc>
          <w:tcPr>
            <w:tcW w:w="1863" w:type="dxa"/>
            <w:tcBorders>
              <w:left w:val="single" w:sz="4" w:space="0" w:color="000000"/>
              <w:bottom w:val="single" w:sz="4" w:space="0" w:color="000000"/>
              <w:right w:val="single" w:sz="4" w:space="0" w:color="000000"/>
            </w:tcBorders>
          </w:tcPr>
          <w:p w:rsidR="0072667C" w:rsidRDefault="0072667C" w:rsidP="00656E6D">
            <w:pPr>
              <w:pStyle w:val="Tekstpodstawowy"/>
              <w:tabs>
                <w:tab w:val="left" w:pos="-709"/>
              </w:tabs>
              <w:snapToGrid w:val="0"/>
              <w:jc w:val="center"/>
              <w:rPr>
                <w:rFonts w:ascii="Arial" w:hAnsi="Arial" w:cs="Tahoma"/>
              </w:rPr>
            </w:pPr>
          </w:p>
        </w:tc>
      </w:tr>
    </w:tbl>
    <w:p w:rsidR="0072667C" w:rsidRDefault="0072667C" w:rsidP="0072667C">
      <w:pPr>
        <w:pStyle w:val="Tekstpodstawowy"/>
        <w:tabs>
          <w:tab w:val="left" w:pos="-709"/>
        </w:tabs>
        <w:jc w:val="center"/>
        <w:rPr>
          <w:rFonts w:cs="Tahoma"/>
        </w:rPr>
      </w:pPr>
    </w:p>
    <w:p w:rsidR="0072667C" w:rsidRPr="006A0842" w:rsidRDefault="0072667C" w:rsidP="0072667C">
      <w:pPr>
        <w:pStyle w:val="Tekstpodstawowy"/>
        <w:tabs>
          <w:tab w:val="left" w:pos="-709"/>
        </w:tabs>
        <w:jc w:val="center"/>
        <w:rPr>
          <w:sz w:val="22"/>
          <w:szCs w:val="22"/>
          <w:u w:val="single"/>
        </w:rPr>
      </w:pPr>
      <w:r w:rsidRPr="006A0842">
        <w:rPr>
          <w:sz w:val="22"/>
          <w:szCs w:val="22"/>
          <w:u w:val="single"/>
        </w:rPr>
        <w:t>Należy załączyć dokumenty potwierdzające, że wymienion</w:t>
      </w:r>
      <w:r w:rsidR="00EE5C1A">
        <w:rPr>
          <w:sz w:val="22"/>
          <w:szCs w:val="22"/>
          <w:u w:val="single"/>
        </w:rPr>
        <w:t>e dostawy został</w:t>
      </w:r>
      <w:r>
        <w:rPr>
          <w:sz w:val="22"/>
          <w:szCs w:val="22"/>
          <w:u w:val="single"/>
        </w:rPr>
        <w:t xml:space="preserve">y wykonane </w:t>
      </w:r>
      <w:r w:rsidRPr="006A0842">
        <w:rPr>
          <w:sz w:val="22"/>
          <w:szCs w:val="22"/>
          <w:u w:val="single"/>
        </w:rPr>
        <w:t>należycie</w:t>
      </w:r>
    </w:p>
    <w:p w:rsidR="0072667C" w:rsidRPr="006A0842" w:rsidRDefault="0072667C" w:rsidP="0072667C">
      <w:pPr>
        <w:pStyle w:val="Tekstpodstawowy"/>
        <w:tabs>
          <w:tab w:val="left" w:pos="-709"/>
        </w:tabs>
        <w:rPr>
          <w:sz w:val="22"/>
          <w:szCs w:val="22"/>
        </w:rPr>
      </w:pPr>
    </w:p>
    <w:p w:rsidR="0072667C" w:rsidRDefault="0072667C" w:rsidP="0072667C">
      <w:pPr>
        <w:pStyle w:val="Tekstpodstawowy"/>
        <w:tabs>
          <w:tab w:val="left" w:pos="-709"/>
        </w:tabs>
        <w:jc w:val="center"/>
        <w:rPr>
          <w:rFonts w:ascii="Arial" w:hAnsi="Arial" w:cs="Tahoma"/>
        </w:rPr>
      </w:pPr>
    </w:p>
    <w:p w:rsidR="0072667C" w:rsidRDefault="0072667C" w:rsidP="0072667C">
      <w:pPr>
        <w:pStyle w:val="Tekstpodstawowy"/>
        <w:tabs>
          <w:tab w:val="left" w:pos="-709"/>
        </w:tabs>
        <w:rPr>
          <w:rFonts w:ascii="Arial" w:hAnsi="Arial" w:cs="Tahoma"/>
        </w:rPr>
      </w:pPr>
    </w:p>
    <w:p w:rsidR="0072667C" w:rsidRDefault="0072667C" w:rsidP="0072667C">
      <w:pPr>
        <w:pStyle w:val="Tekstpodstawowywcity"/>
        <w:ind w:left="4253"/>
      </w:pPr>
      <w:r>
        <w:t>......................................................................</w:t>
      </w:r>
    </w:p>
    <w:p w:rsidR="0072667C" w:rsidRDefault="0072667C" w:rsidP="0072667C">
      <w:pPr>
        <w:pStyle w:val="Tekstpodstawowywcity"/>
        <w:ind w:left="4253"/>
        <w:rPr>
          <w:sz w:val="22"/>
          <w:szCs w:val="22"/>
        </w:rPr>
      </w:pPr>
      <w:r>
        <w:rPr>
          <w:sz w:val="22"/>
          <w:szCs w:val="22"/>
        </w:rPr>
        <w:t>(podpis / podpisy osób upoważnionych do składania oświadczeń woli w imieniu Wykonawcy</w:t>
      </w:r>
    </w:p>
    <w:p w:rsidR="0072667C" w:rsidRDefault="0072667C" w:rsidP="0072667C">
      <w:pPr>
        <w:pStyle w:val="Tekstpodstawowywcity"/>
        <w:ind w:left="4253"/>
        <w:rPr>
          <w:sz w:val="22"/>
          <w:szCs w:val="22"/>
        </w:rPr>
      </w:pPr>
    </w:p>
    <w:p w:rsidR="0072667C" w:rsidRDefault="0072667C" w:rsidP="0072667C">
      <w:pPr>
        <w:pStyle w:val="Tekstpodstawowywcity"/>
        <w:ind w:left="3545" w:firstLine="708"/>
        <w:rPr>
          <w:sz w:val="22"/>
          <w:szCs w:val="22"/>
        </w:rPr>
      </w:pPr>
      <w:r>
        <w:rPr>
          <w:sz w:val="22"/>
          <w:szCs w:val="22"/>
        </w:rPr>
        <w:t>Miejsce i data ......................................................</w:t>
      </w:r>
    </w:p>
    <w:p w:rsidR="0072667C" w:rsidRPr="007E69E9" w:rsidRDefault="0072667C" w:rsidP="0072667C">
      <w:pPr>
        <w:pStyle w:val="Tekstpodstawowy"/>
        <w:ind w:left="7080" w:firstLine="708"/>
        <w:rPr>
          <w:i/>
          <w:iCs/>
          <w:sz w:val="22"/>
          <w:szCs w:val="22"/>
        </w:rPr>
      </w:pPr>
      <w:r>
        <w:rPr>
          <w:sz w:val="22"/>
          <w:szCs w:val="22"/>
        </w:rPr>
        <w:br w:type="page"/>
      </w:r>
      <w:r w:rsidRPr="007E69E9">
        <w:rPr>
          <w:i/>
          <w:iCs/>
          <w:sz w:val="22"/>
          <w:szCs w:val="22"/>
        </w:rPr>
        <w:lastRenderedPageBreak/>
        <w:t xml:space="preserve"> </w:t>
      </w:r>
    </w:p>
    <w:p w:rsidR="00D04832" w:rsidRPr="007E69E9" w:rsidRDefault="0072667C" w:rsidP="00EE5C1A">
      <w:pPr>
        <w:pStyle w:val="Tekstpodstawowywcity"/>
        <w:ind w:left="5947" w:firstLine="425"/>
        <w:rPr>
          <w:rFonts w:ascii="Arial" w:hAnsi="Arial" w:cs="Arial"/>
          <w:i/>
          <w:iCs/>
          <w:sz w:val="22"/>
          <w:szCs w:val="22"/>
        </w:rPr>
      </w:pPr>
      <w:r>
        <w:rPr>
          <w:i/>
          <w:iCs/>
          <w:sz w:val="22"/>
          <w:szCs w:val="22"/>
        </w:rPr>
        <w:t>Zał</w:t>
      </w:r>
      <w:r w:rsidR="00D04832" w:rsidRPr="007E69E9">
        <w:rPr>
          <w:i/>
          <w:iCs/>
          <w:sz w:val="22"/>
          <w:szCs w:val="22"/>
        </w:rPr>
        <w:t>ącznik nr 6</w:t>
      </w:r>
    </w:p>
    <w:p w:rsidR="00D04832" w:rsidRPr="007E69E9" w:rsidRDefault="00D04832" w:rsidP="00D04832">
      <w:pPr>
        <w:pStyle w:val="Tekstpodstawowywcity"/>
        <w:ind w:left="0"/>
        <w:rPr>
          <w:i/>
          <w:iCs/>
          <w:sz w:val="22"/>
          <w:szCs w:val="22"/>
        </w:rPr>
      </w:pP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t>(zał. do oferty – o ile dotyczy)</w:t>
      </w:r>
    </w:p>
    <w:p w:rsidR="00D04832" w:rsidRPr="001D2734" w:rsidRDefault="00D04832" w:rsidP="00D04832">
      <w:pPr>
        <w:tabs>
          <w:tab w:val="right" w:pos="284"/>
          <w:tab w:val="left" w:pos="408"/>
        </w:tabs>
        <w:jc w:val="right"/>
        <w:rPr>
          <w:b/>
          <w:bCs/>
        </w:rPr>
      </w:pPr>
    </w:p>
    <w:p w:rsidR="00D04832" w:rsidRPr="001D2734" w:rsidRDefault="00D04832" w:rsidP="00D04832">
      <w:pPr>
        <w:pStyle w:val="Nagwek6"/>
        <w:widowControl w:val="0"/>
        <w:tabs>
          <w:tab w:val="left" w:pos="0"/>
        </w:tabs>
        <w:spacing w:after="0"/>
        <w:jc w:val="center"/>
        <w:rPr>
          <w:sz w:val="20"/>
          <w:szCs w:val="20"/>
        </w:rPr>
      </w:pPr>
    </w:p>
    <w:p w:rsidR="00D04832" w:rsidRPr="00EF48C8" w:rsidRDefault="00D04832" w:rsidP="00D04832">
      <w:pPr>
        <w:pStyle w:val="Nagwek6"/>
        <w:widowControl w:val="0"/>
        <w:tabs>
          <w:tab w:val="left" w:pos="0"/>
        </w:tabs>
        <w:spacing w:after="0"/>
        <w:jc w:val="center"/>
        <w:rPr>
          <w:sz w:val="24"/>
          <w:szCs w:val="24"/>
        </w:rPr>
      </w:pPr>
      <w:r w:rsidRPr="00EF48C8">
        <w:rPr>
          <w:sz w:val="24"/>
          <w:szCs w:val="24"/>
        </w:rPr>
        <w:t>ZAKRES ZAMÓWIENIA – CZĘŚĆ,</w:t>
      </w:r>
    </w:p>
    <w:p w:rsidR="00D04832" w:rsidRPr="00EF48C8" w:rsidRDefault="00D04832" w:rsidP="00D04832">
      <w:pPr>
        <w:pStyle w:val="Nagwek6"/>
        <w:widowControl w:val="0"/>
        <w:tabs>
          <w:tab w:val="left" w:pos="0"/>
        </w:tabs>
        <w:spacing w:after="0"/>
        <w:jc w:val="center"/>
        <w:rPr>
          <w:sz w:val="24"/>
          <w:szCs w:val="24"/>
        </w:rPr>
      </w:pPr>
      <w:r w:rsidRPr="00EF48C8">
        <w:rPr>
          <w:sz w:val="24"/>
          <w:szCs w:val="24"/>
        </w:rPr>
        <w:t>KTÓREJ WYKONANIE POWIERZĘ PODWYKONAWCOM</w:t>
      </w:r>
    </w:p>
    <w:p w:rsidR="00D04832" w:rsidRPr="00EF48C8" w:rsidRDefault="00D04832" w:rsidP="00D04832">
      <w:pPr>
        <w:tabs>
          <w:tab w:val="right" w:pos="284"/>
          <w:tab w:val="left" w:pos="408"/>
        </w:tabs>
        <w:jc w:val="center"/>
        <w:rPr>
          <w:sz w:val="24"/>
          <w:szCs w:val="24"/>
          <w:u w:val="single"/>
        </w:rPr>
      </w:pPr>
    </w:p>
    <w:p w:rsidR="00D04832" w:rsidRPr="00EF48C8" w:rsidRDefault="00D04832" w:rsidP="00D04832">
      <w:pPr>
        <w:tabs>
          <w:tab w:val="right" w:pos="284"/>
          <w:tab w:val="left" w:pos="408"/>
        </w:tabs>
        <w:jc w:val="center"/>
        <w:rPr>
          <w:sz w:val="24"/>
          <w:szCs w:val="24"/>
          <w:u w:val="single"/>
        </w:rPr>
      </w:pPr>
      <w:r w:rsidRPr="00EF48C8">
        <w:rPr>
          <w:sz w:val="24"/>
          <w:szCs w:val="24"/>
          <w:u w:val="single"/>
        </w:rPr>
        <w:t>Obowiązuje w przypadku wykonania części usługi przy pomocy podwykonawców</w:t>
      </w:r>
    </w:p>
    <w:p w:rsidR="00D04832" w:rsidRPr="00B25202" w:rsidRDefault="00D04832" w:rsidP="00D04832">
      <w:pPr>
        <w:tabs>
          <w:tab w:val="right" w:pos="284"/>
          <w:tab w:val="left" w:pos="408"/>
        </w:tabs>
        <w:jc w:val="center"/>
        <w:rPr>
          <w:rFonts w:ascii="Arial" w:hAnsi="Arial" w:cs="Arial"/>
          <w:u w:val="single"/>
        </w:rPr>
      </w:pPr>
    </w:p>
    <w:p w:rsidR="00D04832" w:rsidRPr="00B25202" w:rsidRDefault="00D04832" w:rsidP="00D04832">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D04832" w:rsidRPr="00B25202" w:rsidTr="00D04832">
        <w:tc>
          <w:tcPr>
            <w:tcW w:w="4111" w:type="dxa"/>
            <w:tcBorders>
              <w:top w:val="single" w:sz="4" w:space="0" w:color="000000"/>
              <w:left w:val="single" w:sz="4" w:space="0" w:color="000000"/>
              <w:bottom w:val="single" w:sz="4" w:space="0" w:color="000000"/>
              <w:right w:val="nil"/>
            </w:tcBorders>
          </w:tcPr>
          <w:p w:rsidR="00D04832" w:rsidRPr="00EF48C8" w:rsidRDefault="00D04832" w:rsidP="00D04832">
            <w:pPr>
              <w:tabs>
                <w:tab w:val="right" w:pos="284"/>
                <w:tab w:val="left" w:pos="408"/>
              </w:tabs>
              <w:snapToGrid w:val="0"/>
              <w:jc w:val="center"/>
              <w:rPr>
                <w:sz w:val="24"/>
                <w:szCs w:val="24"/>
              </w:rPr>
            </w:pPr>
          </w:p>
          <w:p w:rsidR="00D04832" w:rsidRPr="00EF48C8" w:rsidRDefault="00D04832" w:rsidP="00D04832">
            <w:pPr>
              <w:tabs>
                <w:tab w:val="right" w:pos="284"/>
                <w:tab w:val="left" w:pos="408"/>
              </w:tabs>
              <w:jc w:val="center"/>
              <w:rPr>
                <w:sz w:val="24"/>
                <w:szCs w:val="24"/>
              </w:rPr>
            </w:pPr>
            <w:r w:rsidRPr="00EF48C8">
              <w:rPr>
                <w:sz w:val="24"/>
                <w:szCs w:val="24"/>
              </w:rPr>
              <w:t xml:space="preserve">Część zamówienia </w:t>
            </w:r>
          </w:p>
          <w:p w:rsidR="00D04832" w:rsidRPr="00EF48C8" w:rsidRDefault="00D04832" w:rsidP="00D04832">
            <w:pPr>
              <w:tabs>
                <w:tab w:val="right" w:pos="284"/>
                <w:tab w:val="left" w:pos="408"/>
              </w:tabs>
              <w:jc w:val="center"/>
              <w:rPr>
                <w:sz w:val="24"/>
                <w:szCs w:val="24"/>
              </w:rPr>
            </w:pPr>
            <w:r w:rsidRPr="00EF48C8">
              <w:rPr>
                <w:sz w:val="24"/>
                <w:szCs w:val="24"/>
              </w:rPr>
              <w:t>-  podwykonawca</w:t>
            </w:r>
          </w:p>
          <w:p w:rsidR="00D04832" w:rsidRPr="00EF48C8" w:rsidRDefault="00D04832" w:rsidP="00D04832">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D04832" w:rsidRPr="00EF48C8" w:rsidRDefault="00D04832" w:rsidP="00D04832">
            <w:pPr>
              <w:tabs>
                <w:tab w:val="right" w:pos="284"/>
                <w:tab w:val="left" w:pos="408"/>
              </w:tabs>
              <w:snapToGrid w:val="0"/>
              <w:jc w:val="center"/>
              <w:rPr>
                <w:sz w:val="24"/>
                <w:szCs w:val="24"/>
              </w:rPr>
            </w:pPr>
          </w:p>
          <w:p w:rsidR="00D04832" w:rsidRPr="00EF48C8" w:rsidRDefault="00D04832" w:rsidP="00D04832">
            <w:pPr>
              <w:tabs>
                <w:tab w:val="right" w:pos="284"/>
                <w:tab w:val="left" w:pos="408"/>
              </w:tabs>
              <w:jc w:val="center"/>
              <w:rPr>
                <w:sz w:val="24"/>
                <w:szCs w:val="24"/>
              </w:rPr>
            </w:pPr>
            <w:r w:rsidRPr="00EF48C8">
              <w:rPr>
                <w:sz w:val="24"/>
                <w:szCs w:val="24"/>
              </w:rPr>
              <w:t>Kwalifikacje/doświadczenie</w:t>
            </w:r>
          </w:p>
          <w:p w:rsidR="00D04832" w:rsidRPr="00EF48C8" w:rsidRDefault="00D04832" w:rsidP="00D04832">
            <w:pPr>
              <w:tabs>
                <w:tab w:val="right" w:pos="284"/>
                <w:tab w:val="left" w:pos="408"/>
              </w:tabs>
              <w:jc w:val="center"/>
              <w:rPr>
                <w:sz w:val="24"/>
                <w:szCs w:val="24"/>
              </w:rPr>
            </w:pPr>
            <w:r w:rsidRPr="00EF48C8">
              <w:rPr>
                <w:sz w:val="24"/>
                <w:szCs w:val="24"/>
              </w:rPr>
              <w:t xml:space="preserve">niezbędne </w:t>
            </w:r>
          </w:p>
          <w:p w:rsidR="00D04832" w:rsidRPr="00EF48C8" w:rsidRDefault="00D04832" w:rsidP="00D04832">
            <w:pPr>
              <w:tabs>
                <w:tab w:val="right" w:pos="284"/>
                <w:tab w:val="left" w:pos="408"/>
              </w:tabs>
              <w:jc w:val="center"/>
              <w:rPr>
                <w:sz w:val="24"/>
                <w:szCs w:val="24"/>
              </w:rPr>
            </w:pPr>
            <w:r w:rsidRPr="00EF48C8">
              <w:rPr>
                <w:sz w:val="24"/>
                <w:szCs w:val="24"/>
              </w:rPr>
              <w:t>do wykonania zamówienia</w:t>
            </w:r>
          </w:p>
        </w:tc>
      </w:tr>
      <w:tr w:rsidR="00D04832" w:rsidRPr="00B25202" w:rsidTr="00D04832">
        <w:tc>
          <w:tcPr>
            <w:tcW w:w="4111" w:type="dxa"/>
            <w:tcBorders>
              <w:top w:val="nil"/>
              <w:left w:val="single" w:sz="4" w:space="0" w:color="000000"/>
              <w:bottom w:val="single" w:sz="4" w:space="0" w:color="000000"/>
              <w:right w:val="nil"/>
            </w:tcBorders>
          </w:tcPr>
          <w:p w:rsidR="00D04832" w:rsidRPr="00B25202" w:rsidRDefault="00D04832" w:rsidP="00D04832">
            <w:pPr>
              <w:tabs>
                <w:tab w:val="right" w:pos="284"/>
                <w:tab w:val="left" w:pos="408"/>
              </w:tabs>
              <w:snapToGrid w:val="0"/>
              <w:jc w:val="both"/>
              <w:rPr>
                <w:rFonts w:ascii="Arial" w:hAnsi="Arial" w:cs="Arial"/>
                <w:b/>
                <w:bCs/>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D04832" w:rsidRPr="00B25202" w:rsidRDefault="00D04832" w:rsidP="00D04832">
            <w:pPr>
              <w:tabs>
                <w:tab w:val="right" w:pos="284"/>
                <w:tab w:val="left" w:pos="408"/>
              </w:tabs>
              <w:snapToGrid w:val="0"/>
              <w:jc w:val="both"/>
              <w:rPr>
                <w:rFonts w:ascii="Arial" w:hAnsi="Arial" w:cs="Arial"/>
              </w:rPr>
            </w:pPr>
          </w:p>
        </w:tc>
      </w:tr>
      <w:tr w:rsidR="00D04832" w:rsidRPr="00B25202" w:rsidTr="00D04832">
        <w:tc>
          <w:tcPr>
            <w:tcW w:w="4111" w:type="dxa"/>
            <w:tcBorders>
              <w:top w:val="nil"/>
              <w:left w:val="single" w:sz="4" w:space="0" w:color="000000"/>
              <w:bottom w:val="single" w:sz="4" w:space="0" w:color="000000"/>
              <w:right w:val="nil"/>
            </w:tcBorders>
          </w:tcPr>
          <w:p w:rsidR="00D04832" w:rsidRPr="00B25202" w:rsidRDefault="00D04832" w:rsidP="00D04832">
            <w:pPr>
              <w:tabs>
                <w:tab w:val="right" w:pos="284"/>
                <w:tab w:val="left" w:pos="408"/>
              </w:tabs>
              <w:snapToGrid w:val="0"/>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D04832" w:rsidRPr="00B25202" w:rsidRDefault="00D04832" w:rsidP="00D04832">
            <w:pPr>
              <w:tabs>
                <w:tab w:val="right" w:pos="284"/>
                <w:tab w:val="left" w:pos="408"/>
              </w:tabs>
              <w:snapToGrid w:val="0"/>
              <w:jc w:val="both"/>
              <w:rPr>
                <w:rFonts w:ascii="Arial" w:hAnsi="Arial" w:cs="Arial"/>
              </w:rPr>
            </w:pPr>
          </w:p>
        </w:tc>
      </w:tr>
      <w:tr w:rsidR="00D04832" w:rsidRPr="00B25202" w:rsidTr="00D04832">
        <w:tc>
          <w:tcPr>
            <w:tcW w:w="4111" w:type="dxa"/>
            <w:tcBorders>
              <w:top w:val="nil"/>
              <w:left w:val="single" w:sz="4" w:space="0" w:color="000000"/>
              <w:bottom w:val="single" w:sz="4" w:space="0" w:color="000000"/>
              <w:right w:val="nil"/>
            </w:tcBorders>
          </w:tcPr>
          <w:p w:rsidR="00D04832" w:rsidRPr="00B25202" w:rsidRDefault="00D04832" w:rsidP="00D04832">
            <w:pPr>
              <w:tabs>
                <w:tab w:val="right" w:pos="284"/>
                <w:tab w:val="left" w:pos="408"/>
              </w:tabs>
              <w:snapToGrid w:val="0"/>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D04832" w:rsidRPr="00B25202" w:rsidRDefault="00D04832" w:rsidP="00D04832">
            <w:pPr>
              <w:tabs>
                <w:tab w:val="right" w:pos="284"/>
                <w:tab w:val="left" w:pos="408"/>
              </w:tabs>
              <w:snapToGrid w:val="0"/>
              <w:jc w:val="both"/>
              <w:rPr>
                <w:rFonts w:ascii="Arial" w:hAnsi="Arial" w:cs="Arial"/>
              </w:rPr>
            </w:pPr>
          </w:p>
        </w:tc>
      </w:tr>
      <w:tr w:rsidR="00D04832" w:rsidRPr="00B25202" w:rsidTr="00D04832">
        <w:tc>
          <w:tcPr>
            <w:tcW w:w="4111" w:type="dxa"/>
            <w:tcBorders>
              <w:top w:val="nil"/>
              <w:left w:val="single" w:sz="4" w:space="0" w:color="000000"/>
              <w:bottom w:val="single" w:sz="4" w:space="0" w:color="000000"/>
              <w:right w:val="nil"/>
            </w:tcBorders>
          </w:tcPr>
          <w:p w:rsidR="00D04832" w:rsidRPr="00B25202" w:rsidRDefault="00D04832" w:rsidP="00D04832">
            <w:pPr>
              <w:tabs>
                <w:tab w:val="right" w:pos="284"/>
                <w:tab w:val="left" w:pos="408"/>
              </w:tabs>
              <w:snapToGrid w:val="0"/>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D04832" w:rsidRPr="00B25202" w:rsidRDefault="00D04832" w:rsidP="00D04832">
            <w:pPr>
              <w:tabs>
                <w:tab w:val="right" w:pos="284"/>
                <w:tab w:val="left" w:pos="408"/>
              </w:tabs>
              <w:snapToGrid w:val="0"/>
              <w:jc w:val="both"/>
              <w:rPr>
                <w:rFonts w:ascii="Arial" w:hAnsi="Arial" w:cs="Arial"/>
              </w:rPr>
            </w:pPr>
          </w:p>
        </w:tc>
      </w:tr>
      <w:tr w:rsidR="00D04832" w:rsidRPr="00B25202" w:rsidTr="00D04832">
        <w:tc>
          <w:tcPr>
            <w:tcW w:w="4111" w:type="dxa"/>
            <w:tcBorders>
              <w:top w:val="nil"/>
              <w:left w:val="single" w:sz="4" w:space="0" w:color="000000"/>
              <w:bottom w:val="single" w:sz="4" w:space="0" w:color="000000"/>
              <w:right w:val="nil"/>
            </w:tcBorders>
          </w:tcPr>
          <w:p w:rsidR="00D04832" w:rsidRPr="00B25202" w:rsidRDefault="00D04832" w:rsidP="00D04832">
            <w:pPr>
              <w:tabs>
                <w:tab w:val="right" w:pos="284"/>
                <w:tab w:val="left" w:pos="408"/>
              </w:tabs>
              <w:snapToGrid w:val="0"/>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p w:rsidR="00D04832" w:rsidRPr="00B25202" w:rsidRDefault="00D04832" w:rsidP="00D04832">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D04832" w:rsidRPr="00B25202" w:rsidRDefault="00D04832" w:rsidP="00D04832">
            <w:pPr>
              <w:tabs>
                <w:tab w:val="right" w:pos="284"/>
                <w:tab w:val="left" w:pos="408"/>
              </w:tabs>
              <w:snapToGrid w:val="0"/>
              <w:jc w:val="both"/>
              <w:rPr>
                <w:rFonts w:ascii="Arial" w:hAnsi="Arial" w:cs="Arial"/>
              </w:rPr>
            </w:pPr>
          </w:p>
        </w:tc>
      </w:tr>
    </w:tbl>
    <w:p w:rsidR="00D04832" w:rsidRPr="00B25202" w:rsidRDefault="00D04832" w:rsidP="00D04832">
      <w:pPr>
        <w:pStyle w:val="Tekstpodstawowywcity"/>
        <w:ind w:left="4253"/>
        <w:rPr>
          <w:rFonts w:ascii="Arial" w:hAnsi="Arial" w:cs="Arial"/>
        </w:rPr>
      </w:pPr>
    </w:p>
    <w:p w:rsidR="00D04832" w:rsidRPr="00B25202" w:rsidRDefault="00D04832" w:rsidP="00D04832">
      <w:pPr>
        <w:pStyle w:val="Tekstpodstawowywcity"/>
        <w:ind w:left="0"/>
        <w:rPr>
          <w:rFonts w:ascii="Arial" w:hAnsi="Arial" w:cs="Arial"/>
        </w:rPr>
      </w:pPr>
    </w:p>
    <w:p w:rsidR="00D04832" w:rsidRPr="00E171F4" w:rsidRDefault="00D04832" w:rsidP="00D04832">
      <w:pPr>
        <w:pStyle w:val="Tekstpodstawowywcity"/>
        <w:ind w:left="4253"/>
        <w:rPr>
          <w:rFonts w:ascii="Arial" w:hAnsi="Arial" w:cs="Arial"/>
          <w:sz w:val="22"/>
          <w:szCs w:val="22"/>
        </w:rPr>
      </w:pPr>
      <w:r w:rsidRPr="00E171F4">
        <w:rPr>
          <w:rFonts w:ascii="Arial" w:hAnsi="Arial" w:cs="Arial"/>
          <w:sz w:val="22"/>
          <w:szCs w:val="22"/>
        </w:rPr>
        <w:t>......................................................................</w:t>
      </w:r>
    </w:p>
    <w:p w:rsidR="00D04832" w:rsidRPr="00E171F4" w:rsidRDefault="00D04832" w:rsidP="00D04832">
      <w:pPr>
        <w:pStyle w:val="Tekstpodstawowywcity"/>
        <w:ind w:left="4253"/>
        <w:rPr>
          <w:sz w:val="22"/>
          <w:szCs w:val="22"/>
        </w:rPr>
      </w:pPr>
      <w:r w:rsidRPr="00E171F4">
        <w:rPr>
          <w:sz w:val="22"/>
          <w:szCs w:val="22"/>
        </w:rPr>
        <w:t>(podpis / podpisy osób upoważnionych do składania oświadczeń woli w imieniu Wykonawcy)</w:t>
      </w:r>
    </w:p>
    <w:p w:rsidR="00D04832" w:rsidRPr="00E171F4" w:rsidRDefault="00D04832" w:rsidP="00D04832">
      <w:pPr>
        <w:pStyle w:val="Tekstpodstawowywcity"/>
        <w:ind w:left="0"/>
        <w:rPr>
          <w:sz w:val="22"/>
          <w:szCs w:val="22"/>
        </w:rPr>
      </w:pPr>
    </w:p>
    <w:p w:rsidR="00D04832" w:rsidRDefault="00D04832" w:rsidP="00F75216">
      <w:pPr>
        <w:pStyle w:val="Tekstpodstawowywcity"/>
        <w:ind w:left="3545" w:firstLine="708"/>
        <w:rPr>
          <w:sz w:val="22"/>
          <w:szCs w:val="22"/>
        </w:rPr>
      </w:pPr>
      <w:r w:rsidRPr="00E171F4">
        <w:rPr>
          <w:sz w:val="22"/>
          <w:szCs w:val="22"/>
        </w:rPr>
        <w:t>M</w:t>
      </w:r>
      <w:r w:rsidR="00F75216">
        <w:rPr>
          <w:sz w:val="22"/>
          <w:szCs w:val="22"/>
        </w:rPr>
        <w:t>iejsce i data  …………………………………...</w:t>
      </w:r>
    </w:p>
    <w:p w:rsidR="00F75216" w:rsidRPr="00F75216" w:rsidRDefault="00F75216" w:rsidP="00F75216">
      <w:pPr>
        <w:pStyle w:val="Tekstpodstawowywcity"/>
        <w:ind w:left="3545" w:firstLine="708"/>
        <w:rPr>
          <w:sz w:val="22"/>
          <w:szCs w:val="22"/>
        </w:rPr>
      </w:pPr>
    </w:p>
    <w:p w:rsidR="00D04832" w:rsidRDefault="00D04832" w:rsidP="00D04832">
      <w:pPr>
        <w:pStyle w:val="Tekstpodstawowywcity"/>
        <w:ind w:left="3545" w:firstLine="708"/>
        <w:rPr>
          <w:rFonts w:ascii="Arial" w:hAnsi="Arial" w:cs="Arial"/>
        </w:rPr>
      </w:pPr>
    </w:p>
    <w:p w:rsidR="00D04832" w:rsidRPr="0032364E" w:rsidRDefault="00D04832" w:rsidP="00D04832">
      <w:pPr>
        <w:pStyle w:val="Tekstpodstawowywcity"/>
        <w:ind w:left="5664" w:firstLine="708"/>
        <w:rPr>
          <w:i/>
          <w:iCs/>
          <w:sz w:val="22"/>
          <w:szCs w:val="22"/>
        </w:rPr>
      </w:pPr>
      <w:r w:rsidRPr="0032364E">
        <w:rPr>
          <w:i/>
          <w:iCs/>
          <w:sz w:val="22"/>
          <w:szCs w:val="22"/>
        </w:rPr>
        <w:lastRenderedPageBreak/>
        <w:t xml:space="preserve">Załącznik nr </w:t>
      </w:r>
      <w:r>
        <w:rPr>
          <w:i/>
          <w:iCs/>
          <w:sz w:val="22"/>
          <w:szCs w:val="22"/>
        </w:rPr>
        <w:t>7</w:t>
      </w:r>
    </w:p>
    <w:p w:rsidR="00D04832" w:rsidRDefault="00D04832" w:rsidP="00D04832">
      <w:pPr>
        <w:widowControl w:val="0"/>
        <w:ind w:left="2832" w:firstLine="708"/>
        <w:rPr>
          <w:b/>
          <w:bCs/>
          <w:snapToGrid w:val="0"/>
          <w:sz w:val="22"/>
          <w:szCs w:val="22"/>
        </w:rPr>
      </w:pPr>
    </w:p>
    <w:p w:rsidR="00D04832" w:rsidRDefault="00D04832" w:rsidP="00D04832">
      <w:pPr>
        <w:widowControl w:val="0"/>
        <w:ind w:left="2832" w:firstLine="708"/>
        <w:rPr>
          <w:snapToGrid w:val="0"/>
          <w:sz w:val="22"/>
          <w:szCs w:val="22"/>
        </w:rPr>
      </w:pPr>
      <w:r w:rsidRPr="003C4AEE">
        <w:rPr>
          <w:b/>
          <w:bCs/>
          <w:snapToGrid w:val="0"/>
          <w:sz w:val="22"/>
          <w:szCs w:val="22"/>
        </w:rPr>
        <w:t xml:space="preserve">U M O W A </w:t>
      </w:r>
      <w:r w:rsidRPr="003C4AEE">
        <w:rPr>
          <w:snapToGrid w:val="0"/>
          <w:sz w:val="22"/>
          <w:szCs w:val="22"/>
        </w:rPr>
        <w:t>(projekt)</w:t>
      </w:r>
    </w:p>
    <w:p w:rsidR="001F4F41" w:rsidRPr="001F4F41" w:rsidRDefault="001F4F41" w:rsidP="00D04832">
      <w:pPr>
        <w:widowControl w:val="0"/>
        <w:ind w:left="2832" w:firstLine="708"/>
        <w:rPr>
          <w:snapToGrid w:val="0"/>
          <w:sz w:val="22"/>
          <w:szCs w:val="22"/>
        </w:rPr>
      </w:pPr>
      <w:r w:rsidRPr="001F4F41">
        <w:rPr>
          <w:bCs/>
          <w:snapToGrid w:val="0"/>
          <w:sz w:val="22"/>
          <w:szCs w:val="22"/>
        </w:rPr>
        <w:t>nr ……………</w:t>
      </w:r>
      <w:r>
        <w:rPr>
          <w:bCs/>
          <w:snapToGrid w:val="0"/>
          <w:sz w:val="22"/>
          <w:szCs w:val="22"/>
        </w:rPr>
        <w:t>........</w:t>
      </w:r>
    </w:p>
    <w:p w:rsidR="00D04832" w:rsidRPr="001F4F41" w:rsidRDefault="00D04832" w:rsidP="00D04832">
      <w:pPr>
        <w:widowControl w:val="0"/>
        <w:ind w:left="2832" w:firstLine="708"/>
        <w:rPr>
          <w:snapToGrid w:val="0"/>
          <w:sz w:val="22"/>
          <w:szCs w:val="22"/>
        </w:rPr>
      </w:pPr>
    </w:p>
    <w:p w:rsidR="00D04832" w:rsidRPr="003C4AEE" w:rsidRDefault="00D04832" w:rsidP="00D04832">
      <w:pPr>
        <w:widowControl w:val="0"/>
        <w:jc w:val="center"/>
        <w:rPr>
          <w:b/>
          <w:bCs/>
          <w:snapToGrid w:val="0"/>
          <w:sz w:val="22"/>
          <w:szCs w:val="22"/>
        </w:rPr>
      </w:pPr>
    </w:p>
    <w:p w:rsidR="00D04832" w:rsidRPr="0010224A" w:rsidRDefault="00D04832" w:rsidP="00D04832">
      <w:pPr>
        <w:widowControl w:val="0"/>
        <w:rPr>
          <w:sz w:val="24"/>
          <w:szCs w:val="24"/>
        </w:rPr>
      </w:pPr>
      <w:r w:rsidRPr="0010224A">
        <w:rPr>
          <w:snapToGrid w:val="0"/>
          <w:sz w:val="24"/>
          <w:szCs w:val="24"/>
        </w:rPr>
        <w:t>Zawarta w dniu</w:t>
      </w:r>
      <w:r>
        <w:rPr>
          <w:snapToGrid w:val="0"/>
          <w:sz w:val="24"/>
          <w:szCs w:val="24"/>
        </w:rPr>
        <w:t xml:space="preserve"> </w:t>
      </w:r>
      <w:r w:rsidRPr="0010224A">
        <w:rPr>
          <w:snapToGrid w:val="0"/>
          <w:sz w:val="24"/>
          <w:szCs w:val="24"/>
        </w:rPr>
        <w:t xml:space="preserve">.......................... w Gostyniu pomiędzy gminą </w:t>
      </w:r>
      <w:r w:rsidRPr="0010224A">
        <w:rPr>
          <w:sz w:val="24"/>
          <w:szCs w:val="24"/>
        </w:rPr>
        <w:t>Gostyń</w:t>
      </w:r>
      <w:r>
        <w:rPr>
          <w:sz w:val="24"/>
          <w:szCs w:val="24"/>
        </w:rPr>
        <w:t>,</w:t>
      </w:r>
      <w:r w:rsidRPr="0010224A">
        <w:rPr>
          <w:sz w:val="24"/>
          <w:szCs w:val="24"/>
        </w:rPr>
        <w:t xml:space="preserve"> mającą siedzibę: </w:t>
      </w:r>
    </w:p>
    <w:p w:rsidR="00D04832" w:rsidRPr="0010224A" w:rsidRDefault="00D04832" w:rsidP="00D04832">
      <w:pPr>
        <w:widowControl w:val="0"/>
        <w:rPr>
          <w:sz w:val="24"/>
          <w:szCs w:val="24"/>
        </w:rPr>
      </w:pPr>
      <w:r w:rsidRPr="0010224A">
        <w:rPr>
          <w:sz w:val="24"/>
          <w:szCs w:val="24"/>
        </w:rPr>
        <w:t xml:space="preserve">Rynek 2, 63-800 Gostyń, reprezentowaną przez: </w:t>
      </w:r>
    </w:p>
    <w:p w:rsidR="00D04832" w:rsidRPr="0010224A" w:rsidRDefault="00D04832" w:rsidP="00D04832">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t xml:space="preserve">Jerzego </w:t>
      </w:r>
      <w:r w:rsidR="00C1669F">
        <w:rPr>
          <w:sz w:val="24"/>
          <w:szCs w:val="24"/>
        </w:rPr>
        <w:t>Kulaka</w:t>
      </w:r>
      <w:r w:rsidRPr="0010224A">
        <w:rPr>
          <w:sz w:val="24"/>
          <w:szCs w:val="24"/>
        </w:rPr>
        <w:t>,</w:t>
      </w:r>
      <w:r w:rsidRPr="0010224A">
        <w:rPr>
          <w:b/>
          <w:bCs/>
          <w:sz w:val="24"/>
          <w:szCs w:val="24"/>
        </w:rPr>
        <w:t xml:space="preserve"> </w:t>
      </w:r>
    </w:p>
    <w:p w:rsidR="00D04832" w:rsidRPr="0010224A" w:rsidRDefault="00D04832" w:rsidP="00D04832">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t>Hanny Marcinkowskiej</w:t>
      </w:r>
    </w:p>
    <w:p w:rsidR="00D04832" w:rsidRPr="0010224A" w:rsidRDefault="00D04832" w:rsidP="00D04832">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D04832" w:rsidRDefault="00D04832" w:rsidP="00D04832">
      <w:pPr>
        <w:widowControl w:val="0"/>
        <w:jc w:val="center"/>
        <w:rPr>
          <w:snapToGrid w:val="0"/>
          <w:sz w:val="24"/>
          <w:szCs w:val="24"/>
        </w:rPr>
      </w:pPr>
    </w:p>
    <w:p w:rsidR="00D04832" w:rsidRPr="0010224A" w:rsidRDefault="00D04832" w:rsidP="00D04832">
      <w:pPr>
        <w:widowControl w:val="0"/>
        <w:jc w:val="center"/>
        <w:rPr>
          <w:snapToGrid w:val="0"/>
          <w:sz w:val="24"/>
          <w:szCs w:val="24"/>
        </w:rPr>
      </w:pPr>
      <w:r w:rsidRPr="0010224A">
        <w:rPr>
          <w:snapToGrid w:val="0"/>
          <w:sz w:val="24"/>
          <w:szCs w:val="24"/>
        </w:rPr>
        <w:t xml:space="preserve">a </w:t>
      </w:r>
    </w:p>
    <w:p w:rsidR="00D04832" w:rsidRPr="0010224A" w:rsidRDefault="00D04832" w:rsidP="00D04832">
      <w:pPr>
        <w:widowControl w:val="0"/>
        <w:rPr>
          <w:snapToGrid w:val="0"/>
          <w:sz w:val="24"/>
          <w:szCs w:val="24"/>
        </w:rPr>
      </w:pPr>
      <w:r w:rsidRPr="0010224A">
        <w:rPr>
          <w:snapToGrid w:val="0"/>
          <w:sz w:val="24"/>
          <w:szCs w:val="24"/>
        </w:rPr>
        <w:t>.......................................................................................................................................................</w:t>
      </w:r>
    </w:p>
    <w:p w:rsidR="00D04832" w:rsidRDefault="00D04832" w:rsidP="00D04832">
      <w:pPr>
        <w:widowControl w:val="0"/>
        <w:jc w:val="center"/>
        <w:rPr>
          <w:snapToGrid w:val="0"/>
          <w:sz w:val="24"/>
          <w:szCs w:val="24"/>
        </w:rPr>
      </w:pPr>
      <w:r w:rsidRPr="0010224A">
        <w:rPr>
          <w:snapToGrid w:val="0"/>
          <w:sz w:val="24"/>
          <w:szCs w:val="24"/>
        </w:rPr>
        <w:t>zwaną dalej „Wykonawcą” , w imieniu której działa:</w:t>
      </w:r>
    </w:p>
    <w:p w:rsidR="00D04832" w:rsidRPr="0010224A" w:rsidRDefault="00D04832" w:rsidP="00D04832">
      <w:pPr>
        <w:widowControl w:val="0"/>
        <w:rPr>
          <w:snapToGrid w:val="0"/>
          <w:sz w:val="24"/>
          <w:szCs w:val="24"/>
        </w:rPr>
      </w:pPr>
    </w:p>
    <w:p w:rsidR="00D04832" w:rsidRPr="00EF48C8" w:rsidRDefault="00D04832" w:rsidP="00D04832">
      <w:pPr>
        <w:pStyle w:val="Nagwek2"/>
        <w:spacing w:before="0" w:after="0"/>
        <w:ind w:firstLine="708"/>
        <w:rPr>
          <w:rFonts w:ascii="Times New Roman" w:hAnsi="Times New Roman" w:cs="Times New Roman"/>
          <w:b w:val="0"/>
          <w:bCs w:val="0"/>
          <w:i w:val="0"/>
          <w:iCs w:val="0"/>
          <w:sz w:val="24"/>
          <w:szCs w:val="24"/>
        </w:rPr>
      </w:pPr>
      <w:r w:rsidRPr="00EF48C8">
        <w:rPr>
          <w:rFonts w:ascii="Times New Roman" w:hAnsi="Times New Roman" w:cs="Times New Roman"/>
          <w:b w:val="0"/>
          <w:bCs w:val="0"/>
          <w:i w:val="0"/>
          <w:iCs w:val="0"/>
          <w:sz w:val="24"/>
          <w:szCs w:val="24"/>
        </w:rPr>
        <w:t xml:space="preserve"> ............................</w:t>
      </w:r>
      <w:r w:rsidRPr="00EF48C8">
        <w:rPr>
          <w:rFonts w:ascii="Times New Roman" w:hAnsi="Times New Roman" w:cs="Times New Roman"/>
          <w:b w:val="0"/>
          <w:bCs w:val="0"/>
          <w:i w:val="0"/>
          <w:iCs w:val="0"/>
          <w:sz w:val="24"/>
          <w:szCs w:val="24"/>
        </w:rPr>
        <w:tab/>
      </w:r>
      <w:r w:rsidRPr="00EF48C8">
        <w:rPr>
          <w:rFonts w:ascii="Times New Roman" w:hAnsi="Times New Roman" w:cs="Times New Roman"/>
          <w:b w:val="0"/>
          <w:bCs w:val="0"/>
          <w:i w:val="0"/>
          <w:iCs w:val="0"/>
          <w:sz w:val="24"/>
          <w:szCs w:val="24"/>
        </w:rPr>
        <w:tab/>
      </w:r>
      <w:r w:rsidRPr="00EF48C8">
        <w:rPr>
          <w:rFonts w:ascii="Times New Roman" w:hAnsi="Times New Roman" w:cs="Times New Roman"/>
          <w:b w:val="0"/>
          <w:bCs w:val="0"/>
          <w:i w:val="0"/>
          <w:iCs w:val="0"/>
          <w:sz w:val="24"/>
          <w:szCs w:val="24"/>
        </w:rPr>
        <w:tab/>
        <w:t>-</w:t>
      </w:r>
      <w:r w:rsidRPr="00EF48C8">
        <w:rPr>
          <w:rFonts w:ascii="Times New Roman" w:hAnsi="Times New Roman" w:cs="Times New Roman"/>
          <w:b w:val="0"/>
          <w:bCs w:val="0"/>
          <w:i w:val="0"/>
          <w:iCs w:val="0"/>
          <w:sz w:val="24"/>
          <w:szCs w:val="24"/>
        </w:rPr>
        <w:tab/>
      </w:r>
      <w:r w:rsidRPr="00EF48C8">
        <w:rPr>
          <w:rFonts w:ascii="Times New Roman" w:hAnsi="Times New Roman" w:cs="Times New Roman"/>
          <w:b w:val="0"/>
          <w:bCs w:val="0"/>
          <w:i w:val="0"/>
          <w:iCs w:val="0"/>
          <w:sz w:val="24"/>
          <w:szCs w:val="24"/>
        </w:rPr>
        <w:tab/>
        <w:t>................................</w:t>
      </w:r>
    </w:p>
    <w:p w:rsidR="00D04832" w:rsidRPr="00EF48C8" w:rsidRDefault="00D04832" w:rsidP="00D04832">
      <w:pPr>
        <w:widowControl w:val="0"/>
        <w:rPr>
          <w:snapToGrid w:val="0"/>
          <w:sz w:val="24"/>
          <w:szCs w:val="24"/>
        </w:rPr>
      </w:pPr>
    </w:p>
    <w:p w:rsidR="00D04832" w:rsidRDefault="00D04832" w:rsidP="00D04832">
      <w:pPr>
        <w:pStyle w:val="Tekstpodstawowywcity"/>
        <w:suppressAutoHyphens w:val="0"/>
        <w:spacing w:after="0"/>
        <w:ind w:left="0"/>
        <w:jc w:val="both"/>
        <w:rPr>
          <w:snapToGrid w:val="0"/>
          <w:sz w:val="24"/>
          <w:szCs w:val="24"/>
        </w:rPr>
      </w:pPr>
    </w:p>
    <w:p w:rsidR="00D04832" w:rsidRPr="00055574" w:rsidRDefault="00D04832" w:rsidP="00055574">
      <w:pPr>
        <w:pStyle w:val="Tekstpodstawowywcity"/>
        <w:suppressAutoHyphens w:val="0"/>
        <w:spacing w:after="0"/>
        <w:ind w:left="0"/>
        <w:jc w:val="both"/>
        <w:rPr>
          <w:sz w:val="24"/>
          <w:szCs w:val="24"/>
        </w:rPr>
      </w:pPr>
      <w:r w:rsidRPr="00055574">
        <w:rPr>
          <w:snapToGrid w:val="0"/>
          <w:sz w:val="24"/>
          <w:szCs w:val="24"/>
        </w:rPr>
        <w:t xml:space="preserve">Umowę zawarto zgodnie </w:t>
      </w:r>
      <w:r w:rsidRPr="00055574">
        <w:rPr>
          <w:sz w:val="24"/>
          <w:szCs w:val="24"/>
        </w:rPr>
        <w:t xml:space="preserve"> z ustawą z dnia 29 stycznia 2004 r. Prawo zamówień publicznych (t.j. Dz. U. z 2010 r. Nr 113, poz. 759</w:t>
      </w:r>
      <w:r w:rsidR="00EC52DB" w:rsidRPr="00055574">
        <w:rPr>
          <w:sz w:val="24"/>
          <w:szCs w:val="24"/>
        </w:rPr>
        <w:t xml:space="preserve"> ze zm.</w:t>
      </w:r>
      <w:r w:rsidRPr="00055574">
        <w:rPr>
          <w:sz w:val="24"/>
          <w:szCs w:val="24"/>
        </w:rPr>
        <w:t xml:space="preserve">), </w:t>
      </w:r>
      <w:r w:rsidRPr="00055574">
        <w:rPr>
          <w:snapToGrid w:val="0"/>
          <w:sz w:val="24"/>
          <w:szCs w:val="24"/>
        </w:rPr>
        <w:t xml:space="preserve">w wyniku wyboru najkorzystniejszej oferty </w:t>
      </w:r>
      <w:r w:rsidR="00C1669F" w:rsidRPr="00055574">
        <w:rPr>
          <w:snapToGrid w:val="0"/>
          <w:sz w:val="24"/>
          <w:szCs w:val="24"/>
        </w:rPr>
        <w:br/>
      </w:r>
      <w:r w:rsidRPr="00055574">
        <w:rPr>
          <w:snapToGrid w:val="0"/>
          <w:sz w:val="24"/>
          <w:szCs w:val="24"/>
        </w:rPr>
        <w:t>w trybie przetargu nieograniczonego.</w:t>
      </w:r>
    </w:p>
    <w:p w:rsidR="00D04832" w:rsidRPr="00055574" w:rsidRDefault="00D04832" w:rsidP="00055574">
      <w:pPr>
        <w:widowControl w:val="0"/>
        <w:jc w:val="both"/>
        <w:rPr>
          <w:snapToGrid w:val="0"/>
          <w:sz w:val="24"/>
          <w:szCs w:val="24"/>
        </w:rPr>
      </w:pPr>
    </w:p>
    <w:p w:rsidR="00D04832" w:rsidRPr="00055574" w:rsidRDefault="00D04832" w:rsidP="00055574">
      <w:pPr>
        <w:widowControl w:val="0"/>
        <w:jc w:val="center"/>
        <w:rPr>
          <w:snapToGrid w:val="0"/>
          <w:sz w:val="24"/>
          <w:szCs w:val="24"/>
        </w:rPr>
      </w:pPr>
      <w:r w:rsidRPr="00055574">
        <w:rPr>
          <w:snapToGrid w:val="0"/>
          <w:sz w:val="24"/>
          <w:szCs w:val="24"/>
        </w:rPr>
        <w:t>§ 1.</w:t>
      </w:r>
    </w:p>
    <w:p w:rsidR="00D04832" w:rsidRPr="00055574" w:rsidRDefault="00D04832" w:rsidP="00B56B9F">
      <w:pPr>
        <w:widowControl w:val="0"/>
        <w:tabs>
          <w:tab w:val="num" w:pos="284"/>
        </w:tabs>
        <w:ind w:left="284" w:hanging="284"/>
        <w:jc w:val="both"/>
        <w:rPr>
          <w:snapToGrid w:val="0"/>
          <w:sz w:val="24"/>
          <w:szCs w:val="24"/>
        </w:rPr>
      </w:pPr>
      <w:r w:rsidRPr="00055574">
        <w:rPr>
          <w:snapToGrid w:val="0"/>
          <w:sz w:val="24"/>
          <w:szCs w:val="24"/>
        </w:rPr>
        <w:t xml:space="preserve">1. </w:t>
      </w:r>
      <w:r w:rsidRPr="00055574">
        <w:rPr>
          <w:snapToGrid w:val="0"/>
          <w:sz w:val="24"/>
          <w:szCs w:val="24"/>
        </w:rPr>
        <w:tab/>
        <w:t>Zamawiający  zleca, a  Wykonawca</w:t>
      </w:r>
      <w:r w:rsidR="00DB34BE" w:rsidRPr="00055574">
        <w:rPr>
          <w:snapToGrid w:val="0"/>
          <w:sz w:val="24"/>
          <w:szCs w:val="24"/>
        </w:rPr>
        <w:t xml:space="preserve"> przyjmuje do realizacji </w:t>
      </w:r>
      <w:r w:rsidR="00B56B9F">
        <w:rPr>
          <w:snapToGrid w:val="0"/>
          <w:sz w:val="24"/>
          <w:szCs w:val="24"/>
        </w:rPr>
        <w:t xml:space="preserve">zamówienie publiczne pn. </w:t>
      </w:r>
      <w:r w:rsidR="00B56B9F">
        <w:rPr>
          <w:b/>
          <w:color w:val="000000" w:themeColor="text1"/>
          <w:sz w:val="24"/>
          <w:szCs w:val="24"/>
        </w:rPr>
        <w:t xml:space="preserve">Dostawa </w:t>
      </w:r>
      <w:r w:rsidR="006D601A" w:rsidRPr="00055574">
        <w:rPr>
          <w:b/>
          <w:color w:val="000000" w:themeColor="text1"/>
          <w:sz w:val="24"/>
          <w:szCs w:val="24"/>
        </w:rPr>
        <w:t>i montaż urządzeń skateparku w Gostyniu.</w:t>
      </w:r>
    </w:p>
    <w:p w:rsidR="0082607E" w:rsidRDefault="00D04832" w:rsidP="00B56B9F">
      <w:pPr>
        <w:tabs>
          <w:tab w:val="num" w:pos="284"/>
        </w:tabs>
        <w:ind w:left="284" w:hanging="284"/>
        <w:jc w:val="both"/>
        <w:rPr>
          <w:color w:val="000000" w:themeColor="text1"/>
          <w:sz w:val="24"/>
          <w:szCs w:val="24"/>
        </w:rPr>
      </w:pPr>
      <w:r w:rsidRPr="00055574">
        <w:rPr>
          <w:snapToGrid w:val="0"/>
          <w:sz w:val="24"/>
          <w:szCs w:val="24"/>
        </w:rPr>
        <w:t xml:space="preserve">2. </w:t>
      </w:r>
      <w:r w:rsidR="0082607E" w:rsidRPr="00055574">
        <w:rPr>
          <w:snapToGrid w:val="0"/>
          <w:sz w:val="24"/>
          <w:szCs w:val="24"/>
        </w:rPr>
        <w:t xml:space="preserve">W zakres zamówienia wchodzi również </w:t>
      </w:r>
      <w:r w:rsidR="0082607E" w:rsidRPr="00055574">
        <w:rPr>
          <w:color w:val="000000" w:themeColor="text1"/>
          <w:sz w:val="24"/>
          <w:szCs w:val="24"/>
        </w:rPr>
        <w:t>dowóz</w:t>
      </w:r>
      <w:r w:rsidR="006D601A" w:rsidRPr="00055574">
        <w:rPr>
          <w:color w:val="000000" w:themeColor="text1"/>
          <w:sz w:val="24"/>
          <w:szCs w:val="24"/>
        </w:rPr>
        <w:t>, rozładunek</w:t>
      </w:r>
      <w:r w:rsidR="0082607E" w:rsidRPr="00055574">
        <w:rPr>
          <w:color w:val="000000" w:themeColor="text1"/>
          <w:sz w:val="24"/>
          <w:szCs w:val="24"/>
        </w:rPr>
        <w:t xml:space="preserve"> i </w:t>
      </w:r>
      <w:r w:rsidR="00897343" w:rsidRPr="00055574">
        <w:rPr>
          <w:color w:val="000000" w:themeColor="text1"/>
          <w:sz w:val="24"/>
          <w:szCs w:val="24"/>
        </w:rPr>
        <w:t>montaż</w:t>
      </w:r>
      <w:r w:rsidR="0082607E" w:rsidRPr="00055574">
        <w:rPr>
          <w:sz w:val="24"/>
          <w:szCs w:val="24"/>
        </w:rPr>
        <w:t xml:space="preserve"> na wskazan</w:t>
      </w:r>
      <w:r w:rsidR="006D601A" w:rsidRPr="00055574">
        <w:rPr>
          <w:sz w:val="24"/>
          <w:szCs w:val="24"/>
        </w:rPr>
        <w:t>ym</w:t>
      </w:r>
      <w:r w:rsidR="0082607E" w:rsidRPr="00055574">
        <w:rPr>
          <w:sz w:val="24"/>
          <w:szCs w:val="24"/>
        </w:rPr>
        <w:t xml:space="preserve"> miejsc</w:t>
      </w:r>
      <w:r w:rsidR="006D601A" w:rsidRPr="00055574">
        <w:rPr>
          <w:sz w:val="24"/>
          <w:szCs w:val="24"/>
        </w:rPr>
        <w:t>u</w:t>
      </w:r>
      <w:r w:rsidR="0082607E" w:rsidRPr="00055574">
        <w:rPr>
          <w:sz w:val="24"/>
          <w:szCs w:val="24"/>
        </w:rPr>
        <w:t xml:space="preserve">: </w:t>
      </w:r>
      <w:r w:rsidR="0082607E" w:rsidRPr="00055574">
        <w:rPr>
          <w:color w:val="000000" w:themeColor="text1"/>
          <w:sz w:val="24"/>
          <w:szCs w:val="24"/>
        </w:rPr>
        <w:t>Gostyń,</w:t>
      </w:r>
      <w:r w:rsidR="00897343" w:rsidRPr="00055574">
        <w:rPr>
          <w:color w:val="000000" w:themeColor="text1"/>
          <w:sz w:val="24"/>
          <w:szCs w:val="24"/>
        </w:rPr>
        <w:t xml:space="preserve"> </w:t>
      </w:r>
      <w:r w:rsidR="0082607E" w:rsidRPr="00055574">
        <w:rPr>
          <w:color w:val="000000" w:themeColor="text1"/>
          <w:sz w:val="24"/>
          <w:szCs w:val="24"/>
        </w:rPr>
        <w:t xml:space="preserve">ul. </w:t>
      </w:r>
      <w:r w:rsidR="00897343" w:rsidRPr="00055574">
        <w:rPr>
          <w:color w:val="000000" w:themeColor="text1"/>
          <w:sz w:val="24"/>
          <w:szCs w:val="24"/>
        </w:rPr>
        <w:t>Leszczyńska</w:t>
      </w:r>
      <w:r w:rsidR="0082607E" w:rsidRPr="00055574">
        <w:rPr>
          <w:color w:val="000000" w:themeColor="text1"/>
          <w:sz w:val="24"/>
          <w:szCs w:val="24"/>
        </w:rPr>
        <w:t>.</w:t>
      </w:r>
    </w:p>
    <w:p w:rsidR="00B56B9F" w:rsidRPr="00055574" w:rsidRDefault="00B56B9F" w:rsidP="00B56B9F">
      <w:pPr>
        <w:tabs>
          <w:tab w:val="num" w:pos="284"/>
        </w:tabs>
        <w:ind w:left="284" w:hanging="284"/>
        <w:jc w:val="both"/>
        <w:rPr>
          <w:color w:val="000000" w:themeColor="text1"/>
          <w:sz w:val="24"/>
          <w:szCs w:val="24"/>
        </w:rPr>
      </w:pPr>
      <w:r>
        <w:rPr>
          <w:snapToGrid w:val="0"/>
          <w:sz w:val="24"/>
          <w:szCs w:val="24"/>
        </w:rPr>
        <w:t xml:space="preserve">3. </w:t>
      </w:r>
      <w:r w:rsidRPr="007B3BBA">
        <w:rPr>
          <w:sz w:val="24"/>
          <w:szCs w:val="24"/>
        </w:rPr>
        <w:t>Przedmiot zamówienia obejmuje ponadto</w:t>
      </w:r>
      <w:r>
        <w:rPr>
          <w:sz w:val="24"/>
          <w:szCs w:val="24"/>
        </w:rPr>
        <w:t xml:space="preserve"> </w:t>
      </w:r>
      <w:r w:rsidRPr="007B3BBA">
        <w:rPr>
          <w:sz w:val="24"/>
          <w:szCs w:val="24"/>
        </w:rPr>
        <w:t>opracowanie i dostarczenie:</w:t>
      </w:r>
      <w:r>
        <w:rPr>
          <w:color w:val="000000" w:themeColor="text1"/>
          <w:sz w:val="24"/>
          <w:szCs w:val="24"/>
        </w:rPr>
        <w:t xml:space="preserve"> </w:t>
      </w:r>
      <w:r w:rsidRPr="007B3BBA">
        <w:rPr>
          <w:sz w:val="24"/>
          <w:szCs w:val="24"/>
        </w:rPr>
        <w:t xml:space="preserve">a) </w:t>
      </w:r>
      <w:r>
        <w:rPr>
          <w:sz w:val="24"/>
          <w:szCs w:val="24"/>
        </w:rPr>
        <w:t>I</w:t>
      </w:r>
      <w:r w:rsidRPr="007B3BBA">
        <w:rPr>
          <w:sz w:val="24"/>
          <w:szCs w:val="24"/>
        </w:rPr>
        <w:t xml:space="preserve">nstrukcji użytkowania skateparku, b) </w:t>
      </w:r>
      <w:r>
        <w:rPr>
          <w:sz w:val="24"/>
          <w:szCs w:val="24"/>
        </w:rPr>
        <w:t>I</w:t>
      </w:r>
      <w:r w:rsidRPr="007B3BBA">
        <w:rPr>
          <w:sz w:val="24"/>
          <w:szCs w:val="24"/>
        </w:rPr>
        <w:t>nstrukcji konserwacji urządzeń</w:t>
      </w:r>
      <w:r>
        <w:rPr>
          <w:sz w:val="24"/>
          <w:szCs w:val="24"/>
        </w:rPr>
        <w:t>,</w:t>
      </w:r>
      <w:r w:rsidRPr="007B3BBA">
        <w:rPr>
          <w:sz w:val="24"/>
          <w:szCs w:val="24"/>
        </w:rPr>
        <w:t xml:space="preserve"> c)</w:t>
      </w:r>
      <w:r>
        <w:rPr>
          <w:sz w:val="24"/>
          <w:szCs w:val="24"/>
        </w:rPr>
        <w:t xml:space="preserve"> R</w:t>
      </w:r>
      <w:r w:rsidRPr="007B3BBA">
        <w:rPr>
          <w:sz w:val="24"/>
          <w:szCs w:val="24"/>
        </w:rPr>
        <w:t>egulaminu skateparku.</w:t>
      </w:r>
    </w:p>
    <w:p w:rsidR="00D04832" w:rsidRPr="00055574" w:rsidRDefault="0082607E" w:rsidP="00055574">
      <w:pPr>
        <w:widowControl w:val="0"/>
        <w:jc w:val="both"/>
        <w:rPr>
          <w:snapToGrid w:val="0"/>
          <w:sz w:val="24"/>
          <w:szCs w:val="24"/>
        </w:rPr>
      </w:pPr>
      <w:r w:rsidRPr="00055574">
        <w:rPr>
          <w:sz w:val="24"/>
          <w:szCs w:val="24"/>
        </w:rPr>
        <w:t>3. Przedmiotowa dostawa</w:t>
      </w:r>
      <w:r w:rsidR="00D04832" w:rsidRPr="00055574">
        <w:rPr>
          <w:snapToGrid w:val="0"/>
          <w:sz w:val="24"/>
          <w:szCs w:val="24"/>
        </w:rPr>
        <w:t xml:space="preserve"> nastąpi zgodnie z:</w:t>
      </w:r>
    </w:p>
    <w:p w:rsidR="00D04832" w:rsidRPr="00055574" w:rsidRDefault="00D04832" w:rsidP="00055574">
      <w:pPr>
        <w:widowControl w:val="0"/>
        <w:tabs>
          <w:tab w:val="left" w:pos="709"/>
        </w:tabs>
        <w:ind w:left="709" w:hanging="425"/>
        <w:jc w:val="both"/>
        <w:rPr>
          <w:snapToGrid w:val="0"/>
          <w:sz w:val="24"/>
          <w:szCs w:val="24"/>
        </w:rPr>
      </w:pPr>
      <w:r w:rsidRPr="00055574">
        <w:rPr>
          <w:snapToGrid w:val="0"/>
          <w:sz w:val="24"/>
          <w:szCs w:val="24"/>
        </w:rPr>
        <w:t xml:space="preserve">a)   Specyfikacją istotnych warunków zamówienia i warunkami wynikającymi </w:t>
      </w:r>
      <w:r w:rsidRPr="00055574">
        <w:rPr>
          <w:snapToGrid w:val="0"/>
          <w:sz w:val="24"/>
          <w:szCs w:val="24"/>
        </w:rPr>
        <w:br/>
        <w:t>z obowiązujących przepisów technicznych</w:t>
      </w:r>
      <w:r w:rsidR="006D601A" w:rsidRPr="00055574">
        <w:rPr>
          <w:snapToGrid w:val="0"/>
          <w:sz w:val="24"/>
          <w:szCs w:val="24"/>
        </w:rPr>
        <w:t>,</w:t>
      </w:r>
    </w:p>
    <w:p w:rsidR="00D04832" w:rsidRPr="00055574" w:rsidRDefault="00D04832" w:rsidP="00055574">
      <w:pPr>
        <w:widowControl w:val="0"/>
        <w:ind w:left="284"/>
        <w:jc w:val="both"/>
        <w:rPr>
          <w:snapToGrid w:val="0"/>
          <w:sz w:val="24"/>
          <w:szCs w:val="24"/>
        </w:rPr>
      </w:pPr>
      <w:r w:rsidRPr="00055574">
        <w:rPr>
          <w:snapToGrid w:val="0"/>
          <w:sz w:val="24"/>
          <w:szCs w:val="24"/>
        </w:rPr>
        <w:t xml:space="preserve">b)   wymaganiami wynikającymi z obowiązujących </w:t>
      </w:r>
      <w:r w:rsidR="006D601A" w:rsidRPr="00055574">
        <w:rPr>
          <w:snapToGrid w:val="0"/>
          <w:sz w:val="24"/>
          <w:szCs w:val="24"/>
        </w:rPr>
        <w:t>norm polskich i europejskich</w:t>
      </w:r>
      <w:r w:rsidRPr="00055574">
        <w:rPr>
          <w:snapToGrid w:val="0"/>
          <w:sz w:val="24"/>
          <w:szCs w:val="24"/>
        </w:rPr>
        <w:t>,</w:t>
      </w:r>
    </w:p>
    <w:p w:rsidR="00D04832" w:rsidRPr="00055574" w:rsidRDefault="00D04832" w:rsidP="00055574">
      <w:pPr>
        <w:widowControl w:val="0"/>
        <w:tabs>
          <w:tab w:val="num" w:pos="540"/>
          <w:tab w:val="left" w:pos="709"/>
        </w:tabs>
        <w:ind w:left="284"/>
        <w:jc w:val="both"/>
        <w:rPr>
          <w:snapToGrid w:val="0"/>
          <w:sz w:val="24"/>
          <w:szCs w:val="24"/>
        </w:rPr>
      </w:pPr>
      <w:r w:rsidRPr="00055574">
        <w:rPr>
          <w:snapToGrid w:val="0"/>
          <w:sz w:val="24"/>
          <w:szCs w:val="24"/>
        </w:rPr>
        <w:t>c)   zasadami rzetelnej wiedzy technicznej i ustalonymi zwyczaja</w:t>
      </w:r>
      <w:r w:rsidR="006D601A" w:rsidRPr="00055574">
        <w:rPr>
          <w:snapToGrid w:val="0"/>
          <w:sz w:val="24"/>
          <w:szCs w:val="24"/>
        </w:rPr>
        <w:t>mi,</w:t>
      </w:r>
    </w:p>
    <w:p w:rsidR="00D04832" w:rsidRPr="00055574" w:rsidRDefault="00D04832" w:rsidP="00055574">
      <w:pPr>
        <w:widowControl w:val="0"/>
        <w:tabs>
          <w:tab w:val="num" w:pos="540"/>
          <w:tab w:val="left" w:pos="709"/>
        </w:tabs>
        <w:ind w:left="284"/>
        <w:jc w:val="both"/>
        <w:rPr>
          <w:snapToGrid w:val="0"/>
          <w:sz w:val="24"/>
          <w:szCs w:val="24"/>
        </w:rPr>
      </w:pPr>
      <w:r w:rsidRPr="00055574">
        <w:rPr>
          <w:snapToGrid w:val="0"/>
          <w:sz w:val="24"/>
          <w:szCs w:val="24"/>
        </w:rPr>
        <w:t>d)   ofertą  Wykonawcy.</w:t>
      </w:r>
    </w:p>
    <w:p w:rsidR="00D04832" w:rsidRPr="00055574" w:rsidRDefault="00D04832" w:rsidP="00055574">
      <w:pPr>
        <w:widowControl w:val="0"/>
        <w:tabs>
          <w:tab w:val="num" w:pos="540"/>
        </w:tabs>
        <w:ind w:left="284"/>
        <w:jc w:val="both"/>
        <w:rPr>
          <w:snapToGrid w:val="0"/>
          <w:sz w:val="24"/>
          <w:szCs w:val="24"/>
        </w:rPr>
      </w:pPr>
    </w:p>
    <w:p w:rsidR="00D04832" w:rsidRPr="00055574" w:rsidRDefault="00D04832" w:rsidP="00055574">
      <w:pPr>
        <w:widowControl w:val="0"/>
        <w:jc w:val="center"/>
        <w:rPr>
          <w:snapToGrid w:val="0"/>
          <w:sz w:val="24"/>
          <w:szCs w:val="24"/>
        </w:rPr>
      </w:pPr>
      <w:r w:rsidRPr="00055574">
        <w:rPr>
          <w:snapToGrid w:val="0"/>
          <w:sz w:val="24"/>
          <w:szCs w:val="24"/>
        </w:rPr>
        <w:t>§ 2.</w:t>
      </w:r>
    </w:p>
    <w:p w:rsidR="0082607E" w:rsidRPr="00055574" w:rsidRDefault="00D04832" w:rsidP="00055574">
      <w:pPr>
        <w:pStyle w:val="Tekstpodstawowywcity"/>
        <w:tabs>
          <w:tab w:val="left" w:pos="0"/>
        </w:tabs>
        <w:ind w:left="0"/>
        <w:jc w:val="both"/>
        <w:rPr>
          <w:b/>
          <w:bCs/>
          <w:sz w:val="24"/>
          <w:szCs w:val="24"/>
        </w:rPr>
      </w:pPr>
      <w:r w:rsidRPr="00055574">
        <w:rPr>
          <w:snapToGrid w:val="0"/>
          <w:sz w:val="24"/>
          <w:szCs w:val="24"/>
        </w:rPr>
        <w:t xml:space="preserve">Termin  </w:t>
      </w:r>
      <w:r w:rsidR="00C1669F" w:rsidRPr="00055574">
        <w:rPr>
          <w:snapToGrid w:val="0"/>
          <w:sz w:val="24"/>
          <w:szCs w:val="24"/>
        </w:rPr>
        <w:t>dostawy</w:t>
      </w:r>
      <w:r w:rsidRPr="00055574">
        <w:rPr>
          <w:snapToGrid w:val="0"/>
          <w:sz w:val="24"/>
          <w:szCs w:val="24"/>
        </w:rPr>
        <w:t xml:space="preserve">:  od dnia </w:t>
      </w:r>
      <w:r w:rsidR="0082607E" w:rsidRPr="00055574">
        <w:rPr>
          <w:snapToGrid w:val="0"/>
          <w:sz w:val="24"/>
          <w:szCs w:val="24"/>
        </w:rPr>
        <w:t xml:space="preserve">podpisania umowy </w:t>
      </w:r>
      <w:r w:rsidRPr="00055574">
        <w:rPr>
          <w:snapToGrid w:val="0"/>
          <w:sz w:val="24"/>
          <w:szCs w:val="24"/>
        </w:rPr>
        <w:t>………………….    do</w:t>
      </w:r>
      <w:r w:rsidRPr="00055574">
        <w:rPr>
          <w:snapToGrid w:val="0"/>
          <w:sz w:val="24"/>
          <w:szCs w:val="24"/>
        </w:rPr>
        <w:tab/>
      </w:r>
      <w:r w:rsidR="00F842F1" w:rsidRPr="00055574">
        <w:rPr>
          <w:bCs/>
          <w:sz w:val="24"/>
          <w:szCs w:val="24"/>
        </w:rPr>
        <w:t>……….</w:t>
      </w:r>
      <w:r w:rsidR="0082607E" w:rsidRPr="00055574">
        <w:rPr>
          <w:bCs/>
          <w:sz w:val="24"/>
          <w:szCs w:val="24"/>
        </w:rPr>
        <w:t xml:space="preserve"> 201</w:t>
      </w:r>
      <w:r w:rsidR="00F842F1" w:rsidRPr="00055574">
        <w:rPr>
          <w:bCs/>
          <w:sz w:val="24"/>
          <w:szCs w:val="24"/>
        </w:rPr>
        <w:t>2 r.</w:t>
      </w:r>
    </w:p>
    <w:p w:rsidR="0082607E" w:rsidRPr="00055574" w:rsidRDefault="0082607E" w:rsidP="00055574">
      <w:pPr>
        <w:widowControl w:val="0"/>
        <w:jc w:val="both"/>
        <w:rPr>
          <w:b/>
          <w:bCs/>
          <w:snapToGrid w:val="0"/>
          <w:sz w:val="24"/>
          <w:szCs w:val="24"/>
        </w:rPr>
      </w:pPr>
    </w:p>
    <w:p w:rsidR="00D04832" w:rsidRPr="00055574" w:rsidRDefault="00D04832" w:rsidP="00055574">
      <w:pPr>
        <w:widowControl w:val="0"/>
        <w:jc w:val="center"/>
        <w:rPr>
          <w:snapToGrid w:val="0"/>
          <w:sz w:val="24"/>
          <w:szCs w:val="24"/>
        </w:rPr>
      </w:pPr>
      <w:r w:rsidRPr="00055574">
        <w:rPr>
          <w:snapToGrid w:val="0"/>
          <w:sz w:val="24"/>
          <w:szCs w:val="24"/>
        </w:rPr>
        <w:t>§ 3.</w:t>
      </w:r>
    </w:p>
    <w:p w:rsidR="00D04832" w:rsidRPr="00055574" w:rsidRDefault="00D04832" w:rsidP="00055574">
      <w:pPr>
        <w:widowControl w:val="0"/>
        <w:tabs>
          <w:tab w:val="left" w:pos="360"/>
        </w:tabs>
        <w:ind w:left="360" w:hanging="360"/>
        <w:jc w:val="both"/>
        <w:rPr>
          <w:snapToGrid w:val="0"/>
          <w:sz w:val="24"/>
          <w:szCs w:val="24"/>
        </w:rPr>
      </w:pPr>
      <w:r w:rsidRPr="00055574">
        <w:rPr>
          <w:snapToGrid w:val="0"/>
          <w:sz w:val="24"/>
          <w:szCs w:val="24"/>
        </w:rPr>
        <w:t xml:space="preserve">1.  Całość materiałów na </w:t>
      </w:r>
      <w:r w:rsidR="00C1669F" w:rsidRPr="00055574">
        <w:rPr>
          <w:snapToGrid w:val="0"/>
          <w:sz w:val="24"/>
          <w:szCs w:val="24"/>
        </w:rPr>
        <w:t>realizację dostawy</w:t>
      </w:r>
      <w:r w:rsidRPr="00055574">
        <w:rPr>
          <w:snapToGrid w:val="0"/>
          <w:sz w:val="24"/>
          <w:szCs w:val="24"/>
        </w:rPr>
        <w:t xml:space="preserve"> zapewnia Wykonawca.</w:t>
      </w:r>
    </w:p>
    <w:p w:rsidR="00D04832" w:rsidRPr="00B56B9F" w:rsidRDefault="00D04832" w:rsidP="00B56B9F">
      <w:pPr>
        <w:widowControl w:val="0"/>
        <w:tabs>
          <w:tab w:val="num" w:pos="360"/>
        </w:tabs>
        <w:ind w:left="360" w:hanging="360"/>
        <w:jc w:val="both"/>
        <w:rPr>
          <w:snapToGrid w:val="0"/>
          <w:color w:val="FF0000"/>
          <w:sz w:val="24"/>
          <w:szCs w:val="24"/>
        </w:rPr>
      </w:pPr>
      <w:r w:rsidRPr="00055574">
        <w:rPr>
          <w:snapToGrid w:val="0"/>
          <w:sz w:val="24"/>
          <w:szCs w:val="24"/>
        </w:rPr>
        <w:t xml:space="preserve">2.  </w:t>
      </w:r>
      <w:r w:rsidRPr="001561AA">
        <w:rPr>
          <w:snapToGrid w:val="0"/>
          <w:sz w:val="24"/>
          <w:szCs w:val="24"/>
        </w:rPr>
        <w:t>Wszystkie materiały i urządzenia muszą odpowiadać wymogom wyrobów dopuszczonych do  obrotu i stosowania</w:t>
      </w:r>
      <w:r w:rsidR="001561AA" w:rsidRPr="001561AA">
        <w:rPr>
          <w:snapToGrid w:val="0"/>
          <w:sz w:val="24"/>
          <w:szCs w:val="24"/>
        </w:rPr>
        <w:t>.</w:t>
      </w:r>
      <w:r w:rsidR="001561AA">
        <w:rPr>
          <w:snapToGrid w:val="0"/>
          <w:color w:val="FF0000"/>
          <w:sz w:val="24"/>
          <w:szCs w:val="24"/>
        </w:rPr>
        <w:t xml:space="preserve"> </w:t>
      </w:r>
    </w:p>
    <w:p w:rsidR="00D04832" w:rsidRPr="00055574" w:rsidRDefault="00D04832" w:rsidP="00055574">
      <w:pPr>
        <w:widowControl w:val="0"/>
        <w:jc w:val="center"/>
        <w:rPr>
          <w:snapToGrid w:val="0"/>
          <w:sz w:val="24"/>
          <w:szCs w:val="24"/>
        </w:rPr>
      </w:pPr>
      <w:r w:rsidRPr="00055574">
        <w:rPr>
          <w:snapToGrid w:val="0"/>
          <w:sz w:val="24"/>
          <w:szCs w:val="24"/>
        </w:rPr>
        <w:t>§ 4.</w:t>
      </w:r>
    </w:p>
    <w:p w:rsidR="0082607E" w:rsidRDefault="00D04832" w:rsidP="00055574">
      <w:pPr>
        <w:pStyle w:val="Bezodstpw"/>
        <w:numPr>
          <w:ilvl w:val="0"/>
          <w:numId w:val="17"/>
        </w:numPr>
        <w:tabs>
          <w:tab w:val="clear" w:pos="0"/>
          <w:tab w:val="num" w:pos="426"/>
        </w:tabs>
        <w:ind w:left="426" w:hanging="426"/>
        <w:jc w:val="both"/>
        <w:rPr>
          <w:rFonts w:ascii="Times New Roman" w:hAnsi="Times New Roman" w:cs="Times New Roman"/>
          <w:snapToGrid w:val="0"/>
          <w:sz w:val="24"/>
          <w:szCs w:val="24"/>
        </w:rPr>
      </w:pPr>
      <w:r w:rsidRPr="00055574">
        <w:rPr>
          <w:rFonts w:ascii="Times New Roman" w:hAnsi="Times New Roman" w:cs="Times New Roman"/>
          <w:snapToGrid w:val="0"/>
          <w:sz w:val="24"/>
          <w:szCs w:val="24"/>
        </w:rPr>
        <w:t>1. </w:t>
      </w:r>
      <w:r w:rsidR="005D6930" w:rsidRPr="00055574">
        <w:rPr>
          <w:rFonts w:ascii="Times New Roman" w:hAnsi="Times New Roman" w:cs="Times New Roman"/>
          <w:snapToGrid w:val="0"/>
          <w:sz w:val="24"/>
          <w:szCs w:val="24"/>
        </w:rPr>
        <w:tab/>
        <w:t>Z</w:t>
      </w:r>
      <w:r w:rsidR="005D6930" w:rsidRPr="00055574">
        <w:rPr>
          <w:rFonts w:ascii="Times New Roman" w:hAnsi="Times New Roman" w:cs="Times New Roman"/>
          <w:sz w:val="24"/>
          <w:szCs w:val="24"/>
        </w:rPr>
        <w:t xml:space="preserve">a przedmiotową dostawę </w:t>
      </w:r>
      <w:r w:rsidR="0082607E" w:rsidRPr="00055574">
        <w:rPr>
          <w:rFonts w:ascii="Times New Roman" w:hAnsi="Times New Roman" w:cs="Times New Roman"/>
          <w:sz w:val="24"/>
          <w:szCs w:val="24"/>
        </w:rPr>
        <w:t>Wykonawcy przysługuje od Zamawiającego wynagrodzenie, którego całkowita kwota na dzień otwarcia ofert wynosi</w:t>
      </w:r>
      <w:r w:rsidR="0047321F" w:rsidRPr="00055574">
        <w:rPr>
          <w:rFonts w:ascii="Times New Roman" w:hAnsi="Times New Roman" w:cs="Times New Roman"/>
          <w:sz w:val="24"/>
          <w:szCs w:val="24"/>
        </w:rPr>
        <w:t xml:space="preserve"> </w:t>
      </w:r>
      <w:r w:rsidR="005D6930" w:rsidRPr="00055574">
        <w:rPr>
          <w:rFonts w:ascii="Times New Roman" w:hAnsi="Times New Roman" w:cs="Times New Roman"/>
          <w:sz w:val="24"/>
          <w:szCs w:val="24"/>
        </w:rPr>
        <w:t>……………. zł</w:t>
      </w:r>
      <w:r w:rsidR="0082607E" w:rsidRPr="00055574">
        <w:rPr>
          <w:rFonts w:ascii="Times New Roman" w:hAnsi="Times New Roman" w:cs="Times New Roman"/>
          <w:snapToGrid w:val="0"/>
          <w:sz w:val="24"/>
          <w:szCs w:val="24"/>
        </w:rPr>
        <w:t xml:space="preserve"> (słownie złotych </w:t>
      </w:r>
      <w:r w:rsidR="005D6930" w:rsidRPr="00055574">
        <w:rPr>
          <w:rFonts w:ascii="Times New Roman" w:hAnsi="Times New Roman" w:cs="Times New Roman"/>
          <w:snapToGrid w:val="0"/>
          <w:sz w:val="24"/>
          <w:szCs w:val="24"/>
        </w:rPr>
        <w:t>…</w:t>
      </w:r>
      <w:r w:rsidR="0047321F" w:rsidRPr="00055574">
        <w:rPr>
          <w:rFonts w:ascii="Times New Roman" w:hAnsi="Times New Roman" w:cs="Times New Roman"/>
          <w:snapToGrid w:val="0"/>
          <w:sz w:val="24"/>
          <w:szCs w:val="24"/>
        </w:rPr>
        <w:t>..</w:t>
      </w:r>
      <w:r w:rsidR="005D6930" w:rsidRPr="00055574">
        <w:rPr>
          <w:rFonts w:ascii="Times New Roman" w:hAnsi="Times New Roman" w:cs="Times New Roman"/>
          <w:snapToGrid w:val="0"/>
          <w:sz w:val="24"/>
          <w:szCs w:val="24"/>
        </w:rPr>
        <w:t>……………………………………………………………………………..</w:t>
      </w:r>
      <w:r w:rsidR="0082607E" w:rsidRPr="00055574">
        <w:rPr>
          <w:rFonts w:ascii="Times New Roman" w:hAnsi="Times New Roman" w:cs="Times New Roman"/>
          <w:snapToGrid w:val="0"/>
          <w:sz w:val="24"/>
          <w:szCs w:val="24"/>
        </w:rPr>
        <w:t>).</w:t>
      </w:r>
    </w:p>
    <w:p w:rsidR="0082607E" w:rsidRPr="00B56B9F" w:rsidRDefault="00B56B9F" w:rsidP="00B56B9F">
      <w:pPr>
        <w:pStyle w:val="Bezodstpw"/>
        <w:numPr>
          <w:ilvl w:val="0"/>
          <w:numId w:val="17"/>
        </w:numPr>
        <w:tabs>
          <w:tab w:val="clear" w:pos="0"/>
          <w:tab w:val="num" w:pos="426"/>
        </w:tabs>
        <w:ind w:left="426" w:hanging="426"/>
        <w:jc w:val="both"/>
        <w:rPr>
          <w:rFonts w:ascii="Times New Roman" w:hAnsi="Times New Roman" w:cs="Times New Roman"/>
          <w:snapToGrid w:val="0"/>
          <w:sz w:val="24"/>
          <w:szCs w:val="24"/>
        </w:rPr>
      </w:pPr>
      <w:r>
        <w:rPr>
          <w:rFonts w:ascii="Times New Roman" w:hAnsi="Times New Roman" w:cs="Times New Roman"/>
          <w:snapToGrid w:val="0"/>
          <w:sz w:val="24"/>
          <w:szCs w:val="24"/>
        </w:rPr>
        <w:t>2.</w:t>
      </w:r>
      <w:r>
        <w:rPr>
          <w:rFonts w:ascii="Times New Roman" w:hAnsi="Times New Roman" w:cs="Times New Roman"/>
          <w:snapToGrid w:val="0"/>
          <w:sz w:val="24"/>
          <w:szCs w:val="24"/>
        </w:rPr>
        <w:tab/>
      </w:r>
      <w:r w:rsidR="0082607E" w:rsidRPr="00B56B9F">
        <w:rPr>
          <w:rFonts w:ascii="Times New Roman" w:hAnsi="Times New Roman" w:cs="Times New Roman"/>
          <w:snapToGrid w:val="0"/>
          <w:sz w:val="24"/>
          <w:szCs w:val="24"/>
        </w:rPr>
        <w:t>Cena powyższa uwzględnia podatek od towarów i usług (VAT).</w:t>
      </w:r>
    </w:p>
    <w:p w:rsidR="00D04832" w:rsidRPr="00055574" w:rsidRDefault="00D04832" w:rsidP="00055574">
      <w:pPr>
        <w:widowControl w:val="0"/>
        <w:jc w:val="both"/>
        <w:rPr>
          <w:snapToGrid w:val="0"/>
          <w:sz w:val="24"/>
          <w:szCs w:val="24"/>
        </w:rPr>
      </w:pPr>
    </w:p>
    <w:p w:rsidR="00D04832" w:rsidRPr="00055574" w:rsidRDefault="00D04832" w:rsidP="00055574">
      <w:pPr>
        <w:widowControl w:val="0"/>
        <w:jc w:val="center"/>
        <w:rPr>
          <w:snapToGrid w:val="0"/>
          <w:sz w:val="24"/>
          <w:szCs w:val="24"/>
        </w:rPr>
      </w:pPr>
      <w:r w:rsidRPr="00055574">
        <w:rPr>
          <w:snapToGrid w:val="0"/>
          <w:sz w:val="24"/>
          <w:szCs w:val="24"/>
        </w:rPr>
        <w:lastRenderedPageBreak/>
        <w:t>§ 5.</w:t>
      </w:r>
    </w:p>
    <w:p w:rsidR="00D04832" w:rsidRPr="0029570F" w:rsidRDefault="00D04832" w:rsidP="00055574">
      <w:pPr>
        <w:widowControl w:val="0"/>
        <w:numPr>
          <w:ilvl w:val="0"/>
          <w:numId w:val="25"/>
        </w:numPr>
        <w:tabs>
          <w:tab w:val="clear" w:pos="540"/>
          <w:tab w:val="num" w:pos="360"/>
        </w:tabs>
        <w:suppressAutoHyphens/>
        <w:ind w:left="360"/>
        <w:jc w:val="both"/>
        <w:rPr>
          <w:snapToGrid w:val="0"/>
          <w:sz w:val="24"/>
          <w:szCs w:val="24"/>
        </w:rPr>
      </w:pPr>
      <w:r w:rsidRPr="0029570F">
        <w:rPr>
          <w:sz w:val="24"/>
          <w:szCs w:val="24"/>
        </w:rPr>
        <w:t>Podstawą wystawienia faktury będzie protokół odbioru</w:t>
      </w:r>
      <w:r w:rsidR="00966F46" w:rsidRPr="0029570F">
        <w:rPr>
          <w:sz w:val="24"/>
          <w:szCs w:val="24"/>
        </w:rPr>
        <w:t xml:space="preserve"> zamontowanego sprzętu</w:t>
      </w:r>
      <w:r w:rsidRPr="0029570F">
        <w:rPr>
          <w:sz w:val="24"/>
          <w:szCs w:val="24"/>
        </w:rPr>
        <w:t>, podpisany przez strony niniejszej umowy.</w:t>
      </w:r>
    </w:p>
    <w:p w:rsidR="00196472" w:rsidRPr="0029570F" w:rsidRDefault="00196472" w:rsidP="00055574">
      <w:pPr>
        <w:widowControl w:val="0"/>
        <w:numPr>
          <w:ilvl w:val="0"/>
          <w:numId w:val="25"/>
        </w:numPr>
        <w:tabs>
          <w:tab w:val="clear" w:pos="540"/>
          <w:tab w:val="num" w:pos="360"/>
        </w:tabs>
        <w:suppressAutoHyphens/>
        <w:ind w:left="360"/>
        <w:jc w:val="both"/>
        <w:rPr>
          <w:snapToGrid w:val="0"/>
          <w:sz w:val="24"/>
          <w:szCs w:val="24"/>
        </w:rPr>
      </w:pPr>
      <w:r w:rsidRPr="0029570F">
        <w:rPr>
          <w:sz w:val="24"/>
          <w:szCs w:val="24"/>
        </w:rPr>
        <w:t xml:space="preserve">Do protokołu odbioru należy dołączyć wszelkie wymagane atesty, certyfikaty i deklaracje niezbędne do właściwej i bezpiecznej eksploatacji skateparku wraz z oświadczeniem </w:t>
      </w:r>
      <w:r w:rsidR="00B56B9F" w:rsidRPr="0029570F">
        <w:rPr>
          <w:sz w:val="24"/>
          <w:szCs w:val="24"/>
        </w:rPr>
        <w:br/>
        <w:t xml:space="preserve">o kompletności tych dokumentów oraz </w:t>
      </w:r>
      <w:r w:rsidR="0029570F" w:rsidRPr="0029570F">
        <w:rPr>
          <w:sz w:val="24"/>
          <w:szCs w:val="24"/>
        </w:rPr>
        <w:t>Instrukcję użytkowania skateparku, Instrukcję konserwacji urządzeń, Regulamin skateparku.</w:t>
      </w:r>
    </w:p>
    <w:p w:rsidR="00D04832" w:rsidRPr="00055574" w:rsidRDefault="00D04832" w:rsidP="00055574">
      <w:pPr>
        <w:numPr>
          <w:ilvl w:val="0"/>
          <w:numId w:val="25"/>
        </w:numPr>
        <w:tabs>
          <w:tab w:val="clear" w:pos="540"/>
          <w:tab w:val="num" w:pos="360"/>
        </w:tabs>
        <w:suppressAutoHyphens/>
        <w:ind w:left="360"/>
        <w:jc w:val="both"/>
        <w:rPr>
          <w:sz w:val="24"/>
          <w:szCs w:val="24"/>
        </w:rPr>
      </w:pPr>
      <w:r w:rsidRPr="00055574">
        <w:rPr>
          <w:sz w:val="24"/>
          <w:szCs w:val="24"/>
        </w:rPr>
        <w:t xml:space="preserve">Faktura będzie płatna przelewem w terminie do </w:t>
      </w:r>
      <w:r w:rsidR="00966F46" w:rsidRPr="00055574">
        <w:rPr>
          <w:sz w:val="24"/>
          <w:szCs w:val="24"/>
        </w:rPr>
        <w:t>21</w:t>
      </w:r>
      <w:r w:rsidRPr="00055574">
        <w:rPr>
          <w:sz w:val="24"/>
          <w:szCs w:val="24"/>
        </w:rPr>
        <w:t xml:space="preserve"> dni od potwierdzonego odbioru  faktury, z k</w:t>
      </w:r>
      <w:r w:rsidR="00103528" w:rsidRPr="00055574">
        <w:rPr>
          <w:sz w:val="24"/>
          <w:szCs w:val="24"/>
        </w:rPr>
        <w:t>onta</w:t>
      </w:r>
      <w:r w:rsidRPr="00055574">
        <w:rPr>
          <w:sz w:val="24"/>
          <w:szCs w:val="24"/>
        </w:rPr>
        <w:t xml:space="preserve"> Zamawiającego </w:t>
      </w:r>
      <w:r w:rsidRPr="00055574">
        <w:rPr>
          <w:b/>
          <w:bCs/>
          <w:sz w:val="24"/>
          <w:szCs w:val="24"/>
        </w:rPr>
        <w:t>Gmina Gostyń,  Rynek 2   63-800 Gostyń</w:t>
      </w:r>
      <w:r w:rsidRPr="00055574">
        <w:rPr>
          <w:sz w:val="24"/>
          <w:szCs w:val="24"/>
        </w:rPr>
        <w:t xml:space="preserve"> </w:t>
      </w:r>
      <w:r w:rsidR="00B50022">
        <w:rPr>
          <w:sz w:val="24"/>
          <w:szCs w:val="24"/>
        </w:rPr>
        <w:br/>
        <w:t>(</w:t>
      </w:r>
      <w:r w:rsidRPr="00055574">
        <w:rPr>
          <w:b/>
          <w:bCs/>
          <w:sz w:val="24"/>
          <w:szCs w:val="24"/>
        </w:rPr>
        <w:t>NIP 696-175-03-43</w:t>
      </w:r>
      <w:r w:rsidR="00B50022">
        <w:rPr>
          <w:b/>
          <w:bCs/>
          <w:sz w:val="24"/>
          <w:szCs w:val="24"/>
        </w:rPr>
        <w:t>)</w:t>
      </w:r>
      <w:r w:rsidRPr="00055574">
        <w:rPr>
          <w:sz w:val="24"/>
          <w:szCs w:val="24"/>
        </w:rPr>
        <w:t xml:space="preserve"> w Banku Zachodnim   W B K   S.A. O / Gostyń  na k</w:t>
      </w:r>
      <w:r w:rsidR="00F842F1" w:rsidRPr="00055574">
        <w:rPr>
          <w:sz w:val="24"/>
          <w:szCs w:val="24"/>
        </w:rPr>
        <w:t>onto</w:t>
      </w:r>
      <w:r w:rsidRPr="00055574">
        <w:rPr>
          <w:sz w:val="24"/>
          <w:szCs w:val="24"/>
        </w:rPr>
        <w:t xml:space="preserve">  Wykonawcy.</w:t>
      </w:r>
    </w:p>
    <w:p w:rsidR="00D04832" w:rsidRPr="00055574" w:rsidRDefault="00D04832" w:rsidP="00055574">
      <w:pPr>
        <w:numPr>
          <w:ilvl w:val="0"/>
          <w:numId w:val="25"/>
        </w:numPr>
        <w:tabs>
          <w:tab w:val="clear" w:pos="540"/>
          <w:tab w:val="num" w:pos="360"/>
        </w:tabs>
        <w:suppressAutoHyphens/>
        <w:ind w:left="360"/>
        <w:jc w:val="both"/>
        <w:rPr>
          <w:sz w:val="24"/>
          <w:szCs w:val="24"/>
        </w:rPr>
      </w:pPr>
      <w:r w:rsidRPr="00055574">
        <w:rPr>
          <w:sz w:val="24"/>
          <w:szCs w:val="24"/>
        </w:rPr>
        <w:t>Wykonawca w przypadku opóźnień w zapłacie uprawniony jest do</w:t>
      </w:r>
      <w:r w:rsidR="00055574" w:rsidRPr="00055574">
        <w:rPr>
          <w:sz w:val="24"/>
          <w:szCs w:val="24"/>
        </w:rPr>
        <w:t xml:space="preserve"> naliczania odsetek ustawowych.</w:t>
      </w:r>
    </w:p>
    <w:p w:rsidR="00D04832" w:rsidRPr="00055574" w:rsidRDefault="00D04832" w:rsidP="00055574">
      <w:pPr>
        <w:widowControl w:val="0"/>
        <w:jc w:val="center"/>
        <w:rPr>
          <w:snapToGrid w:val="0"/>
          <w:sz w:val="24"/>
          <w:szCs w:val="24"/>
        </w:rPr>
      </w:pPr>
      <w:r w:rsidRPr="00055574">
        <w:rPr>
          <w:snapToGrid w:val="0"/>
          <w:sz w:val="24"/>
          <w:szCs w:val="24"/>
        </w:rPr>
        <w:t xml:space="preserve">§ </w:t>
      </w:r>
      <w:r w:rsidR="0047321F" w:rsidRPr="00055574">
        <w:rPr>
          <w:snapToGrid w:val="0"/>
          <w:sz w:val="24"/>
          <w:szCs w:val="24"/>
        </w:rPr>
        <w:t>6</w:t>
      </w:r>
      <w:r w:rsidRPr="00055574">
        <w:rPr>
          <w:snapToGrid w:val="0"/>
          <w:sz w:val="24"/>
          <w:szCs w:val="24"/>
        </w:rPr>
        <w:t>.</w:t>
      </w:r>
    </w:p>
    <w:p w:rsidR="00D04832" w:rsidRPr="00B11410" w:rsidRDefault="00D04832" w:rsidP="00055574">
      <w:pPr>
        <w:widowControl w:val="0"/>
        <w:jc w:val="both"/>
        <w:rPr>
          <w:snapToGrid w:val="0"/>
          <w:sz w:val="24"/>
          <w:szCs w:val="24"/>
        </w:rPr>
      </w:pPr>
      <w:r w:rsidRPr="00B11410">
        <w:rPr>
          <w:snapToGrid w:val="0"/>
          <w:sz w:val="24"/>
          <w:szCs w:val="24"/>
        </w:rPr>
        <w:t xml:space="preserve">Ewentualne wady i drobne usterki wykryte przy odbiorze </w:t>
      </w:r>
      <w:r w:rsidR="00D6316C" w:rsidRPr="00B11410">
        <w:rPr>
          <w:snapToGrid w:val="0"/>
          <w:sz w:val="24"/>
          <w:szCs w:val="24"/>
        </w:rPr>
        <w:t xml:space="preserve">przedmiotu zamówienia </w:t>
      </w:r>
      <w:r w:rsidRPr="00B11410">
        <w:rPr>
          <w:snapToGrid w:val="0"/>
          <w:sz w:val="24"/>
          <w:szCs w:val="24"/>
        </w:rPr>
        <w:t>będą usuwane niezwłocznie, a najpóźniej w ciągu 5 dni</w:t>
      </w:r>
      <w:r w:rsidR="00DB34BE" w:rsidRPr="00B11410">
        <w:rPr>
          <w:snapToGrid w:val="0"/>
          <w:sz w:val="24"/>
          <w:szCs w:val="24"/>
        </w:rPr>
        <w:t xml:space="preserve"> </w:t>
      </w:r>
      <w:r w:rsidR="00663217" w:rsidRPr="00B11410">
        <w:rPr>
          <w:snapToGrid w:val="0"/>
          <w:sz w:val="24"/>
          <w:szCs w:val="24"/>
        </w:rPr>
        <w:t xml:space="preserve">kalendarzowych </w:t>
      </w:r>
      <w:r w:rsidR="00DB34BE" w:rsidRPr="00B11410">
        <w:rPr>
          <w:snapToGrid w:val="0"/>
          <w:sz w:val="24"/>
          <w:szCs w:val="24"/>
        </w:rPr>
        <w:t>od zgłoszenia</w:t>
      </w:r>
      <w:r w:rsidRPr="00B11410">
        <w:rPr>
          <w:snapToGrid w:val="0"/>
          <w:sz w:val="24"/>
          <w:szCs w:val="24"/>
        </w:rPr>
        <w:t>.</w:t>
      </w:r>
    </w:p>
    <w:p w:rsidR="00D04832" w:rsidRPr="00055574" w:rsidRDefault="00D04832" w:rsidP="00055574">
      <w:pPr>
        <w:widowControl w:val="0"/>
        <w:jc w:val="both"/>
        <w:rPr>
          <w:snapToGrid w:val="0"/>
          <w:sz w:val="24"/>
          <w:szCs w:val="24"/>
        </w:rPr>
      </w:pPr>
    </w:p>
    <w:p w:rsidR="00D04832" w:rsidRPr="00055574" w:rsidRDefault="00D04832" w:rsidP="00055574">
      <w:pPr>
        <w:widowControl w:val="0"/>
        <w:jc w:val="center"/>
        <w:rPr>
          <w:snapToGrid w:val="0"/>
          <w:sz w:val="24"/>
          <w:szCs w:val="24"/>
        </w:rPr>
      </w:pPr>
      <w:r w:rsidRPr="00055574">
        <w:rPr>
          <w:snapToGrid w:val="0"/>
          <w:sz w:val="24"/>
          <w:szCs w:val="24"/>
        </w:rPr>
        <w:t xml:space="preserve">§ </w:t>
      </w:r>
      <w:r w:rsidR="0047321F" w:rsidRPr="00055574">
        <w:rPr>
          <w:snapToGrid w:val="0"/>
          <w:sz w:val="24"/>
          <w:szCs w:val="24"/>
        </w:rPr>
        <w:t>7</w:t>
      </w:r>
      <w:r w:rsidRPr="00055574">
        <w:rPr>
          <w:snapToGrid w:val="0"/>
          <w:sz w:val="24"/>
          <w:szCs w:val="24"/>
        </w:rPr>
        <w:t>.</w:t>
      </w:r>
    </w:p>
    <w:p w:rsidR="00D6316C" w:rsidRPr="00663217" w:rsidRDefault="00D04832" w:rsidP="00663217">
      <w:pPr>
        <w:pStyle w:val="Akapitzlist"/>
        <w:widowControl w:val="0"/>
        <w:numPr>
          <w:ilvl w:val="2"/>
          <w:numId w:val="1"/>
        </w:numPr>
        <w:tabs>
          <w:tab w:val="clear" w:pos="2160"/>
          <w:tab w:val="right" w:leader="dot" w:pos="-1467"/>
          <w:tab w:val="num" w:pos="426"/>
          <w:tab w:val="left" w:leader="dot" w:pos="5531"/>
        </w:tabs>
        <w:overflowPunct w:val="0"/>
        <w:autoSpaceDE w:val="0"/>
        <w:autoSpaceDN w:val="0"/>
        <w:adjustRightInd w:val="0"/>
        <w:ind w:hanging="2160"/>
        <w:jc w:val="both"/>
        <w:textAlignment w:val="baseline"/>
        <w:rPr>
          <w:snapToGrid w:val="0"/>
          <w:sz w:val="24"/>
          <w:szCs w:val="24"/>
        </w:rPr>
      </w:pPr>
      <w:r w:rsidRPr="00663217">
        <w:rPr>
          <w:snapToGrid w:val="0"/>
          <w:sz w:val="24"/>
          <w:szCs w:val="24"/>
        </w:rPr>
        <w:t>Wykonawca udziela Zamawiającemu gwarancji</w:t>
      </w:r>
      <w:r w:rsidR="00D6316C" w:rsidRPr="00663217">
        <w:rPr>
          <w:snapToGrid w:val="0"/>
          <w:sz w:val="24"/>
          <w:szCs w:val="24"/>
        </w:rPr>
        <w:t xml:space="preserve">, </w:t>
      </w:r>
      <w:r w:rsidRPr="00663217">
        <w:rPr>
          <w:snapToGrid w:val="0"/>
          <w:sz w:val="24"/>
          <w:szCs w:val="24"/>
        </w:rPr>
        <w:t>która wynosi</w:t>
      </w:r>
      <w:r w:rsidR="00D6316C" w:rsidRPr="00663217">
        <w:rPr>
          <w:snapToGrid w:val="0"/>
          <w:sz w:val="24"/>
          <w:szCs w:val="24"/>
        </w:rPr>
        <w:t>:</w:t>
      </w:r>
      <w:r w:rsidRPr="00663217">
        <w:rPr>
          <w:snapToGrid w:val="0"/>
          <w:sz w:val="24"/>
          <w:szCs w:val="24"/>
        </w:rPr>
        <w:t xml:space="preserve"> </w:t>
      </w:r>
    </w:p>
    <w:p w:rsidR="00D6316C" w:rsidRPr="00AC021F" w:rsidRDefault="00D6316C" w:rsidP="00663217">
      <w:pPr>
        <w:pStyle w:val="Akapitzlist"/>
        <w:widowControl w:val="0"/>
        <w:tabs>
          <w:tab w:val="right" w:leader="dot" w:pos="-1467"/>
          <w:tab w:val="num" w:pos="426"/>
          <w:tab w:val="left" w:leader="dot" w:pos="5531"/>
        </w:tabs>
        <w:overflowPunct w:val="0"/>
        <w:autoSpaceDE w:val="0"/>
        <w:autoSpaceDN w:val="0"/>
        <w:adjustRightInd w:val="0"/>
        <w:ind w:left="0" w:firstLine="426"/>
        <w:jc w:val="both"/>
        <w:textAlignment w:val="baseline"/>
        <w:rPr>
          <w:sz w:val="24"/>
          <w:szCs w:val="24"/>
        </w:rPr>
      </w:pPr>
      <w:r w:rsidRPr="00AC021F">
        <w:rPr>
          <w:snapToGrid w:val="0"/>
          <w:sz w:val="24"/>
          <w:szCs w:val="24"/>
        </w:rPr>
        <w:t xml:space="preserve">- </w:t>
      </w:r>
      <w:r w:rsidR="00D04832" w:rsidRPr="00AC021F">
        <w:rPr>
          <w:snapToGrid w:val="0"/>
          <w:sz w:val="24"/>
          <w:szCs w:val="24"/>
        </w:rPr>
        <w:t>…</w:t>
      </w:r>
      <w:r w:rsidRPr="00AC021F">
        <w:rPr>
          <w:snapToGrid w:val="0"/>
          <w:sz w:val="24"/>
          <w:szCs w:val="24"/>
        </w:rPr>
        <w:t>…….</w:t>
      </w:r>
      <w:r w:rsidRPr="00AC021F">
        <w:rPr>
          <w:bCs/>
          <w:sz w:val="24"/>
          <w:szCs w:val="24"/>
        </w:rPr>
        <w:t xml:space="preserve">  - na elementy konstrukcyjne, </w:t>
      </w:r>
      <w:r w:rsidRPr="00AC021F">
        <w:rPr>
          <w:sz w:val="24"/>
          <w:szCs w:val="24"/>
        </w:rPr>
        <w:t>licząc od dnia odbioru końcowego,</w:t>
      </w:r>
    </w:p>
    <w:p w:rsidR="00D6316C" w:rsidRPr="00AC021F" w:rsidRDefault="00D6316C" w:rsidP="00663217">
      <w:pPr>
        <w:pStyle w:val="Akapitzlist"/>
        <w:widowControl w:val="0"/>
        <w:tabs>
          <w:tab w:val="right" w:leader="dot" w:pos="-1467"/>
          <w:tab w:val="num" w:pos="426"/>
          <w:tab w:val="left" w:leader="dot" w:pos="5531"/>
        </w:tabs>
        <w:overflowPunct w:val="0"/>
        <w:autoSpaceDE w:val="0"/>
        <w:autoSpaceDN w:val="0"/>
        <w:adjustRightInd w:val="0"/>
        <w:ind w:left="0" w:firstLine="426"/>
        <w:jc w:val="both"/>
        <w:textAlignment w:val="baseline"/>
        <w:rPr>
          <w:sz w:val="24"/>
          <w:szCs w:val="24"/>
        </w:rPr>
      </w:pPr>
      <w:r w:rsidRPr="00AC021F">
        <w:rPr>
          <w:bCs/>
          <w:sz w:val="24"/>
          <w:szCs w:val="24"/>
        </w:rPr>
        <w:t xml:space="preserve">- ………. </w:t>
      </w:r>
      <w:r w:rsidRPr="00AC021F">
        <w:rPr>
          <w:sz w:val="24"/>
          <w:szCs w:val="24"/>
        </w:rPr>
        <w:t xml:space="preserve"> - na elementy jezdne,</w:t>
      </w:r>
      <w:r w:rsidR="003E33D7" w:rsidRPr="00AC021F">
        <w:rPr>
          <w:sz w:val="24"/>
          <w:szCs w:val="24"/>
        </w:rPr>
        <w:t xml:space="preserve"> </w:t>
      </w:r>
      <w:r w:rsidRPr="00AC021F">
        <w:rPr>
          <w:sz w:val="24"/>
          <w:szCs w:val="24"/>
        </w:rPr>
        <w:t xml:space="preserve">licząc od dnia odbioru końcowego. </w:t>
      </w:r>
    </w:p>
    <w:p w:rsidR="00D6316C" w:rsidRPr="00663217" w:rsidRDefault="00D6316C" w:rsidP="00663217">
      <w:pPr>
        <w:pStyle w:val="Akapitzlist"/>
        <w:widowControl w:val="0"/>
        <w:numPr>
          <w:ilvl w:val="2"/>
          <w:numId w:val="1"/>
        </w:numPr>
        <w:tabs>
          <w:tab w:val="clear" w:pos="2160"/>
          <w:tab w:val="right" w:leader="dot" w:pos="-1467"/>
          <w:tab w:val="num" w:pos="426"/>
          <w:tab w:val="left" w:leader="dot" w:pos="5531"/>
        </w:tabs>
        <w:overflowPunct w:val="0"/>
        <w:autoSpaceDE w:val="0"/>
        <w:autoSpaceDN w:val="0"/>
        <w:adjustRightInd w:val="0"/>
        <w:ind w:hanging="2160"/>
        <w:jc w:val="both"/>
        <w:textAlignment w:val="baseline"/>
        <w:rPr>
          <w:sz w:val="24"/>
          <w:szCs w:val="24"/>
        </w:rPr>
      </w:pPr>
      <w:r w:rsidRPr="00663217">
        <w:rPr>
          <w:sz w:val="24"/>
          <w:szCs w:val="24"/>
        </w:rPr>
        <w:t>Okres rękojmi jest równy okresowi udzielonej gwarancji.</w:t>
      </w:r>
    </w:p>
    <w:p w:rsidR="00AC021F" w:rsidRPr="004E464B" w:rsidRDefault="00AC021F" w:rsidP="00663217">
      <w:pPr>
        <w:shd w:val="clear" w:color="auto" w:fill="FFFFFF"/>
        <w:tabs>
          <w:tab w:val="num" w:pos="0"/>
          <w:tab w:val="num" w:pos="360"/>
          <w:tab w:val="left" w:leader="dot" w:pos="5923"/>
          <w:tab w:val="left" w:leader="dot" w:pos="8314"/>
        </w:tabs>
        <w:suppressAutoHyphens/>
        <w:spacing w:line="100" w:lineRule="atLeast"/>
        <w:ind w:left="360" w:hanging="360"/>
        <w:jc w:val="both"/>
        <w:rPr>
          <w:rFonts w:eastAsia="SimSun"/>
          <w:spacing w:val="-4"/>
          <w:sz w:val="24"/>
          <w:szCs w:val="24"/>
        </w:rPr>
      </w:pPr>
      <w:r w:rsidRPr="004E464B">
        <w:rPr>
          <w:spacing w:val="-4"/>
          <w:sz w:val="24"/>
          <w:szCs w:val="24"/>
        </w:rPr>
        <w:t>3.</w:t>
      </w:r>
      <w:r w:rsidRPr="004E464B">
        <w:rPr>
          <w:spacing w:val="-4"/>
          <w:sz w:val="14"/>
          <w:szCs w:val="14"/>
        </w:rPr>
        <w:t xml:space="preserve"> </w:t>
      </w:r>
      <w:r w:rsidR="00663217" w:rsidRPr="004E464B">
        <w:rPr>
          <w:spacing w:val="-4"/>
          <w:sz w:val="14"/>
          <w:szCs w:val="14"/>
        </w:rPr>
        <w:tab/>
      </w:r>
      <w:r w:rsidRPr="004E464B">
        <w:rPr>
          <w:rFonts w:eastAsia="SimSun"/>
          <w:spacing w:val="-4"/>
          <w:sz w:val="24"/>
          <w:szCs w:val="24"/>
        </w:rPr>
        <w:t>W ramach udzielonej gwarancji Wykonawca gwarantuje nieodpłatne dokonywanie przeglądów gwarancyjnych nie rzadziej niż raz na 12 miesięcy.</w:t>
      </w:r>
    </w:p>
    <w:p w:rsidR="00AC021F" w:rsidRPr="004E464B" w:rsidRDefault="00AC021F" w:rsidP="00663217">
      <w:pPr>
        <w:tabs>
          <w:tab w:val="num" w:pos="0"/>
          <w:tab w:val="left" w:pos="142"/>
          <w:tab w:val="num" w:pos="426"/>
        </w:tabs>
        <w:ind w:left="360" w:hanging="360"/>
        <w:jc w:val="both"/>
        <w:rPr>
          <w:snapToGrid w:val="0"/>
          <w:sz w:val="24"/>
          <w:szCs w:val="24"/>
        </w:rPr>
      </w:pPr>
      <w:r w:rsidRPr="004E464B">
        <w:rPr>
          <w:snapToGrid w:val="0"/>
          <w:sz w:val="24"/>
          <w:szCs w:val="24"/>
        </w:rPr>
        <w:t>4.</w:t>
      </w:r>
      <w:r w:rsidRPr="004E464B">
        <w:rPr>
          <w:snapToGrid w:val="0"/>
          <w:sz w:val="14"/>
          <w:szCs w:val="14"/>
        </w:rPr>
        <w:t xml:space="preserve"> </w:t>
      </w:r>
      <w:r w:rsidR="00663217" w:rsidRPr="004E464B">
        <w:rPr>
          <w:snapToGrid w:val="0"/>
          <w:sz w:val="14"/>
          <w:szCs w:val="14"/>
        </w:rPr>
        <w:tab/>
      </w:r>
      <w:r w:rsidRPr="004E464B">
        <w:rPr>
          <w:snapToGrid w:val="0"/>
          <w:sz w:val="24"/>
          <w:szCs w:val="24"/>
        </w:rPr>
        <w:t>Gwarancja obejmuje w szczególności: przeglądy gwarancyjne zapewniające bezusterkową eksploatację w okresach udzielonej gwarancji; usuwanie wszelkich wad i usterek tkwiących w przedmiocie rzeczy w momencie sprzedaży jak i powstałych w okresie gwarancji koszty przeglądów gwarancyjnych oraz koszty materiałów eksploatacyjnych niezbędnych do prawidłowego funkcjonowania zamontowanych urządzeń ponosi Wykonawca.</w:t>
      </w:r>
    </w:p>
    <w:p w:rsidR="00AC021F" w:rsidRPr="004E464B" w:rsidRDefault="00AC021F" w:rsidP="00663217">
      <w:pPr>
        <w:tabs>
          <w:tab w:val="num" w:pos="0"/>
          <w:tab w:val="left" w:pos="142"/>
          <w:tab w:val="num" w:pos="426"/>
        </w:tabs>
        <w:jc w:val="both"/>
        <w:rPr>
          <w:snapToGrid w:val="0"/>
          <w:sz w:val="24"/>
          <w:szCs w:val="24"/>
        </w:rPr>
      </w:pPr>
      <w:r w:rsidRPr="004E464B">
        <w:rPr>
          <w:snapToGrid w:val="0"/>
          <w:sz w:val="24"/>
          <w:szCs w:val="24"/>
        </w:rPr>
        <w:t>5.</w:t>
      </w:r>
      <w:r w:rsidRPr="004E464B">
        <w:rPr>
          <w:snapToGrid w:val="0"/>
          <w:sz w:val="14"/>
          <w:szCs w:val="14"/>
        </w:rPr>
        <w:t xml:space="preserve"> </w:t>
      </w:r>
      <w:r w:rsidR="00663217" w:rsidRPr="004E464B">
        <w:rPr>
          <w:snapToGrid w:val="0"/>
          <w:sz w:val="14"/>
          <w:szCs w:val="14"/>
        </w:rPr>
        <w:tab/>
      </w:r>
      <w:r w:rsidRPr="004E464B">
        <w:rPr>
          <w:snapToGrid w:val="0"/>
          <w:sz w:val="24"/>
          <w:szCs w:val="24"/>
        </w:rPr>
        <w:t>Nie podlegają uprawnieniom z tytułu gwarancji wady powstałe wskutek:</w:t>
      </w:r>
    </w:p>
    <w:p w:rsidR="00AC021F" w:rsidRPr="004E464B" w:rsidRDefault="00663217" w:rsidP="003453EE">
      <w:pPr>
        <w:pStyle w:val="Akapitzlist"/>
        <w:tabs>
          <w:tab w:val="num" w:pos="0"/>
          <w:tab w:val="left" w:pos="426"/>
          <w:tab w:val="num" w:pos="851"/>
          <w:tab w:val="left" w:pos="993"/>
        </w:tabs>
        <w:ind w:left="708" w:hanging="708"/>
        <w:jc w:val="both"/>
        <w:rPr>
          <w:snapToGrid w:val="0"/>
          <w:sz w:val="24"/>
          <w:szCs w:val="24"/>
        </w:rPr>
      </w:pPr>
      <w:r w:rsidRPr="004E464B">
        <w:rPr>
          <w:snapToGrid w:val="0"/>
          <w:sz w:val="24"/>
          <w:szCs w:val="24"/>
        </w:rPr>
        <w:tab/>
        <w:t>a)</w:t>
      </w:r>
      <w:r w:rsidRPr="004E464B">
        <w:rPr>
          <w:snapToGrid w:val="0"/>
          <w:sz w:val="24"/>
          <w:szCs w:val="24"/>
        </w:rPr>
        <w:tab/>
      </w:r>
      <w:r w:rsidR="00AC021F" w:rsidRPr="004E464B">
        <w:rPr>
          <w:snapToGrid w:val="0"/>
          <w:sz w:val="24"/>
          <w:szCs w:val="24"/>
        </w:rPr>
        <w:t>działania siły wyższej albo wyłącznie z winy użytkownika lub osoby trzeciej, za którą Wykonawca nie ponosi odpowiedzialności,</w:t>
      </w:r>
    </w:p>
    <w:p w:rsidR="00AC021F" w:rsidRPr="004E464B" w:rsidRDefault="00663217" w:rsidP="003453EE">
      <w:pPr>
        <w:pStyle w:val="Akapitzlist"/>
        <w:tabs>
          <w:tab w:val="num" w:pos="0"/>
          <w:tab w:val="left" w:pos="426"/>
          <w:tab w:val="num" w:pos="851"/>
        </w:tabs>
        <w:ind w:left="708" w:hanging="708"/>
        <w:jc w:val="both"/>
        <w:rPr>
          <w:snapToGrid w:val="0"/>
          <w:sz w:val="24"/>
          <w:szCs w:val="24"/>
        </w:rPr>
      </w:pPr>
      <w:r w:rsidRPr="004E464B">
        <w:rPr>
          <w:snapToGrid w:val="0"/>
          <w:sz w:val="24"/>
          <w:szCs w:val="24"/>
        </w:rPr>
        <w:tab/>
        <w:t>b)</w:t>
      </w:r>
      <w:r w:rsidR="00EE23AE" w:rsidRPr="004E464B">
        <w:rPr>
          <w:snapToGrid w:val="0"/>
          <w:sz w:val="24"/>
          <w:szCs w:val="24"/>
        </w:rPr>
        <w:tab/>
      </w:r>
      <w:r w:rsidR="00AC021F" w:rsidRPr="004E464B">
        <w:rPr>
          <w:snapToGrid w:val="0"/>
          <w:sz w:val="24"/>
          <w:szCs w:val="24"/>
        </w:rPr>
        <w:t xml:space="preserve">winy użytkownika, w tym uszkodzeń mechanicznych oraz eksploatacji </w:t>
      </w:r>
      <w:r w:rsidRPr="004E464B">
        <w:rPr>
          <w:snapToGrid w:val="0"/>
          <w:sz w:val="24"/>
          <w:szCs w:val="24"/>
        </w:rPr>
        <w:br/>
      </w:r>
      <w:r w:rsidR="00AC021F" w:rsidRPr="004E464B">
        <w:rPr>
          <w:snapToGrid w:val="0"/>
          <w:sz w:val="24"/>
          <w:szCs w:val="24"/>
        </w:rPr>
        <w:t>i konserwacji rynku oraz urządzeń w sposób niezgodny z zasadami eksploatacji.</w:t>
      </w:r>
    </w:p>
    <w:p w:rsidR="00AC021F" w:rsidRPr="004E464B" w:rsidRDefault="00AC021F" w:rsidP="00663217">
      <w:pPr>
        <w:tabs>
          <w:tab w:val="num" w:pos="0"/>
          <w:tab w:val="left" w:pos="142"/>
          <w:tab w:val="num" w:pos="426"/>
        </w:tabs>
        <w:ind w:left="420" w:hanging="420"/>
        <w:jc w:val="both"/>
        <w:rPr>
          <w:sz w:val="24"/>
          <w:szCs w:val="24"/>
        </w:rPr>
      </w:pPr>
      <w:r w:rsidRPr="004E464B">
        <w:rPr>
          <w:snapToGrid w:val="0"/>
          <w:sz w:val="24"/>
          <w:szCs w:val="24"/>
        </w:rPr>
        <w:t>6.</w:t>
      </w:r>
      <w:r w:rsidRPr="004E464B">
        <w:rPr>
          <w:snapToGrid w:val="0"/>
          <w:sz w:val="14"/>
          <w:szCs w:val="14"/>
        </w:rPr>
        <w:t xml:space="preserve"> </w:t>
      </w:r>
      <w:r w:rsidR="00663217" w:rsidRPr="004E464B">
        <w:rPr>
          <w:snapToGrid w:val="0"/>
          <w:sz w:val="14"/>
          <w:szCs w:val="14"/>
        </w:rPr>
        <w:tab/>
      </w:r>
      <w:r w:rsidRPr="004E464B">
        <w:rPr>
          <w:snapToGrid w:val="0"/>
          <w:sz w:val="24"/>
          <w:szCs w:val="24"/>
        </w:rPr>
        <w:t>Zasady eksploatacji i konserwacji urządzeń zostaną określone w przekazanej przez Wykonawcę dokumentacji.</w:t>
      </w:r>
    </w:p>
    <w:p w:rsidR="00AC021F" w:rsidRPr="004E464B" w:rsidRDefault="00AC021F" w:rsidP="00663217">
      <w:pPr>
        <w:tabs>
          <w:tab w:val="num" w:pos="0"/>
          <w:tab w:val="left" w:pos="142"/>
          <w:tab w:val="num" w:pos="426"/>
        </w:tabs>
        <w:ind w:left="420" w:hanging="420"/>
        <w:jc w:val="both"/>
        <w:rPr>
          <w:sz w:val="24"/>
          <w:szCs w:val="24"/>
        </w:rPr>
      </w:pPr>
      <w:r w:rsidRPr="004E464B">
        <w:rPr>
          <w:snapToGrid w:val="0"/>
          <w:sz w:val="24"/>
          <w:szCs w:val="24"/>
        </w:rPr>
        <w:t>7.</w:t>
      </w:r>
      <w:r w:rsidRPr="004E464B">
        <w:rPr>
          <w:snapToGrid w:val="0"/>
          <w:sz w:val="14"/>
          <w:szCs w:val="14"/>
        </w:rPr>
        <w:t xml:space="preserve"> </w:t>
      </w:r>
      <w:r w:rsidR="00663217" w:rsidRPr="004E464B">
        <w:rPr>
          <w:snapToGrid w:val="0"/>
          <w:sz w:val="14"/>
          <w:szCs w:val="14"/>
        </w:rPr>
        <w:tab/>
      </w:r>
      <w:r w:rsidRPr="004E464B">
        <w:rPr>
          <w:snapToGrid w:val="0"/>
          <w:sz w:val="24"/>
          <w:szCs w:val="24"/>
        </w:rPr>
        <w:t>Zasady eksploatacji i konserwacji ujęte w Instrukcjach mogą wynikać tylko z przepisów prawa lub zasad prawidłowej gospodarki. W szczególności zasady te nie mogą się różnić na niekorzyść Zamawiającego od zasad określonych przez producentów elementów podlegających gwarancji.</w:t>
      </w:r>
    </w:p>
    <w:p w:rsidR="00AC021F" w:rsidRPr="004E464B" w:rsidRDefault="00AC021F" w:rsidP="00663217">
      <w:pPr>
        <w:tabs>
          <w:tab w:val="num" w:pos="0"/>
          <w:tab w:val="left" w:pos="142"/>
          <w:tab w:val="num" w:pos="426"/>
        </w:tabs>
        <w:ind w:left="420" w:hanging="420"/>
        <w:jc w:val="both"/>
        <w:rPr>
          <w:snapToGrid w:val="0"/>
          <w:sz w:val="24"/>
          <w:szCs w:val="24"/>
        </w:rPr>
      </w:pPr>
      <w:r w:rsidRPr="004E464B">
        <w:rPr>
          <w:snapToGrid w:val="0"/>
          <w:sz w:val="24"/>
          <w:szCs w:val="24"/>
        </w:rPr>
        <w:t xml:space="preserve">8. </w:t>
      </w:r>
      <w:r w:rsidR="00663217" w:rsidRPr="004E464B">
        <w:rPr>
          <w:snapToGrid w:val="0"/>
          <w:sz w:val="24"/>
          <w:szCs w:val="24"/>
        </w:rPr>
        <w:tab/>
      </w:r>
      <w:r w:rsidRPr="004E464B">
        <w:rPr>
          <w:snapToGrid w:val="0"/>
          <w:sz w:val="24"/>
          <w:szCs w:val="24"/>
        </w:rPr>
        <w:t xml:space="preserve">Wykonawca zobowiązuje się do usunięcia zgłoszonych </w:t>
      </w:r>
      <w:r w:rsidR="00083C45" w:rsidRPr="004E464B">
        <w:rPr>
          <w:snapToGrid w:val="0"/>
          <w:sz w:val="24"/>
          <w:szCs w:val="24"/>
        </w:rPr>
        <w:t xml:space="preserve">pisemnie </w:t>
      </w:r>
      <w:r w:rsidRPr="004E464B">
        <w:rPr>
          <w:snapToGrid w:val="0"/>
          <w:sz w:val="24"/>
          <w:szCs w:val="24"/>
        </w:rPr>
        <w:t xml:space="preserve">przez użytkownika wad </w:t>
      </w:r>
      <w:r w:rsidR="00083C45" w:rsidRPr="004E464B">
        <w:rPr>
          <w:snapToGrid w:val="0"/>
          <w:sz w:val="24"/>
          <w:szCs w:val="24"/>
        </w:rPr>
        <w:t xml:space="preserve"> </w:t>
      </w:r>
      <w:r w:rsidRPr="004E464B">
        <w:rPr>
          <w:snapToGrid w:val="0"/>
          <w:sz w:val="24"/>
          <w:szCs w:val="24"/>
        </w:rPr>
        <w:t xml:space="preserve">w terminie </w:t>
      </w:r>
      <w:r w:rsidR="00D534E9" w:rsidRPr="004E464B">
        <w:rPr>
          <w:snapToGrid w:val="0"/>
          <w:sz w:val="24"/>
          <w:szCs w:val="24"/>
        </w:rPr>
        <w:t>10</w:t>
      </w:r>
      <w:r w:rsidRPr="004E464B">
        <w:rPr>
          <w:snapToGrid w:val="0"/>
          <w:sz w:val="24"/>
          <w:szCs w:val="24"/>
        </w:rPr>
        <w:t xml:space="preserve"> dni kalendarzowych, a wad zagrażających bezp</w:t>
      </w:r>
      <w:r w:rsidR="00611559" w:rsidRPr="004E464B">
        <w:rPr>
          <w:snapToGrid w:val="0"/>
          <w:sz w:val="24"/>
          <w:szCs w:val="24"/>
        </w:rPr>
        <w:t xml:space="preserve">ieczeństwu korzystających osób </w:t>
      </w:r>
      <w:r w:rsidRPr="004E464B">
        <w:rPr>
          <w:snapToGrid w:val="0"/>
          <w:sz w:val="24"/>
          <w:szCs w:val="24"/>
        </w:rPr>
        <w:t xml:space="preserve"> w ciągu 2</w:t>
      </w:r>
      <w:r w:rsidR="00083C45" w:rsidRPr="004E464B">
        <w:rPr>
          <w:snapToGrid w:val="0"/>
          <w:sz w:val="24"/>
          <w:szCs w:val="24"/>
        </w:rPr>
        <w:t xml:space="preserve"> </w:t>
      </w:r>
      <w:r w:rsidR="00611559" w:rsidRPr="004E464B">
        <w:rPr>
          <w:snapToGrid w:val="0"/>
          <w:sz w:val="24"/>
          <w:szCs w:val="24"/>
        </w:rPr>
        <w:t>dni</w:t>
      </w:r>
      <w:r w:rsidR="00083C45" w:rsidRPr="004E464B">
        <w:rPr>
          <w:snapToGrid w:val="0"/>
          <w:sz w:val="24"/>
          <w:szCs w:val="24"/>
        </w:rPr>
        <w:t xml:space="preserve"> roboczych (zgłoszonych telefonicznie, e-mailem, faksem)</w:t>
      </w:r>
      <w:r w:rsidRPr="004E464B">
        <w:rPr>
          <w:snapToGrid w:val="0"/>
          <w:sz w:val="24"/>
          <w:szCs w:val="24"/>
        </w:rPr>
        <w:t>.</w:t>
      </w:r>
    </w:p>
    <w:p w:rsidR="00AC021F" w:rsidRPr="004E464B" w:rsidRDefault="00AC021F" w:rsidP="00663217">
      <w:pPr>
        <w:tabs>
          <w:tab w:val="num" w:pos="0"/>
          <w:tab w:val="left" w:pos="142"/>
          <w:tab w:val="num" w:pos="426"/>
        </w:tabs>
        <w:ind w:left="420" w:hanging="420"/>
        <w:jc w:val="both"/>
        <w:rPr>
          <w:snapToGrid w:val="0"/>
          <w:sz w:val="24"/>
          <w:szCs w:val="24"/>
        </w:rPr>
      </w:pPr>
      <w:r w:rsidRPr="004E464B">
        <w:rPr>
          <w:snapToGrid w:val="0"/>
          <w:sz w:val="24"/>
          <w:szCs w:val="24"/>
        </w:rPr>
        <w:t>9.</w:t>
      </w:r>
      <w:r w:rsidRPr="004E464B">
        <w:rPr>
          <w:snapToGrid w:val="0"/>
          <w:sz w:val="14"/>
          <w:szCs w:val="14"/>
        </w:rPr>
        <w:t xml:space="preserve"> </w:t>
      </w:r>
      <w:r w:rsidR="00663217" w:rsidRPr="004E464B">
        <w:rPr>
          <w:snapToGrid w:val="0"/>
          <w:sz w:val="14"/>
          <w:szCs w:val="14"/>
        </w:rPr>
        <w:tab/>
      </w:r>
      <w:r w:rsidRPr="004E464B">
        <w:rPr>
          <w:snapToGrid w:val="0"/>
          <w:sz w:val="24"/>
          <w:szCs w:val="24"/>
        </w:rPr>
        <w:t xml:space="preserve">Jeżeli usunięcie wady lub usterki ze względów technicznych nie jest możliwe </w:t>
      </w:r>
      <w:r w:rsidR="00EB62E3" w:rsidRPr="004E464B">
        <w:rPr>
          <w:snapToGrid w:val="0"/>
          <w:sz w:val="24"/>
          <w:szCs w:val="24"/>
        </w:rPr>
        <w:br/>
      </w:r>
      <w:r w:rsidRPr="004E464B">
        <w:rPr>
          <w:snapToGrid w:val="0"/>
          <w:sz w:val="24"/>
          <w:szCs w:val="24"/>
        </w:rPr>
        <w:t>w termin</w:t>
      </w:r>
      <w:r w:rsidR="00EB62E3" w:rsidRPr="004E464B">
        <w:rPr>
          <w:snapToGrid w:val="0"/>
          <w:sz w:val="24"/>
          <w:szCs w:val="24"/>
        </w:rPr>
        <w:t>ach określonych w p. 8</w:t>
      </w:r>
      <w:r w:rsidRPr="004E464B">
        <w:rPr>
          <w:snapToGrid w:val="0"/>
          <w:sz w:val="24"/>
          <w:szCs w:val="24"/>
        </w:rPr>
        <w:t>,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rsidR="00AC021F" w:rsidRPr="004E464B" w:rsidRDefault="00AC021F" w:rsidP="00663217">
      <w:pPr>
        <w:tabs>
          <w:tab w:val="num" w:pos="0"/>
          <w:tab w:val="left" w:pos="142"/>
          <w:tab w:val="num" w:pos="426"/>
        </w:tabs>
        <w:ind w:left="420" w:hanging="420"/>
        <w:jc w:val="both"/>
        <w:rPr>
          <w:sz w:val="24"/>
          <w:szCs w:val="24"/>
        </w:rPr>
      </w:pPr>
      <w:r w:rsidRPr="004E464B">
        <w:rPr>
          <w:snapToGrid w:val="0"/>
          <w:sz w:val="24"/>
          <w:szCs w:val="24"/>
        </w:rPr>
        <w:lastRenderedPageBreak/>
        <w:t>10.</w:t>
      </w:r>
      <w:r w:rsidRPr="004E464B">
        <w:rPr>
          <w:snapToGrid w:val="0"/>
          <w:sz w:val="14"/>
          <w:szCs w:val="14"/>
        </w:rPr>
        <w:t xml:space="preserve"> </w:t>
      </w:r>
      <w:r w:rsidR="00663217" w:rsidRPr="004E464B">
        <w:rPr>
          <w:snapToGrid w:val="0"/>
          <w:sz w:val="14"/>
          <w:szCs w:val="14"/>
        </w:rPr>
        <w:tab/>
      </w:r>
      <w:r w:rsidRPr="004E464B">
        <w:rPr>
          <w:snapToGrid w:val="0"/>
          <w:sz w:val="24"/>
          <w:szCs w:val="24"/>
        </w:rPr>
        <w:t xml:space="preserve">W przypadku odmowy usunięcia wad ze strony Wykonawcy lub nie wywiązywaniu się </w:t>
      </w:r>
      <w:r w:rsidR="00663217" w:rsidRPr="004E464B">
        <w:rPr>
          <w:snapToGrid w:val="0"/>
          <w:sz w:val="24"/>
          <w:szCs w:val="24"/>
        </w:rPr>
        <w:br/>
      </w:r>
      <w:r w:rsidRPr="004E464B">
        <w:rPr>
          <w:snapToGrid w:val="0"/>
          <w:sz w:val="24"/>
          <w:szCs w:val="24"/>
        </w:rPr>
        <w:t xml:space="preserve">z terminów, o których mowa w ust. </w:t>
      </w:r>
      <w:r w:rsidR="00B11410" w:rsidRPr="004E464B">
        <w:rPr>
          <w:snapToGrid w:val="0"/>
          <w:sz w:val="24"/>
          <w:szCs w:val="24"/>
        </w:rPr>
        <w:t>8 (z zastrzeżeniem ust. 9)</w:t>
      </w:r>
      <w:r w:rsidRPr="004E464B">
        <w:rPr>
          <w:snapToGrid w:val="0"/>
          <w:sz w:val="24"/>
          <w:szCs w:val="24"/>
        </w:rPr>
        <w:t>, Zamawiający zleci usunięcie tych wad innemu podmiotowi, obciążając kosztami Wykonawcę.</w:t>
      </w:r>
    </w:p>
    <w:p w:rsidR="00AC021F" w:rsidRPr="004E464B" w:rsidRDefault="00AC021F" w:rsidP="00663217">
      <w:pPr>
        <w:tabs>
          <w:tab w:val="num" w:pos="0"/>
          <w:tab w:val="left" w:pos="142"/>
          <w:tab w:val="num" w:pos="426"/>
        </w:tabs>
        <w:ind w:left="420" w:hanging="420"/>
        <w:jc w:val="both"/>
        <w:rPr>
          <w:sz w:val="24"/>
          <w:szCs w:val="24"/>
        </w:rPr>
      </w:pPr>
      <w:r w:rsidRPr="004E464B">
        <w:rPr>
          <w:snapToGrid w:val="0"/>
          <w:sz w:val="24"/>
          <w:szCs w:val="24"/>
        </w:rPr>
        <w:t>11.</w:t>
      </w:r>
      <w:r w:rsidRPr="004E464B">
        <w:rPr>
          <w:snapToGrid w:val="0"/>
          <w:sz w:val="14"/>
          <w:szCs w:val="14"/>
        </w:rPr>
        <w:t xml:space="preserve"> </w:t>
      </w:r>
      <w:r w:rsidR="00663217" w:rsidRPr="004E464B">
        <w:rPr>
          <w:snapToGrid w:val="0"/>
          <w:sz w:val="14"/>
          <w:szCs w:val="14"/>
        </w:rPr>
        <w:tab/>
      </w:r>
      <w:r w:rsidRPr="004E464B">
        <w:rPr>
          <w:snapToGrid w:val="0"/>
          <w:sz w:val="24"/>
          <w:szCs w:val="24"/>
        </w:rPr>
        <w:t xml:space="preserve">Na okoliczność usunięcia wad lub usterek spisuje się protokół z udziałem Wykonawcy </w:t>
      </w:r>
      <w:r w:rsidR="00663217" w:rsidRPr="004E464B">
        <w:rPr>
          <w:snapToGrid w:val="0"/>
          <w:sz w:val="24"/>
          <w:szCs w:val="24"/>
        </w:rPr>
        <w:br/>
      </w:r>
      <w:r w:rsidRPr="004E464B">
        <w:rPr>
          <w:snapToGrid w:val="0"/>
          <w:sz w:val="24"/>
          <w:szCs w:val="24"/>
        </w:rPr>
        <w:t>i Zamawiającego.</w:t>
      </w:r>
    </w:p>
    <w:p w:rsidR="00AC021F" w:rsidRPr="004E464B" w:rsidRDefault="00AC021F" w:rsidP="00663217">
      <w:pPr>
        <w:tabs>
          <w:tab w:val="num" w:pos="426"/>
        </w:tabs>
        <w:ind w:left="426" w:hanging="426"/>
        <w:jc w:val="both"/>
        <w:rPr>
          <w:snapToGrid w:val="0"/>
          <w:sz w:val="24"/>
          <w:szCs w:val="24"/>
        </w:rPr>
      </w:pPr>
      <w:r w:rsidRPr="004E464B">
        <w:rPr>
          <w:snapToGrid w:val="0"/>
          <w:sz w:val="24"/>
          <w:szCs w:val="24"/>
        </w:rPr>
        <w:t>12.</w:t>
      </w:r>
      <w:r w:rsidRPr="004E464B">
        <w:rPr>
          <w:snapToGrid w:val="0"/>
          <w:sz w:val="14"/>
          <w:szCs w:val="14"/>
        </w:rPr>
        <w:t xml:space="preserve"> </w:t>
      </w:r>
      <w:r w:rsidRPr="004E464B">
        <w:rPr>
          <w:snapToGrid w:val="0"/>
          <w:sz w:val="24"/>
          <w:szCs w:val="24"/>
        </w:rPr>
        <w:t>Jeżeli wada elementu o dłuższym okresie spowodowała uszkodzenie elementu, dla którego okres gwarancji już upłynął, Wykonawca zobowiązuje się do nieodpłatnego usunięcia wad lub usterek w obu elementach.</w:t>
      </w:r>
    </w:p>
    <w:p w:rsidR="00D04832" w:rsidRPr="004E464B" w:rsidRDefault="00AC021F" w:rsidP="00663217">
      <w:pPr>
        <w:tabs>
          <w:tab w:val="num" w:pos="0"/>
          <w:tab w:val="left" w:pos="142"/>
          <w:tab w:val="num" w:pos="426"/>
        </w:tabs>
        <w:ind w:left="426" w:hanging="426"/>
        <w:jc w:val="both"/>
        <w:rPr>
          <w:snapToGrid w:val="0"/>
          <w:sz w:val="24"/>
          <w:szCs w:val="24"/>
        </w:rPr>
      </w:pPr>
      <w:r w:rsidRPr="004E464B">
        <w:rPr>
          <w:snapToGrid w:val="0"/>
          <w:sz w:val="24"/>
          <w:szCs w:val="24"/>
        </w:rPr>
        <w:t>13.</w:t>
      </w:r>
      <w:r w:rsidRPr="004E464B">
        <w:rPr>
          <w:snapToGrid w:val="0"/>
          <w:sz w:val="14"/>
          <w:szCs w:val="14"/>
        </w:rPr>
        <w:t xml:space="preserve"> </w:t>
      </w:r>
      <w:r w:rsidR="00663217" w:rsidRPr="004E464B">
        <w:rPr>
          <w:snapToGrid w:val="0"/>
          <w:sz w:val="14"/>
          <w:szCs w:val="14"/>
        </w:rPr>
        <w:tab/>
      </w:r>
      <w:r w:rsidRPr="004E464B">
        <w:rPr>
          <w:snapToGrid w:val="0"/>
          <w:sz w:val="24"/>
          <w:szCs w:val="24"/>
        </w:rPr>
        <w:t xml:space="preserve">W razie stwierdzenia przez Zamawiającego wad, okres gwarancyjny zostanie wydłużony o okres pomiędzy datą zawiadomienia Wykonawcy o stwierdzeniu wad lub usterek, </w:t>
      </w:r>
      <w:r w:rsidRPr="004E464B">
        <w:rPr>
          <w:snapToGrid w:val="0"/>
          <w:sz w:val="24"/>
          <w:szCs w:val="24"/>
        </w:rPr>
        <w:br/>
        <w:t xml:space="preserve">a datą ich usunięcia. </w:t>
      </w:r>
    </w:p>
    <w:p w:rsidR="00D04832" w:rsidRPr="00055574" w:rsidRDefault="00D04832" w:rsidP="00055574">
      <w:pPr>
        <w:widowControl w:val="0"/>
        <w:jc w:val="center"/>
        <w:rPr>
          <w:snapToGrid w:val="0"/>
          <w:sz w:val="24"/>
          <w:szCs w:val="24"/>
        </w:rPr>
      </w:pPr>
      <w:r w:rsidRPr="00055574">
        <w:rPr>
          <w:snapToGrid w:val="0"/>
          <w:sz w:val="24"/>
          <w:szCs w:val="24"/>
        </w:rPr>
        <w:t xml:space="preserve">§ </w:t>
      </w:r>
      <w:r w:rsidR="0047321F" w:rsidRPr="00055574">
        <w:rPr>
          <w:snapToGrid w:val="0"/>
          <w:sz w:val="24"/>
          <w:szCs w:val="24"/>
        </w:rPr>
        <w:t>8</w:t>
      </w:r>
      <w:r w:rsidRPr="00055574">
        <w:rPr>
          <w:snapToGrid w:val="0"/>
          <w:sz w:val="24"/>
          <w:szCs w:val="24"/>
        </w:rPr>
        <w:t>.</w:t>
      </w:r>
    </w:p>
    <w:p w:rsidR="00D04832" w:rsidRPr="00055574" w:rsidRDefault="00D04832" w:rsidP="00055574">
      <w:pPr>
        <w:pStyle w:val="Tekstpodstawowy3"/>
        <w:jc w:val="both"/>
        <w:rPr>
          <w:sz w:val="24"/>
          <w:szCs w:val="24"/>
        </w:rPr>
      </w:pPr>
      <w:r w:rsidRPr="00055574">
        <w:rPr>
          <w:sz w:val="24"/>
          <w:szCs w:val="24"/>
        </w:rPr>
        <w:t>Strony ustalają odpowiedzialność odszkodowawczą w formie kar umownych z następujących tytułów i w podanych wysokościach:</w:t>
      </w:r>
    </w:p>
    <w:p w:rsidR="00D04832" w:rsidRPr="00055574" w:rsidRDefault="00D04832" w:rsidP="00055574">
      <w:pPr>
        <w:pStyle w:val="Tekstpodstawowy"/>
        <w:widowControl w:val="0"/>
        <w:jc w:val="both"/>
        <w:rPr>
          <w:snapToGrid w:val="0"/>
          <w:sz w:val="24"/>
          <w:szCs w:val="24"/>
        </w:rPr>
      </w:pPr>
      <w:r w:rsidRPr="00055574">
        <w:rPr>
          <w:snapToGrid w:val="0"/>
          <w:sz w:val="24"/>
          <w:szCs w:val="24"/>
        </w:rPr>
        <w:t>1.   Wykonawca zapłaci Zamawiającemu kary umowne:</w:t>
      </w:r>
    </w:p>
    <w:p w:rsidR="00D04832" w:rsidRPr="00055574" w:rsidRDefault="00D04832" w:rsidP="00055574">
      <w:pPr>
        <w:ind w:left="720" w:hanging="360"/>
        <w:jc w:val="both"/>
        <w:rPr>
          <w:sz w:val="24"/>
          <w:szCs w:val="24"/>
        </w:rPr>
      </w:pPr>
      <w:r w:rsidRPr="00055574">
        <w:rPr>
          <w:sz w:val="24"/>
          <w:szCs w:val="24"/>
        </w:rPr>
        <w:t xml:space="preserve">a) </w:t>
      </w:r>
      <w:r w:rsidRPr="00055574">
        <w:rPr>
          <w:sz w:val="24"/>
          <w:szCs w:val="24"/>
        </w:rPr>
        <w:tab/>
        <w:t>za każdy dzień zwłoki w oddaniu przedmiotu umowy w wysokości 0,5 % wartości przedmiotu umowy,</w:t>
      </w:r>
    </w:p>
    <w:p w:rsidR="00D04832" w:rsidRPr="00055574" w:rsidRDefault="00D04832" w:rsidP="00055574">
      <w:pPr>
        <w:ind w:left="720" w:hanging="360"/>
        <w:jc w:val="both"/>
        <w:rPr>
          <w:sz w:val="24"/>
          <w:szCs w:val="24"/>
        </w:rPr>
      </w:pPr>
      <w:r w:rsidRPr="00055574">
        <w:rPr>
          <w:sz w:val="24"/>
          <w:szCs w:val="24"/>
        </w:rPr>
        <w:t xml:space="preserve">b) </w:t>
      </w:r>
      <w:r w:rsidRPr="00055574">
        <w:rPr>
          <w:sz w:val="24"/>
          <w:szCs w:val="24"/>
        </w:rPr>
        <w:tab/>
        <w:t>za odstąpienie od umowy z przyczyn zależnych od Wykonawcy w wysokości 20 % wynagrodzenia umownego.</w:t>
      </w:r>
    </w:p>
    <w:p w:rsidR="00D04832" w:rsidRPr="00055574" w:rsidRDefault="00D04832" w:rsidP="00055574">
      <w:pPr>
        <w:jc w:val="both"/>
        <w:outlineLvl w:val="0"/>
        <w:rPr>
          <w:sz w:val="24"/>
          <w:szCs w:val="24"/>
        </w:rPr>
      </w:pPr>
      <w:r w:rsidRPr="00055574">
        <w:rPr>
          <w:sz w:val="24"/>
          <w:szCs w:val="24"/>
        </w:rPr>
        <w:t>2. Zamawiający zapłaci Wykonawcy kary umowne:</w:t>
      </w:r>
    </w:p>
    <w:p w:rsidR="00055574" w:rsidRPr="00055574" w:rsidRDefault="00D04832" w:rsidP="0029570F">
      <w:pPr>
        <w:ind w:left="720" w:hanging="360"/>
        <w:jc w:val="both"/>
        <w:rPr>
          <w:sz w:val="24"/>
          <w:szCs w:val="24"/>
        </w:rPr>
      </w:pPr>
      <w:r w:rsidRPr="00055574">
        <w:rPr>
          <w:sz w:val="24"/>
          <w:szCs w:val="24"/>
        </w:rPr>
        <w:t xml:space="preserve">a) </w:t>
      </w:r>
      <w:r w:rsidRPr="00055574">
        <w:rPr>
          <w:sz w:val="24"/>
          <w:szCs w:val="24"/>
        </w:rPr>
        <w:tab/>
        <w:t>za odstąpienie od umowy z przyczyn zależnych od Zamawiającego w wysokości 20 %  wyna</w:t>
      </w:r>
      <w:r w:rsidR="00055574" w:rsidRPr="00055574">
        <w:rPr>
          <w:sz w:val="24"/>
          <w:szCs w:val="24"/>
        </w:rPr>
        <w:t>grodzenia umownego.</w:t>
      </w:r>
    </w:p>
    <w:p w:rsidR="00D04832" w:rsidRPr="00055574" w:rsidRDefault="00D04832" w:rsidP="00055574">
      <w:pPr>
        <w:widowControl w:val="0"/>
        <w:jc w:val="center"/>
        <w:rPr>
          <w:snapToGrid w:val="0"/>
          <w:sz w:val="24"/>
          <w:szCs w:val="24"/>
        </w:rPr>
      </w:pPr>
      <w:r w:rsidRPr="00055574">
        <w:rPr>
          <w:snapToGrid w:val="0"/>
          <w:sz w:val="24"/>
          <w:szCs w:val="24"/>
        </w:rPr>
        <w:t xml:space="preserve">§ </w:t>
      </w:r>
      <w:r w:rsidR="0047321F" w:rsidRPr="00055574">
        <w:rPr>
          <w:snapToGrid w:val="0"/>
          <w:sz w:val="24"/>
          <w:szCs w:val="24"/>
        </w:rPr>
        <w:t>9</w:t>
      </w:r>
      <w:r w:rsidRPr="00055574">
        <w:rPr>
          <w:snapToGrid w:val="0"/>
          <w:sz w:val="24"/>
          <w:szCs w:val="24"/>
        </w:rPr>
        <w:t>.</w:t>
      </w:r>
    </w:p>
    <w:p w:rsidR="00D04832" w:rsidRPr="00055574" w:rsidRDefault="00D04832" w:rsidP="00055574">
      <w:pPr>
        <w:pStyle w:val="Akapitzlist"/>
        <w:widowControl w:val="0"/>
        <w:numPr>
          <w:ilvl w:val="0"/>
          <w:numId w:val="38"/>
        </w:numPr>
        <w:ind w:left="284" w:hanging="284"/>
        <w:jc w:val="both"/>
        <w:rPr>
          <w:snapToGrid w:val="0"/>
          <w:sz w:val="24"/>
          <w:szCs w:val="24"/>
        </w:rPr>
      </w:pPr>
      <w:r w:rsidRPr="00055574">
        <w:rPr>
          <w:snapToGrid w:val="0"/>
          <w:sz w:val="24"/>
          <w:szCs w:val="24"/>
        </w:rPr>
        <w:t xml:space="preserve">W przypadku wykazywania </w:t>
      </w:r>
      <w:r w:rsidR="005811A6" w:rsidRPr="00055574">
        <w:rPr>
          <w:snapToGrid w:val="0"/>
          <w:sz w:val="24"/>
          <w:szCs w:val="24"/>
        </w:rPr>
        <w:t>zamówienia</w:t>
      </w:r>
      <w:r w:rsidRPr="00055574">
        <w:rPr>
          <w:snapToGrid w:val="0"/>
          <w:sz w:val="24"/>
          <w:szCs w:val="24"/>
        </w:rPr>
        <w:t xml:space="preserve"> przy pomocy podwykonawców, do faktury końcowej, Wykonawca jest zobowiązany dołączyć rozliczenie - dowód zapłaty podwykonawcy, ewentualnie cesję praw do wynagrodzenia w tym zakresie, na podwykonawcę.</w:t>
      </w:r>
    </w:p>
    <w:p w:rsidR="00055574" w:rsidRPr="0029570F" w:rsidRDefault="005811A6" w:rsidP="0029570F">
      <w:pPr>
        <w:pStyle w:val="Akapitzlist"/>
        <w:numPr>
          <w:ilvl w:val="0"/>
          <w:numId w:val="38"/>
        </w:numPr>
        <w:tabs>
          <w:tab w:val="num" w:pos="360"/>
        </w:tabs>
        <w:ind w:left="284" w:hanging="284"/>
        <w:jc w:val="both"/>
        <w:rPr>
          <w:sz w:val="24"/>
          <w:szCs w:val="24"/>
        </w:rPr>
      </w:pPr>
      <w:r w:rsidRPr="00055574">
        <w:rPr>
          <w:sz w:val="24"/>
          <w:szCs w:val="24"/>
        </w:rPr>
        <w:t>Wykonawca ponosi wobec Zamawiającego pełną odpowiedzialność za prace, które wykonuje przy pomocy podwykonawców - za jakość, terminowość oraz bezpieczeństwo  wykonywanych przez nich prac.</w:t>
      </w:r>
    </w:p>
    <w:p w:rsidR="00D04832" w:rsidRPr="00055574" w:rsidRDefault="00D04832" w:rsidP="00055574">
      <w:pPr>
        <w:widowControl w:val="0"/>
        <w:jc w:val="center"/>
        <w:rPr>
          <w:snapToGrid w:val="0"/>
          <w:sz w:val="24"/>
          <w:szCs w:val="24"/>
        </w:rPr>
      </w:pPr>
      <w:r w:rsidRPr="00055574">
        <w:rPr>
          <w:snapToGrid w:val="0"/>
          <w:sz w:val="24"/>
          <w:szCs w:val="24"/>
        </w:rPr>
        <w:t>§ 1</w:t>
      </w:r>
      <w:r w:rsidR="0047321F" w:rsidRPr="00055574">
        <w:rPr>
          <w:snapToGrid w:val="0"/>
          <w:sz w:val="24"/>
          <w:szCs w:val="24"/>
        </w:rPr>
        <w:t>0</w:t>
      </w:r>
      <w:r w:rsidRPr="00055574">
        <w:rPr>
          <w:snapToGrid w:val="0"/>
          <w:sz w:val="24"/>
          <w:szCs w:val="24"/>
        </w:rPr>
        <w:t>.</w:t>
      </w:r>
    </w:p>
    <w:p w:rsidR="00D04832" w:rsidRPr="00055574" w:rsidRDefault="00D04832" w:rsidP="00055574">
      <w:pPr>
        <w:widowControl w:val="0"/>
        <w:jc w:val="both"/>
        <w:rPr>
          <w:snapToGrid w:val="0"/>
          <w:sz w:val="24"/>
          <w:szCs w:val="24"/>
        </w:rPr>
      </w:pPr>
      <w:r w:rsidRPr="00055574">
        <w:rPr>
          <w:snapToGrid w:val="0"/>
          <w:sz w:val="24"/>
          <w:szCs w:val="24"/>
        </w:rPr>
        <w:t>1. Zamawiającemu przysługuje prawo do odstąpienia od umowy:</w:t>
      </w:r>
    </w:p>
    <w:p w:rsidR="00D04832" w:rsidRPr="00055574" w:rsidRDefault="00D04832" w:rsidP="00055574">
      <w:pPr>
        <w:ind w:left="540" w:hanging="180"/>
        <w:jc w:val="both"/>
        <w:rPr>
          <w:sz w:val="24"/>
          <w:szCs w:val="24"/>
        </w:rPr>
      </w:pPr>
      <w:r w:rsidRPr="00055574">
        <w:rPr>
          <w:sz w:val="24"/>
          <w:szCs w:val="24"/>
        </w:rPr>
        <w:t xml:space="preserve">a) Wykonawca przerwał realizację </w:t>
      </w:r>
      <w:r w:rsidR="00DB34BE" w:rsidRPr="00055574">
        <w:rPr>
          <w:sz w:val="24"/>
          <w:szCs w:val="24"/>
        </w:rPr>
        <w:t>dostawy</w:t>
      </w:r>
      <w:r w:rsidRPr="00055574">
        <w:rPr>
          <w:sz w:val="24"/>
          <w:szCs w:val="24"/>
        </w:rPr>
        <w:t xml:space="preserve"> i </w:t>
      </w:r>
      <w:r w:rsidR="002B06D1" w:rsidRPr="00055574">
        <w:rPr>
          <w:sz w:val="24"/>
          <w:szCs w:val="24"/>
        </w:rPr>
        <w:t xml:space="preserve">nie wywiązuje się z </w:t>
      </w:r>
      <w:r w:rsidR="00DB34BE" w:rsidRPr="00055574">
        <w:rPr>
          <w:sz w:val="24"/>
          <w:szCs w:val="24"/>
        </w:rPr>
        <w:t>końcow</w:t>
      </w:r>
      <w:r w:rsidR="002B06D1" w:rsidRPr="00055574">
        <w:rPr>
          <w:sz w:val="24"/>
          <w:szCs w:val="24"/>
        </w:rPr>
        <w:t>ego</w:t>
      </w:r>
      <w:r w:rsidR="00DB34BE" w:rsidRPr="00055574">
        <w:rPr>
          <w:sz w:val="24"/>
          <w:szCs w:val="24"/>
        </w:rPr>
        <w:t xml:space="preserve"> termin</w:t>
      </w:r>
      <w:r w:rsidR="002B06D1" w:rsidRPr="00055574">
        <w:rPr>
          <w:sz w:val="24"/>
          <w:szCs w:val="24"/>
        </w:rPr>
        <w:t>u</w:t>
      </w:r>
      <w:r w:rsidR="00DB34BE" w:rsidRPr="00055574">
        <w:rPr>
          <w:sz w:val="24"/>
          <w:szCs w:val="24"/>
        </w:rPr>
        <w:t xml:space="preserve"> realizacji zamówienia.</w:t>
      </w:r>
    </w:p>
    <w:p w:rsidR="00D04832" w:rsidRPr="00055574" w:rsidRDefault="00D04832" w:rsidP="00055574">
      <w:pPr>
        <w:jc w:val="both"/>
        <w:outlineLvl w:val="0"/>
        <w:rPr>
          <w:sz w:val="24"/>
          <w:szCs w:val="24"/>
        </w:rPr>
      </w:pPr>
      <w:r w:rsidRPr="00055574">
        <w:rPr>
          <w:sz w:val="24"/>
          <w:szCs w:val="24"/>
        </w:rPr>
        <w:t>2. Wykonawcy przysługuje prawo odstąpienia od umowy w szczególności jeżeli:</w:t>
      </w:r>
    </w:p>
    <w:p w:rsidR="00D04832" w:rsidRPr="00055574" w:rsidRDefault="00D04832" w:rsidP="00055574">
      <w:pPr>
        <w:ind w:left="720" w:hanging="360"/>
        <w:jc w:val="both"/>
        <w:rPr>
          <w:sz w:val="24"/>
          <w:szCs w:val="24"/>
        </w:rPr>
      </w:pPr>
      <w:r w:rsidRPr="00055574">
        <w:rPr>
          <w:sz w:val="24"/>
          <w:szCs w:val="24"/>
        </w:rPr>
        <w:t>a) Zamawiający nie wywiązuje się z obowiązku zapłaty faktur zgodnie z umową,</w:t>
      </w:r>
    </w:p>
    <w:p w:rsidR="00055574" w:rsidRPr="00B50022" w:rsidRDefault="00D04832" w:rsidP="00B50022">
      <w:pPr>
        <w:ind w:firstLine="360"/>
        <w:jc w:val="both"/>
        <w:rPr>
          <w:sz w:val="24"/>
          <w:szCs w:val="24"/>
        </w:rPr>
      </w:pPr>
      <w:r w:rsidRPr="00055574">
        <w:rPr>
          <w:sz w:val="24"/>
          <w:szCs w:val="24"/>
        </w:rPr>
        <w:t xml:space="preserve">b) Zamawiający odmawia bez uzasadnionej przyczyny odbioru </w:t>
      </w:r>
      <w:r w:rsidR="0047321F" w:rsidRPr="00055574">
        <w:rPr>
          <w:sz w:val="24"/>
          <w:szCs w:val="24"/>
        </w:rPr>
        <w:t>dostarczon</w:t>
      </w:r>
      <w:r w:rsidR="00B50022">
        <w:rPr>
          <w:sz w:val="24"/>
          <w:szCs w:val="24"/>
        </w:rPr>
        <w:t>ego sprzętu.</w:t>
      </w:r>
    </w:p>
    <w:p w:rsidR="00055574" w:rsidRDefault="00055574" w:rsidP="00055574">
      <w:pPr>
        <w:tabs>
          <w:tab w:val="right" w:pos="360"/>
          <w:tab w:val="left" w:pos="408"/>
        </w:tabs>
        <w:jc w:val="both"/>
        <w:rPr>
          <w:snapToGrid w:val="0"/>
          <w:sz w:val="24"/>
          <w:szCs w:val="24"/>
        </w:rPr>
      </w:pPr>
    </w:p>
    <w:p w:rsidR="00D04832" w:rsidRPr="00055574" w:rsidRDefault="00D04832" w:rsidP="00055574">
      <w:pPr>
        <w:tabs>
          <w:tab w:val="right" w:pos="360"/>
          <w:tab w:val="left" w:pos="408"/>
        </w:tabs>
        <w:jc w:val="center"/>
        <w:rPr>
          <w:snapToGrid w:val="0"/>
          <w:sz w:val="24"/>
          <w:szCs w:val="24"/>
        </w:rPr>
      </w:pPr>
      <w:r w:rsidRPr="00055574">
        <w:rPr>
          <w:snapToGrid w:val="0"/>
          <w:sz w:val="24"/>
          <w:szCs w:val="24"/>
        </w:rPr>
        <w:t>§ 1</w:t>
      </w:r>
      <w:r w:rsidR="005811A6" w:rsidRPr="00055574">
        <w:rPr>
          <w:snapToGrid w:val="0"/>
          <w:sz w:val="24"/>
          <w:szCs w:val="24"/>
        </w:rPr>
        <w:t>1</w:t>
      </w:r>
      <w:r w:rsidR="00EA7D3C" w:rsidRPr="00055574">
        <w:rPr>
          <w:snapToGrid w:val="0"/>
          <w:sz w:val="24"/>
          <w:szCs w:val="24"/>
        </w:rPr>
        <w:t>.</w:t>
      </w:r>
    </w:p>
    <w:p w:rsidR="00B52719" w:rsidRPr="00055574" w:rsidRDefault="005338AA" w:rsidP="00055574">
      <w:pPr>
        <w:pStyle w:val="Akapitzlist"/>
        <w:numPr>
          <w:ilvl w:val="0"/>
          <w:numId w:val="36"/>
        </w:numPr>
        <w:ind w:left="284" w:hanging="284"/>
        <w:jc w:val="both"/>
        <w:rPr>
          <w:sz w:val="24"/>
          <w:szCs w:val="24"/>
        </w:rPr>
      </w:pPr>
      <w:r w:rsidRPr="00055574">
        <w:rPr>
          <w:sz w:val="24"/>
          <w:szCs w:val="24"/>
        </w:rPr>
        <w:t xml:space="preserve">Zamawiający zgodnie z art. 144 ustawy Prawo zamówień publicznych przewiduje możliwość dokonania zmian postanowień zawartej umowy w stosunku do treści oferty, </w:t>
      </w:r>
      <w:r w:rsidR="00055574">
        <w:rPr>
          <w:sz w:val="24"/>
          <w:szCs w:val="24"/>
        </w:rPr>
        <w:br/>
      </w:r>
      <w:r w:rsidRPr="00055574">
        <w:rPr>
          <w:sz w:val="24"/>
          <w:szCs w:val="24"/>
        </w:rPr>
        <w:t xml:space="preserve">na podstawie której dokonano wyboru wykonawcy. </w:t>
      </w:r>
    </w:p>
    <w:p w:rsidR="00B52719" w:rsidRPr="00055574" w:rsidRDefault="005338AA" w:rsidP="00055574">
      <w:pPr>
        <w:pStyle w:val="Akapitzlist"/>
        <w:numPr>
          <w:ilvl w:val="0"/>
          <w:numId w:val="36"/>
        </w:numPr>
        <w:ind w:left="284" w:hanging="284"/>
        <w:jc w:val="both"/>
        <w:rPr>
          <w:sz w:val="24"/>
          <w:szCs w:val="24"/>
        </w:rPr>
      </w:pPr>
      <w:r w:rsidRPr="00055574">
        <w:rPr>
          <w:sz w:val="24"/>
          <w:szCs w:val="24"/>
        </w:rPr>
        <w:t>Zmiana możliwa jest w przypadku wystąpienia co najmniej jednej z okoliczności wymienionych poniżej, z uwzględnieniem pod</w:t>
      </w:r>
      <w:r w:rsidR="00B52719" w:rsidRPr="00055574">
        <w:rPr>
          <w:sz w:val="24"/>
          <w:szCs w:val="24"/>
        </w:rPr>
        <w:t>anych warunków ich wprowadzenia.</w:t>
      </w:r>
    </w:p>
    <w:p w:rsidR="00B52719" w:rsidRPr="00443F32" w:rsidRDefault="005338AA" w:rsidP="00055574">
      <w:pPr>
        <w:pStyle w:val="Akapitzlist"/>
        <w:numPr>
          <w:ilvl w:val="0"/>
          <w:numId w:val="36"/>
        </w:numPr>
        <w:ind w:left="284" w:hanging="284"/>
        <w:rPr>
          <w:sz w:val="24"/>
          <w:szCs w:val="24"/>
        </w:rPr>
      </w:pPr>
      <w:r w:rsidRPr="00443F32">
        <w:rPr>
          <w:sz w:val="24"/>
          <w:szCs w:val="24"/>
        </w:rPr>
        <w:t xml:space="preserve"> Rodzaje zmian spowodowane następującymi okolicznościami: </w:t>
      </w:r>
      <w:r w:rsidR="00B52719" w:rsidRPr="00443F32">
        <w:rPr>
          <w:sz w:val="24"/>
          <w:szCs w:val="24"/>
        </w:rPr>
        <w:br/>
      </w:r>
      <w:r w:rsidRPr="00443F32">
        <w:rPr>
          <w:sz w:val="24"/>
          <w:szCs w:val="24"/>
        </w:rPr>
        <w:t xml:space="preserve">1) </w:t>
      </w:r>
      <w:r w:rsidR="00055574" w:rsidRPr="00443F32">
        <w:rPr>
          <w:sz w:val="24"/>
          <w:szCs w:val="24"/>
        </w:rPr>
        <w:tab/>
      </w:r>
      <w:r w:rsidRPr="00443F32">
        <w:rPr>
          <w:sz w:val="24"/>
          <w:szCs w:val="24"/>
        </w:rPr>
        <w:t>wycofywanie produktu zaoferowanego w ofercie przez producenta z rynku lub pojawienie się produktu o parametrach lepszych lub zastąpienie produktu nowszym</w:t>
      </w:r>
      <w:r w:rsidR="00443F32">
        <w:rPr>
          <w:sz w:val="24"/>
          <w:szCs w:val="24"/>
        </w:rPr>
        <w:t>,</w:t>
      </w:r>
      <w:r w:rsidR="00443F32">
        <w:rPr>
          <w:sz w:val="24"/>
          <w:szCs w:val="24"/>
        </w:rPr>
        <w:br/>
      </w:r>
      <w:r w:rsidRPr="00443F32">
        <w:rPr>
          <w:sz w:val="24"/>
          <w:szCs w:val="24"/>
        </w:rPr>
        <w:t xml:space="preserve">a produkt zaoferowany zamiennie musi posiadać parametry nie gorsze niż oferowane </w:t>
      </w:r>
      <w:r w:rsidR="00055574" w:rsidRPr="00443F32">
        <w:rPr>
          <w:sz w:val="24"/>
          <w:szCs w:val="24"/>
        </w:rPr>
        <w:br/>
      </w:r>
      <w:r w:rsidRPr="00443F32">
        <w:rPr>
          <w:sz w:val="24"/>
          <w:szCs w:val="24"/>
        </w:rPr>
        <w:t xml:space="preserve">w ofercie i taką samą lub niższą cenę; </w:t>
      </w:r>
      <w:r w:rsidR="00B52719" w:rsidRPr="00443F32">
        <w:rPr>
          <w:sz w:val="24"/>
          <w:szCs w:val="24"/>
        </w:rPr>
        <w:br/>
      </w:r>
      <w:r w:rsidRPr="00443F32">
        <w:rPr>
          <w:sz w:val="24"/>
          <w:szCs w:val="24"/>
        </w:rPr>
        <w:t xml:space="preserve">2) siła wyższa uniemożliwiająca wykonanie przedmiotu umowy zgodnie z SIWZ; </w:t>
      </w:r>
      <w:r w:rsidR="00B52719" w:rsidRPr="00443F32">
        <w:rPr>
          <w:sz w:val="24"/>
          <w:szCs w:val="24"/>
        </w:rPr>
        <w:br/>
      </w:r>
      <w:r w:rsidRPr="00443F32">
        <w:rPr>
          <w:sz w:val="24"/>
          <w:szCs w:val="24"/>
        </w:rPr>
        <w:lastRenderedPageBreak/>
        <w:t xml:space="preserve">3) zmiana obowiązującej stawki VAT; </w:t>
      </w:r>
      <w:r w:rsidR="00B52719" w:rsidRPr="00443F32">
        <w:rPr>
          <w:sz w:val="24"/>
          <w:szCs w:val="24"/>
        </w:rPr>
        <w:br/>
      </w:r>
      <w:r w:rsidRPr="00443F32">
        <w:rPr>
          <w:sz w:val="24"/>
          <w:szCs w:val="24"/>
        </w:rPr>
        <w:t>4) zmiany uzasadnione okolicznościami</w:t>
      </w:r>
      <w:r w:rsidR="000A5D14">
        <w:rPr>
          <w:sz w:val="24"/>
          <w:szCs w:val="24"/>
        </w:rPr>
        <w:t xml:space="preserve">, o których mowa w art. 357¹ </w:t>
      </w:r>
      <w:r w:rsidRPr="00443F32">
        <w:rPr>
          <w:sz w:val="24"/>
          <w:szCs w:val="24"/>
        </w:rPr>
        <w:t xml:space="preserve">Kodeksu cywilnego; </w:t>
      </w:r>
      <w:r w:rsidR="00B52719" w:rsidRPr="00443F32">
        <w:rPr>
          <w:sz w:val="24"/>
          <w:szCs w:val="24"/>
        </w:rPr>
        <w:br/>
      </w:r>
      <w:r w:rsidRPr="00443F32">
        <w:rPr>
          <w:sz w:val="24"/>
          <w:szCs w:val="24"/>
        </w:rPr>
        <w:t>5) gdy zaistnieje inna okoliczność prawna, ekonomiczna lub techniczna, skutkująca niemożliwością wykonania lub należytego</w:t>
      </w:r>
      <w:r w:rsidR="00B52719" w:rsidRPr="00443F32">
        <w:rPr>
          <w:sz w:val="24"/>
          <w:szCs w:val="24"/>
        </w:rPr>
        <w:t xml:space="preserve"> wykonania umowy zgodnie z SIWZ;</w:t>
      </w:r>
    </w:p>
    <w:p w:rsidR="00B52719" w:rsidRPr="00055574" w:rsidRDefault="00B52719" w:rsidP="00443F32">
      <w:pPr>
        <w:pStyle w:val="Akapitzlist"/>
        <w:ind w:left="284"/>
        <w:rPr>
          <w:sz w:val="24"/>
          <w:szCs w:val="24"/>
        </w:rPr>
      </w:pPr>
      <w:r w:rsidRPr="00055574">
        <w:rPr>
          <w:sz w:val="24"/>
          <w:szCs w:val="24"/>
        </w:rPr>
        <w:t>6)</w:t>
      </w:r>
      <w:r w:rsidR="005338AA" w:rsidRPr="00055574">
        <w:rPr>
          <w:sz w:val="24"/>
          <w:szCs w:val="24"/>
        </w:rPr>
        <w:t xml:space="preserve"> </w:t>
      </w:r>
      <w:r w:rsidRPr="00055574">
        <w:rPr>
          <w:sz w:val="24"/>
          <w:szCs w:val="24"/>
        </w:rPr>
        <w:t>zmiany podmiotu trzeciego / podwykonawcy na etapie realizacji zamówienia.</w:t>
      </w:r>
    </w:p>
    <w:p w:rsidR="00B52719" w:rsidRPr="00055574" w:rsidRDefault="005338AA" w:rsidP="00055574">
      <w:pPr>
        <w:pStyle w:val="Akapitzlist"/>
        <w:numPr>
          <w:ilvl w:val="0"/>
          <w:numId w:val="36"/>
        </w:numPr>
        <w:ind w:left="284" w:hanging="284"/>
        <w:jc w:val="both"/>
        <w:rPr>
          <w:sz w:val="24"/>
          <w:szCs w:val="24"/>
        </w:rPr>
      </w:pPr>
      <w:r w:rsidRPr="00055574">
        <w:rPr>
          <w:sz w:val="24"/>
          <w:szCs w:val="24"/>
        </w:rPr>
        <w:t xml:space="preserve">W przypadku wystąpienia okoliczności wymienionych wyżej, możliwa jest </w:t>
      </w:r>
      <w:r w:rsidR="00055574">
        <w:rPr>
          <w:sz w:val="24"/>
          <w:szCs w:val="24"/>
        </w:rPr>
        <w:br/>
      </w:r>
      <w:r w:rsidRPr="00055574">
        <w:rPr>
          <w:sz w:val="24"/>
          <w:szCs w:val="24"/>
        </w:rPr>
        <w:t xml:space="preserve">w szczególności zmiana sposobu wykonania, materiałów i technologii lub dostawy. </w:t>
      </w:r>
    </w:p>
    <w:p w:rsidR="00B52719" w:rsidRPr="00055574" w:rsidRDefault="005338AA" w:rsidP="00055574">
      <w:pPr>
        <w:pStyle w:val="Akapitzlist"/>
        <w:numPr>
          <w:ilvl w:val="0"/>
          <w:numId w:val="36"/>
        </w:numPr>
        <w:ind w:left="284" w:hanging="284"/>
        <w:jc w:val="both"/>
        <w:rPr>
          <w:sz w:val="24"/>
          <w:szCs w:val="24"/>
        </w:rPr>
      </w:pPr>
      <w:r w:rsidRPr="00055574">
        <w:rPr>
          <w:sz w:val="24"/>
          <w:szCs w:val="24"/>
        </w:rPr>
        <w:t xml:space="preserve">W przypadku określonym w pkt 3, zmiana stawki VAT dotyczyć będzie ceny umownej, </w:t>
      </w:r>
    </w:p>
    <w:p w:rsidR="00B52719" w:rsidRPr="00055574" w:rsidRDefault="005338AA" w:rsidP="00055574">
      <w:pPr>
        <w:pStyle w:val="Akapitzlist"/>
        <w:ind w:left="284"/>
        <w:jc w:val="both"/>
        <w:rPr>
          <w:sz w:val="24"/>
          <w:szCs w:val="24"/>
        </w:rPr>
      </w:pPr>
      <w:r w:rsidRPr="00055574">
        <w:rPr>
          <w:sz w:val="24"/>
          <w:szCs w:val="24"/>
        </w:rPr>
        <w:t xml:space="preserve">w części, jakiej dotyczą te zmiany przepisów. </w:t>
      </w:r>
    </w:p>
    <w:p w:rsidR="00B52719" w:rsidRPr="00055574" w:rsidRDefault="005338AA" w:rsidP="00055574">
      <w:pPr>
        <w:pStyle w:val="Akapitzlist"/>
        <w:ind w:left="284"/>
        <w:jc w:val="both"/>
        <w:rPr>
          <w:sz w:val="24"/>
          <w:szCs w:val="24"/>
        </w:rPr>
      </w:pPr>
      <w:r w:rsidRPr="00055574">
        <w:rPr>
          <w:sz w:val="24"/>
          <w:szCs w:val="24"/>
        </w:rPr>
        <w:t xml:space="preserve">Zmiana wynagrodzenia Wykonawcy jest możliwa w przypadkach wskazanych wyżej, na zasadach określonych w warunkach umowy. </w:t>
      </w:r>
    </w:p>
    <w:p w:rsidR="00B52719" w:rsidRPr="00055574" w:rsidRDefault="005338AA" w:rsidP="00055574">
      <w:pPr>
        <w:pStyle w:val="Akapitzlist"/>
        <w:numPr>
          <w:ilvl w:val="0"/>
          <w:numId w:val="36"/>
        </w:numPr>
        <w:ind w:left="284" w:hanging="284"/>
        <w:jc w:val="both"/>
        <w:rPr>
          <w:sz w:val="24"/>
          <w:szCs w:val="24"/>
        </w:rPr>
      </w:pPr>
      <w:r w:rsidRPr="00055574">
        <w:rPr>
          <w:sz w:val="24"/>
          <w:szCs w:val="24"/>
        </w:rPr>
        <w:t>Zamawiający dopuszcza również zmianę umowy w zakresie terminu dostawy zamówienia. Warunkiem takiej zmiany jest wystąpienie okoliczności, których nie można było wcześniej przewidzieć  (między innymi: przesunięcie terminu zakończenia budowy skateparku, zakłócenia w dostawie terminowo zamówionych urządzeń).</w:t>
      </w:r>
    </w:p>
    <w:p w:rsidR="005338AA" w:rsidRPr="00055574" w:rsidRDefault="005338AA" w:rsidP="00055574">
      <w:pPr>
        <w:pStyle w:val="Akapitzlist"/>
        <w:numPr>
          <w:ilvl w:val="0"/>
          <w:numId w:val="36"/>
        </w:numPr>
        <w:ind w:left="284" w:hanging="284"/>
        <w:jc w:val="both"/>
        <w:rPr>
          <w:sz w:val="24"/>
          <w:szCs w:val="24"/>
        </w:rPr>
      </w:pPr>
      <w:r w:rsidRPr="00055574">
        <w:rPr>
          <w:sz w:val="24"/>
          <w:szCs w:val="24"/>
        </w:rPr>
        <w:t>Wszystkie powyższe postanowienia stanowią katalog zmian, na które Zamawiający może wyrazić zgodę. Nie stanowią jednocześnie zobowiązania do wyrażenia takiej zgody.</w:t>
      </w:r>
    </w:p>
    <w:p w:rsidR="005626A8" w:rsidRDefault="005626A8" w:rsidP="00FB5DB4">
      <w:pPr>
        <w:pStyle w:val="Tekstpodstawowy"/>
        <w:rPr>
          <w:snapToGrid w:val="0"/>
          <w:sz w:val="24"/>
          <w:szCs w:val="24"/>
        </w:rPr>
      </w:pPr>
    </w:p>
    <w:p w:rsidR="005626A8" w:rsidRPr="00012821" w:rsidRDefault="005626A8" w:rsidP="005626A8">
      <w:pPr>
        <w:pStyle w:val="Tekstpodstawowy"/>
        <w:jc w:val="center"/>
        <w:rPr>
          <w:snapToGrid w:val="0"/>
          <w:sz w:val="24"/>
          <w:szCs w:val="24"/>
        </w:rPr>
      </w:pPr>
      <w:r w:rsidRPr="00012821">
        <w:rPr>
          <w:snapToGrid w:val="0"/>
          <w:sz w:val="24"/>
          <w:szCs w:val="24"/>
        </w:rPr>
        <w:t>§ 12.</w:t>
      </w:r>
    </w:p>
    <w:p w:rsidR="005626A8" w:rsidRPr="00012821" w:rsidRDefault="005626A8" w:rsidP="005626A8">
      <w:pPr>
        <w:pStyle w:val="Tekstpodstawowy2"/>
        <w:spacing w:line="240" w:lineRule="auto"/>
        <w:jc w:val="both"/>
        <w:rPr>
          <w:sz w:val="24"/>
          <w:szCs w:val="24"/>
        </w:rPr>
      </w:pPr>
      <w:r w:rsidRPr="00012821">
        <w:rPr>
          <w:sz w:val="24"/>
          <w:szCs w:val="24"/>
        </w:rPr>
        <w:t>Niniejsza umowa obejmuje całość uprawnień i zobowiązań stron. Żadna ze stron w razie jakiegokolwiek sporu dotyczącego realizacji niniejszej umowy albo też interpretacji jej zapisów nie będzie uprawniona do powoływania się na jakiekolwiek wcześniejsze ustalenia    i oświadczenia, podjęte lub wyrażone w formie ustnej albo pisemnej, z wyjątkiem tych, które wyraźnie zawarte są w niniejszej umowie i jej załącznikach.</w:t>
      </w:r>
    </w:p>
    <w:p w:rsidR="005626A8" w:rsidRDefault="005626A8" w:rsidP="005626A8">
      <w:pPr>
        <w:pStyle w:val="Tekstpodstawowy"/>
        <w:jc w:val="center"/>
        <w:rPr>
          <w:snapToGrid w:val="0"/>
          <w:sz w:val="24"/>
          <w:szCs w:val="24"/>
        </w:rPr>
      </w:pPr>
    </w:p>
    <w:p w:rsidR="005626A8" w:rsidRPr="00055574" w:rsidRDefault="005626A8" w:rsidP="005626A8">
      <w:pPr>
        <w:pStyle w:val="Tekstpodstawowy"/>
        <w:jc w:val="center"/>
        <w:rPr>
          <w:snapToGrid w:val="0"/>
          <w:sz w:val="24"/>
          <w:szCs w:val="24"/>
        </w:rPr>
      </w:pPr>
      <w:r w:rsidRPr="00055574">
        <w:rPr>
          <w:snapToGrid w:val="0"/>
          <w:sz w:val="24"/>
          <w:szCs w:val="24"/>
        </w:rPr>
        <w:t>§ 1</w:t>
      </w:r>
      <w:r>
        <w:rPr>
          <w:snapToGrid w:val="0"/>
          <w:sz w:val="24"/>
          <w:szCs w:val="24"/>
        </w:rPr>
        <w:t>3</w:t>
      </w:r>
      <w:r w:rsidRPr="00055574">
        <w:rPr>
          <w:snapToGrid w:val="0"/>
          <w:sz w:val="24"/>
          <w:szCs w:val="24"/>
        </w:rPr>
        <w:t>.</w:t>
      </w:r>
    </w:p>
    <w:p w:rsidR="00D04832" w:rsidRPr="00055574" w:rsidRDefault="00D04832" w:rsidP="00055574">
      <w:pPr>
        <w:pStyle w:val="Tekstpodstawowy"/>
        <w:jc w:val="both"/>
        <w:rPr>
          <w:snapToGrid w:val="0"/>
          <w:sz w:val="24"/>
          <w:szCs w:val="24"/>
        </w:rPr>
      </w:pPr>
      <w:r w:rsidRPr="00055574">
        <w:rPr>
          <w:snapToGrid w:val="0"/>
          <w:sz w:val="24"/>
          <w:szCs w:val="24"/>
        </w:rPr>
        <w:t>W sprawach nie uregulowanych niniejszą umową mają zastosowanie przepisy ustawy Prawo zamówień publicznych oraz Kodeksu cywilnego.</w:t>
      </w:r>
    </w:p>
    <w:p w:rsidR="00D04832" w:rsidRPr="00055574" w:rsidRDefault="00D04832" w:rsidP="00055574">
      <w:pPr>
        <w:pStyle w:val="Tekstpodstawowy"/>
        <w:jc w:val="both"/>
        <w:rPr>
          <w:snapToGrid w:val="0"/>
          <w:sz w:val="24"/>
          <w:szCs w:val="24"/>
        </w:rPr>
      </w:pPr>
    </w:p>
    <w:p w:rsidR="00D04832" w:rsidRPr="00055574" w:rsidRDefault="00D04832" w:rsidP="00055574">
      <w:pPr>
        <w:pStyle w:val="Tekstpodstawowy"/>
        <w:jc w:val="center"/>
        <w:rPr>
          <w:snapToGrid w:val="0"/>
          <w:sz w:val="24"/>
          <w:szCs w:val="24"/>
        </w:rPr>
      </w:pPr>
      <w:r w:rsidRPr="00055574">
        <w:rPr>
          <w:snapToGrid w:val="0"/>
          <w:sz w:val="24"/>
          <w:szCs w:val="24"/>
        </w:rPr>
        <w:t>§ 1</w:t>
      </w:r>
      <w:r w:rsidR="005626A8">
        <w:rPr>
          <w:snapToGrid w:val="0"/>
          <w:sz w:val="24"/>
          <w:szCs w:val="24"/>
        </w:rPr>
        <w:t>4</w:t>
      </w:r>
      <w:r w:rsidRPr="00055574">
        <w:rPr>
          <w:snapToGrid w:val="0"/>
          <w:sz w:val="24"/>
          <w:szCs w:val="24"/>
        </w:rPr>
        <w:t>.</w:t>
      </w:r>
    </w:p>
    <w:p w:rsidR="00D04832" w:rsidRPr="00055574" w:rsidRDefault="00D04832" w:rsidP="00055574">
      <w:pPr>
        <w:pStyle w:val="Tekstpodstawowy"/>
        <w:jc w:val="both"/>
        <w:rPr>
          <w:snapToGrid w:val="0"/>
          <w:sz w:val="24"/>
          <w:szCs w:val="24"/>
        </w:rPr>
      </w:pPr>
      <w:r w:rsidRPr="00055574">
        <w:rPr>
          <w:snapToGrid w:val="0"/>
          <w:sz w:val="24"/>
          <w:szCs w:val="24"/>
        </w:rPr>
        <w:t>Ewentualne spory wynikłe na tle realizacji niniejszej umowy będzie rozstrzygał sąd powszechny właściwy miejscowo dla siedziby Zamawiającego.</w:t>
      </w:r>
    </w:p>
    <w:p w:rsidR="00D04832" w:rsidRPr="00055574" w:rsidRDefault="00D04832" w:rsidP="00055574">
      <w:pPr>
        <w:pStyle w:val="Tekstpodstawowy"/>
        <w:jc w:val="both"/>
        <w:rPr>
          <w:snapToGrid w:val="0"/>
          <w:sz w:val="24"/>
          <w:szCs w:val="24"/>
        </w:rPr>
      </w:pPr>
    </w:p>
    <w:p w:rsidR="00D04832" w:rsidRPr="00055574" w:rsidRDefault="00D04832" w:rsidP="00055574">
      <w:pPr>
        <w:pStyle w:val="Tekstpodstawowy"/>
        <w:jc w:val="center"/>
        <w:rPr>
          <w:snapToGrid w:val="0"/>
          <w:sz w:val="24"/>
          <w:szCs w:val="24"/>
        </w:rPr>
      </w:pPr>
      <w:r w:rsidRPr="00055574">
        <w:rPr>
          <w:snapToGrid w:val="0"/>
          <w:sz w:val="24"/>
          <w:szCs w:val="24"/>
        </w:rPr>
        <w:t>§ 1</w:t>
      </w:r>
      <w:r w:rsidR="005626A8">
        <w:rPr>
          <w:snapToGrid w:val="0"/>
          <w:sz w:val="24"/>
          <w:szCs w:val="24"/>
        </w:rPr>
        <w:t>5</w:t>
      </w:r>
      <w:r w:rsidRPr="00055574">
        <w:rPr>
          <w:snapToGrid w:val="0"/>
          <w:sz w:val="24"/>
          <w:szCs w:val="24"/>
        </w:rPr>
        <w:t>.</w:t>
      </w:r>
    </w:p>
    <w:p w:rsidR="00D04832" w:rsidRPr="00055574" w:rsidRDefault="00D04832" w:rsidP="00055574">
      <w:pPr>
        <w:pStyle w:val="Tekstpodstawowy"/>
        <w:jc w:val="both"/>
        <w:rPr>
          <w:snapToGrid w:val="0"/>
          <w:sz w:val="24"/>
          <w:szCs w:val="24"/>
        </w:rPr>
      </w:pPr>
      <w:r w:rsidRPr="00055574">
        <w:rPr>
          <w:snapToGrid w:val="0"/>
          <w:sz w:val="24"/>
          <w:szCs w:val="24"/>
        </w:rPr>
        <w:t>Umowę niniejszą sporządzono w dwóch jednobrzmiących egzemplarzach, po jednym egzemplarzu dla każdej ze stron.</w:t>
      </w:r>
    </w:p>
    <w:p w:rsidR="00D04832" w:rsidRDefault="00D04832" w:rsidP="00055574">
      <w:pPr>
        <w:widowControl w:val="0"/>
        <w:jc w:val="both"/>
        <w:rPr>
          <w:snapToGrid w:val="0"/>
          <w:sz w:val="24"/>
          <w:szCs w:val="24"/>
        </w:rPr>
      </w:pPr>
    </w:p>
    <w:p w:rsidR="00B50022" w:rsidRDefault="00B50022" w:rsidP="00055574">
      <w:pPr>
        <w:widowControl w:val="0"/>
        <w:jc w:val="both"/>
        <w:rPr>
          <w:snapToGrid w:val="0"/>
          <w:sz w:val="24"/>
          <w:szCs w:val="24"/>
        </w:rPr>
      </w:pPr>
    </w:p>
    <w:p w:rsidR="00B50022" w:rsidRPr="00055574" w:rsidRDefault="00B50022" w:rsidP="00055574">
      <w:pPr>
        <w:widowControl w:val="0"/>
        <w:jc w:val="both"/>
        <w:rPr>
          <w:snapToGrid w:val="0"/>
          <w:sz w:val="24"/>
          <w:szCs w:val="24"/>
        </w:rPr>
      </w:pPr>
    </w:p>
    <w:p w:rsidR="00D04832" w:rsidRPr="00055574" w:rsidRDefault="00D04832" w:rsidP="00055574">
      <w:pPr>
        <w:ind w:firstLine="708"/>
        <w:jc w:val="both"/>
        <w:rPr>
          <w:b/>
          <w:bCs/>
          <w:snapToGrid w:val="0"/>
          <w:sz w:val="24"/>
          <w:szCs w:val="24"/>
        </w:rPr>
      </w:pPr>
      <w:r w:rsidRPr="00055574">
        <w:rPr>
          <w:b/>
          <w:bCs/>
          <w:snapToGrid w:val="0"/>
          <w:sz w:val="24"/>
          <w:szCs w:val="24"/>
        </w:rPr>
        <w:t>Zamawiający</w:t>
      </w:r>
      <w:r w:rsidRPr="00055574">
        <w:rPr>
          <w:b/>
          <w:bCs/>
          <w:snapToGrid w:val="0"/>
          <w:sz w:val="24"/>
          <w:szCs w:val="24"/>
        </w:rPr>
        <w:tab/>
      </w:r>
      <w:r w:rsidRPr="00055574">
        <w:rPr>
          <w:b/>
          <w:bCs/>
          <w:snapToGrid w:val="0"/>
          <w:sz w:val="24"/>
          <w:szCs w:val="24"/>
        </w:rPr>
        <w:tab/>
      </w:r>
      <w:r w:rsidRPr="00055574">
        <w:rPr>
          <w:b/>
          <w:bCs/>
          <w:snapToGrid w:val="0"/>
          <w:sz w:val="24"/>
          <w:szCs w:val="24"/>
        </w:rPr>
        <w:tab/>
      </w:r>
      <w:r w:rsidRPr="00055574">
        <w:rPr>
          <w:b/>
          <w:bCs/>
          <w:snapToGrid w:val="0"/>
          <w:sz w:val="24"/>
          <w:szCs w:val="24"/>
        </w:rPr>
        <w:tab/>
      </w:r>
      <w:r w:rsidRPr="00055574">
        <w:rPr>
          <w:b/>
          <w:bCs/>
          <w:snapToGrid w:val="0"/>
          <w:sz w:val="24"/>
          <w:szCs w:val="24"/>
        </w:rPr>
        <w:tab/>
      </w:r>
      <w:r w:rsidRPr="00055574">
        <w:rPr>
          <w:b/>
          <w:bCs/>
          <w:snapToGrid w:val="0"/>
          <w:sz w:val="24"/>
          <w:szCs w:val="24"/>
        </w:rPr>
        <w:tab/>
      </w:r>
      <w:r w:rsidRPr="00055574">
        <w:rPr>
          <w:b/>
          <w:bCs/>
          <w:snapToGrid w:val="0"/>
          <w:sz w:val="24"/>
          <w:szCs w:val="24"/>
        </w:rPr>
        <w:tab/>
        <w:t>Wykonawca</w:t>
      </w:r>
    </w:p>
    <w:p w:rsidR="00D04832" w:rsidRPr="00055574" w:rsidRDefault="00D04832" w:rsidP="00055574">
      <w:pPr>
        <w:widowControl w:val="0"/>
        <w:jc w:val="both"/>
        <w:rPr>
          <w:sz w:val="24"/>
          <w:szCs w:val="24"/>
        </w:rPr>
      </w:pPr>
    </w:p>
    <w:p w:rsidR="00D04832" w:rsidRPr="00055574" w:rsidRDefault="00D04832" w:rsidP="00055574">
      <w:pPr>
        <w:widowControl w:val="0"/>
        <w:jc w:val="both"/>
        <w:rPr>
          <w:sz w:val="24"/>
          <w:szCs w:val="24"/>
        </w:rPr>
      </w:pPr>
    </w:p>
    <w:p w:rsidR="005811A6" w:rsidRDefault="005811A6" w:rsidP="00055574">
      <w:pPr>
        <w:widowControl w:val="0"/>
        <w:jc w:val="both"/>
        <w:rPr>
          <w:sz w:val="24"/>
          <w:szCs w:val="24"/>
        </w:rPr>
      </w:pPr>
    </w:p>
    <w:p w:rsidR="0029570F" w:rsidRPr="00055574" w:rsidRDefault="0029570F" w:rsidP="00055574">
      <w:pPr>
        <w:widowControl w:val="0"/>
        <w:jc w:val="both"/>
        <w:rPr>
          <w:sz w:val="24"/>
          <w:szCs w:val="24"/>
        </w:rPr>
      </w:pPr>
    </w:p>
    <w:p w:rsidR="00B3726F" w:rsidRPr="009F5393" w:rsidRDefault="00D04832" w:rsidP="009F5393">
      <w:pPr>
        <w:pStyle w:val="Bezodstpw"/>
        <w:jc w:val="both"/>
        <w:rPr>
          <w:rFonts w:ascii="Times New Roman" w:hAnsi="Times New Roman" w:cs="Times New Roman"/>
          <w:sz w:val="24"/>
          <w:szCs w:val="24"/>
        </w:rPr>
      </w:pPr>
      <w:r w:rsidRPr="00055574">
        <w:rPr>
          <w:rFonts w:ascii="Times New Roman" w:hAnsi="Times New Roman" w:cs="Times New Roman"/>
          <w:sz w:val="24"/>
          <w:szCs w:val="24"/>
        </w:rPr>
        <w:t xml:space="preserve">   </w:t>
      </w:r>
      <w:r w:rsidRPr="00055574">
        <w:rPr>
          <w:rFonts w:ascii="Times New Roman" w:hAnsi="Times New Roman" w:cs="Times New Roman"/>
          <w:sz w:val="24"/>
          <w:szCs w:val="24"/>
        </w:rPr>
        <w:tab/>
        <w:t>Kontrasygnata Skarbnika</w:t>
      </w:r>
    </w:p>
    <w:sectPr w:rsidR="00B3726F" w:rsidRPr="009F5393" w:rsidSect="00D04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000017"/>
    <w:multiLevelType w:val="singleLevel"/>
    <w:tmpl w:val="00000017"/>
    <w:name w:val="WW8Num23"/>
    <w:lvl w:ilvl="0">
      <w:start w:val="1"/>
      <w:numFmt w:val="decimal"/>
      <w:lvlText w:val="%1)"/>
      <w:lvlJc w:val="left"/>
      <w:pPr>
        <w:tabs>
          <w:tab w:val="num" w:pos="1440"/>
        </w:tabs>
        <w:ind w:left="1440" w:hanging="360"/>
      </w:pPr>
    </w:lvl>
  </w:abstractNum>
  <w:abstractNum w:abstractNumId="3">
    <w:nsid w:val="03F03852"/>
    <w:multiLevelType w:val="hybridMultilevel"/>
    <w:tmpl w:val="B44C6EF6"/>
    <w:lvl w:ilvl="0" w:tplc="C6EA8A22">
      <w:start w:val="1"/>
      <w:numFmt w:val="decimal"/>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F1164"/>
    <w:multiLevelType w:val="hybridMultilevel"/>
    <w:tmpl w:val="9FD0781C"/>
    <w:lvl w:ilvl="0" w:tplc="2C7A924E">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9719B6"/>
    <w:multiLevelType w:val="hybridMultilevel"/>
    <w:tmpl w:val="7CA2C132"/>
    <w:lvl w:ilvl="0" w:tplc="0415000F">
      <w:start w:val="1"/>
      <w:numFmt w:val="decimal"/>
      <w:lvlText w:val="%1."/>
      <w:lvlJc w:val="left"/>
      <w:pPr>
        <w:tabs>
          <w:tab w:val="num" w:pos="720"/>
        </w:tabs>
        <w:ind w:left="720" w:hanging="360"/>
      </w:p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9A6175"/>
    <w:multiLevelType w:val="hybridMultilevel"/>
    <w:tmpl w:val="20C0D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77B7026"/>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1D521462"/>
    <w:multiLevelType w:val="hybridMultilevel"/>
    <w:tmpl w:val="6AE4071E"/>
    <w:lvl w:ilvl="0" w:tplc="3ECA47D6">
      <w:start w:val="1"/>
      <w:numFmt w:val="decimal"/>
      <w:lvlText w:val="%1."/>
      <w:lvlJc w:val="left"/>
      <w:pPr>
        <w:tabs>
          <w:tab w:val="num" w:pos="360"/>
        </w:tabs>
        <w:ind w:left="36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B4343E"/>
    <w:multiLevelType w:val="multilevel"/>
    <w:tmpl w:val="5D26E20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8F91068"/>
    <w:multiLevelType w:val="multilevel"/>
    <w:tmpl w:val="452C09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CD379F"/>
    <w:multiLevelType w:val="hybridMultilevel"/>
    <w:tmpl w:val="880A565E"/>
    <w:lvl w:ilvl="0" w:tplc="95AC958C">
      <w:start w:val="5"/>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6">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7">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21773F"/>
    <w:multiLevelType w:val="hybridMultilevel"/>
    <w:tmpl w:val="E8B28F1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176E05"/>
    <w:multiLevelType w:val="hybridMultilevel"/>
    <w:tmpl w:val="3C669F76"/>
    <w:lvl w:ilvl="0" w:tplc="0415000F">
      <w:start w:val="1"/>
      <w:numFmt w:val="decimal"/>
      <w:lvlText w:val="%1."/>
      <w:lvlJc w:val="left"/>
      <w:pPr>
        <w:tabs>
          <w:tab w:val="num" w:pos="720"/>
        </w:tabs>
        <w:ind w:left="720" w:hanging="360"/>
      </w:pPr>
      <w:rPr>
        <w:rFonts w:hint="default"/>
      </w:rPr>
    </w:lvl>
    <w:lvl w:ilvl="1" w:tplc="5DAE59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EA191F"/>
    <w:multiLevelType w:val="hybridMultilevel"/>
    <w:tmpl w:val="2AD44F02"/>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0447D3"/>
    <w:multiLevelType w:val="hybridMultilevel"/>
    <w:tmpl w:val="8402D550"/>
    <w:lvl w:ilvl="0" w:tplc="4866C2EE">
      <w:start w:val="1"/>
      <w:numFmt w:val="decimal"/>
      <w:lvlText w:val="%1."/>
      <w:lvlJc w:val="left"/>
      <w:pPr>
        <w:tabs>
          <w:tab w:val="num" w:pos="540"/>
        </w:tabs>
        <w:ind w:left="540" w:hanging="360"/>
      </w:pPr>
    </w:lvl>
    <w:lvl w:ilvl="1" w:tplc="0BA898F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7264AD"/>
    <w:multiLevelType w:val="hybridMultilevel"/>
    <w:tmpl w:val="21DEC1C0"/>
    <w:lvl w:ilvl="0" w:tplc="0415000F">
      <w:start w:val="1"/>
      <w:numFmt w:val="decimal"/>
      <w:lvlText w:val="%1."/>
      <w:lvlJc w:val="left"/>
      <w:pPr>
        <w:tabs>
          <w:tab w:val="num" w:pos="1800"/>
        </w:tabs>
        <w:ind w:left="1800" w:hanging="360"/>
      </w:pPr>
      <w:rPr>
        <w:rFonts w:eastAsia="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4ECF2930"/>
    <w:multiLevelType w:val="hybridMultilevel"/>
    <w:tmpl w:val="89A4EFA6"/>
    <w:name w:val="WW8Num2232"/>
    <w:lvl w:ilvl="0" w:tplc="BA60A3D0">
      <w:start w:val="1"/>
      <w:numFmt w:val="decimal"/>
      <w:lvlText w:val="%1."/>
      <w:lvlJc w:val="left"/>
      <w:pPr>
        <w:ind w:left="720" w:hanging="360"/>
      </w:pPr>
      <w:rPr>
        <w:rFonts w:hint="default"/>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C677A7"/>
    <w:multiLevelType w:val="hybridMultilevel"/>
    <w:tmpl w:val="3522C77C"/>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823C6A"/>
    <w:multiLevelType w:val="hybridMultilevel"/>
    <w:tmpl w:val="6E24B802"/>
    <w:lvl w:ilvl="0" w:tplc="C6EA8A22">
      <w:start w:val="2"/>
      <w:numFmt w:val="decimal"/>
      <w:lvlText w:val="%1)"/>
      <w:lvlJc w:val="left"/>
      <w:pPr>
        <w:tabs>
          <w:tab w:val="num" w:pos="720"/>
        </w:tabs>
        <w:ind w:left="720" w:hanging="360"/>
      </w:pPr>
      <w:rPr>
        <w:rFonts w:hint="default"/>
      </w:rPr>
    </w:lvl>
    <w:lvl w:ilvl="1" w:tplc="04150019">
      <w:start w:val="3"/>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5B42589"/>
    <w:multiLevelType w:val="multilevel"/>
    <w:tmpl w:val="538A6510"/>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decimal"/>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57E0641F"/>
    <w:multiLevelType w:val="hybridMultilevel"/>
    <w:tmpl w:val="7D40605A"/>
    <w:lvl w:ilvl="0" w:tplc="809E9DB6">
      <w:start w:val="1"/>
      <w:numFmt w:val="decimal"/>
      <w:lvlText w:val="%1."/>
      <w:lvlJc w:val="left"/>
      <w:pPr>
        <w:ind w:left="720" w:hanging="360"/>
      </w:pPr>
      <w:rPr>
        <w:rFonts w:hint="default"/>
        <w:i w:val="0"/>
        <w:sz w:val="18"/>
        <w:szCs w:val="18"/>
      </w:rPr>
    </w:lvl>
    <w:lvl w:ilvl="1" w:tplc="DEE46354" w:tentative="1">
      <w:start w:val="1"/>
      <w:numFmt w:val="lowerLetter"/>
      <w:lvlText w:val="%2."/>
      <w:lvlJc w:val="left"/>
      <w:pPr>
        <w:ind w:left="1440" w:hanging="360"/>
      </w:pPr>
    </w:lvl>
    <w:lvl w:ilvl="2" w:tplc="1E867B50" w:tentative="1">
      <w:start w:val="1"/>
      <w:numFmt w:val="lowerRoman"/>
      <w:lvlText w:val="%3."/>
      <w:lvlJc w:val="right"/>
      <w:pPr>
        <w:ind w:left="2160" w:hanging="180"/>
      </w:pPr>
    </w:lvl>
    <w:lvl w:ilvl="3" w:tplc="08E22BE2" w:tentative="1">
      <w:start w:val="1"/>
      <w:numFmt w:val="decimal"/>
      <w:lvlText w:val="%4."/>
      <w:lvlJc w:val="left"/>
      <w:pPr>
        <w:ind w:left="2880" w:hanging="360"/>
      </w:pPr>
    </w:lvl>
    <w:lvl w:ilvl="4" w:tplc="DA20AF72" w:tentative="1">
      <w:start w:val="1"/>
      <w:numFmt w:val="lowerLetter"/>
      <w:lvlText w:val="%5."/>
      <w:lvlJc w:val="left"/>
      <w:pPr>
        <w:ind w:left="3600" w:hanging="360"/>
      </w:pPr>
    </w:lvl>
    <w:lvl w:ilvl="5" w:tplc="5EB4B4CC" w:tentative="1">
      <w:start w:val="1"/>
      <w:numFmt w:val="lowerRoman"/>
      <w:lvlText w:val="%6."/>
      <w:lvlJc w:val="right"/>
      <w:pPr>
        <w:ind w:left="4320" w:hanging="180"/>
      </w:pPr>
    </w:lvl>
    <w:lvl w:ilvl="6" w:tplc="6C7AFD90" w:tentative="1">
      <w:start w:val="1"/>
      <w:numFmt w:val="decimal"/>
      <w:lvlText w:val="%7."/>
      <w:lvlJc w:val="left"/>
      <w:pPr>
        <w:ind w:left="5040" w:hanging="360"/>
      </w:pPr>
    </w:lvl>
    <w:lvl w:ilvl="7" w:tplc="184A52D6" w:tentative="1">
      <w:start w:val="1"/>
      <w:numFmt w:val="lowerLetter"/>
      <w:lvlText w:val="%8."/>
      <w:lvlJc w:val="left"/>
      <w:pPr>
        <w:ind w:left="5760" w:hanging="360"/>
      </w:pPr>
    </w:lvl>
    <w:lvl w:ilvl="8" w:tplc="50009FF4" w:tentative="1">
      <w:start w:val="1"/>
      <w:numFmt w:val="lowerRoman"/>
      <w:lvlText w:val="%9."/>
      <w:lvlJc w:val="right"/>
      <w:pPr>
        <w:ind w:left="6480" w:hanging="180"/>
      </w:pPr>
    </w:lvl>
  </w:abstractNum>
  <w:abstractNum w:abstractNumId="30">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58F273D2"/>
    <w:multiLevelType w:val="hybridMultilevel"/>
    <w:tmpl w:val="C47C4BAA"/>
    <w:lvl w:ilvl="0" w:tplc="3412EF98">
      <w:start w:val="1"/>
      <w:numFmt w:val="decimal"/>
      <w:lvlText w:val="%1)"/>
      <w:lvlJc w:val="left"/>
      <w:pPr>
        <w:tabs>
          <w:tab w:val="num" w:pos="2292"/>
        </w:tabs>
        <w:ind w:left="2292" w:hanging="360"/>
      </w:pPr>
      <w:rPr>
        <w:rFonts w:hint="default"/>
      </w:rPr>
    </w:lvl>
    <w:lvl w:ilvl="1" w:tplc="3148DCE0">
      <w:start w:val="3"/>
      <w:numFmt w:val="decimal"/>
      <w:lvlText w:val="%2."/>
      <w:lvlJc w:val="left"/>
      <w:pPr>
        <w:tabs>
          <w:tab w:val="num" w:pos="1440"/>
        </w:tabs>
        <w:ind w:left="1440" w:hanging="360"/>
      </w:pPr>
      <w:rPr>
        <w:rFonts w:hint="default"/>
      </w:rPr>
    </w:lvl>
    <w:lvl w:ilvl="2" w:tplc="FB1E42DC" w:tentative="1">
      <w:start w:val="1"/>
      <w:numFmt w:val="lowerRoman"/>
      <w:lvlText w:val="%3."/>
      <w:lvlJc w:val="right"/>
      <w:pPr>
        <w:tabs>
          <w:tab w:val="num" w:pos="2160"/>
        </w:tabs>
        <w:ind w:left="2160" w:hanging="180"/>
      </w:pPr>
    </w:lvl>
    <w:lvl w:ilvl="3" w:tplc="862E38CE" w:tentative="1">
      <w:start w:val="1"/>
      <w:numFmt w:val="decimal"/>
      <w:lvlText w:val="%4."/>
      <w:lvlJc w:val="left"/>
      <w:pPr>
        <w:tabs>
          <w:tab w:val="num" w:pos="2880"/>
        </w:tabs>
        <w:ind w:left="2880" w:hanging="360"/>
      </w:pPr>
    </w:lvl>
    <w:lvl w:ilvl="4" w:tplc="B1D24B96" w:tentative="1">
      <w:start w:val="1"/>
      <w:numFmt w:val="lowerLetter"/>
      <w:lvlText w:val="%5."/>
      <w:lvlJc w:val="left"/>
      <w:pPr>
        <w:tabs>
          <w:tab w:val="num" w:pos="3600"/>
        </w:tabs>
        <w:ind w:left="3600" w:hanging="360"/>
      </w:pPr>
    </w:lvl>
    <w:lvl w:ilvl="5" w:tplc="3918A998" w:tentative="1">
      <w:start w:val="1"/>
      <w:numFmt w:val="lowerRoman"/>
      <w:lvlText w:val="%6."/>
      <w:lvlJc w:val="right"/>
      <w:pPr>
        <w:tabs>
          <w:tab w:val="num" w:pos="4320"/>
        </w:tabs>
        <w:ind w:left="4320" w:hanging="180"/>
      </w:pPr>
    </w:lvl>
    <w:lvl w:ilvl="6" w:tplc="DCFE9566" w:tentative="1">
      <w:start w:val="1"/>
      <w:numFmt w:val="decimal"/>
      <w:lvlText w:val="%7."/>
      <w:lvlJc w:val="left"/>
      <w:pPr>
        <w:tabs>
          <w:tab w:val="num" w:pos="5040"/>
        </w:tabs>
        <w:ind w:left="5040" w:hanging="360"/>
      </w:pPr>
    </w:lvl>
    <w:lvl w:ilvl="7" w:tplc="1796236C" w:tentative="1">
      <w:start w:val="1"/>
      <w:numFmt w:val="lowerLetter"/>
      <w:lvlText w:val="%8."/>
      <w:lvlJc w:val="left"/>
      <w:pPr>
        <w:tabs>
          <w:tab w:val="num" w:pos="5760"/>
        </w:tabs>
        <w:ind w:left="5760" w:hanging="360"/>
      </w:pPr>
    </w:lvl>
    <w:lvl w:ilvl="8" w:tplc="324E59EC" w:tentative="1">
      <w:start w:val="1"/>
      <w:numFmt w:val="lowerRoman"/>
      <w:lvlText w:val="%9."/>
      <w:lvlJc w:val="right"/>
      <w:pPr>
        <w:tabs>
          <w:tab w:val="num" w:pos="6480"/>
        </w:tabs>
        <w:ind w:left="6480" w:hanging="180"/>
      </w:pPr>
    </w:lvl>
  </w:abstractNum>
  <w:abstractNum w:abstractNumId="32">
    <w:nsid w:val="591255D2"/>
    <w:multiLevelType w:val="hybridMultilevel"/>
    <w:tmpl w:val="345045CC"/>
    <w:lvl w:ilvl="0" w:tplc="4FE6B066">
      <w:start w:val="1"/>
      <w:numFmt w:val="decimal"/>
      <w:lvlText w:val="%1)"/>
      <w:lvlJc w:val="left"/>
      <w:pPr>
        <w:ind w:left="720" w:hanging="360"/>
      </w:pPr>
    </w:lvl>
    <w:lvl w:ilvl="1" w:tplc="12A6D12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4">
    <w:nsid w:val="618D39B0"/>
    <w:multiLevelType w:val="hybridMultilevel"/>
    <w:tmpl w:val="24BEE81A"/>
    <w:lvl w:ilvl="0" w:tplc="FAAC593A">
      <w:start w:val="1"/>
      <w:numFmt w:val="bullet"/>
      <w:lvlText w:val=""/>
      <w:lvlJc w:val="left"/>
      <w:pPr>
        <w:ind w:left="720" w:hanging="360"/>
      </w:pPr>
      <w:rPr>
        <w:rFonts w:ascii="Symbol" w:hAnsi="Symbol" w:hint="default"/>
      </w:rPr>
    </w:lvl>
    <w:lvl w:ilvl="1" w:tplc="91F28A70" w:tentative="1">
      <w:start w:val="1"/>
      <w:numFmt w:val="bullet"/>
      <w:lvlText w:val="o"/>
      <w:lvlJc w:val="left"/>
      <w:pPr>
        <w:ind w:left="1440" w:hanging="360"/>
      </w:pPr>
      <w:rPr>
        <w:rFonts w:ascii="Courier New" w:hAnsi="Courier New" w:cs="Courier New" w:hint="default"/>
      </w:rPr>
    </w:lvl>
    <w:lvl w:ilvl="2" w:tplc="547806EE" w:tentative="1">
      <w:start w:val="1"/>
      <w:numFmt w:val="bullet"/>
      <w:lvlText w:val=""/>
      <w:lvlJc w:val="left"/>
      <w:pPr>
        <w:ind w:left="2160" w:hanging="360"/>
      </w:pPr>
      <w:rPr>
        <w:rFonts w:ascii="Wingdings" w:hAnsi="Wingdings" w:hint="default"/>
      </w:rPr>
    </w:lvl>
    <w:lvl w:ilvl="3" w:tplc="146CF2BA" w:tentative="1">
      <w:start w:val="1"/>
      <w:numFmt w:val="bullet"/>
      <w:lvlText w:val=""/>
      <w:lvlJc w:val="left"/>
      <w:pPr>
        <w:ind w:left="2880" w:hanging="360"/>
      </w:pPr>
      <w:rPr>
        <w:rFonts w:ascii="Symbol" w:hAnsi="Symbol" w:hint="default"/>
      </w:rPr>
    </w:lvl>
    <w:lvl w:ilvl="4" w:tplc="49BAECE6" w:tentative="1">
      <w:start w:val="1"/>
      <w:numFmt w:val="bullet"/>
      <w:lvlText w:val="o"/>
      <w:lvlJc w:val="left"/>
      <w:pPr>
        <w:ind w:left="3600" w:hanging="360"/>
      </w:pPr>
      <w:rPr>
        <w:rFonts w:ascii="Courier New" w:hAnsi="Courier New" w:cs="Courier New" w:hint="default"/>
      </w:rPr>
    </w:lvl>
    <w:lvl w:ilvl="5" w:tplc="CDACC33C" w:tentative="1">
      <w:start w:val="1"/>
      <w:numFmt w:val="bullet"/>
      <w:lvlText w:val=""/>
      <w:lvlJc w:val="left"/>
      <w:pPr>
        <w:ind w:left="4320" w:hanging="360"/>
      </w:pPr>
      <w:rPr>
        <w:rFonts w:ascii="Wingdings" w:hAnsi="Wingdings" w:hint="default"/>
      </w:rPr>
    </w:lvl>
    <w:lvl w:ilvl="6" w:tplc="5B60D8B0" w:tentative="1">
      <w:start w:val="1"/>
      <w:numFmt w:val="bullet"/>
      <w:lvlText w:val=""/>
      <w:lvlJc w:val="left"/>
      <w:pPr>
        <w:ind w:left="5040" w:hanging="360"/>
      </w:pPr>
      <w:rPr>
        <w:rFonts w:ascii="Symbol" w:hAnsi="Symbol" w:hint="default"/>
      </w:rPr>
    </w:lvl>
    <w:lvl w:ilvl="7" w:tplc="675A7F72" w:tentative="1">
      <w:start w:val="1"/>
      <w:numFmt w:val="bullet"/>
      <w:lvlText w:val="o"/>
      <w:lvlJc w:val="left"/>
      <w:pPr>
        <w:ind w:left="5760" w:hanging="360"/>
      </w:pPr>
      <w:rPr>
        <w:rFonts w:ascii="Courier New" w:hAnsi="Courier New" w:cs="Courier New" w:hint="default"/>
      </w:rPr>
    </w:lvl>
    <w:lvl w:ilvl="8" w:tplc="A530B21A" w:tentative="1">
      <w:start w:val="1"/>
      <w:numFmt w:val="bullet"/>
      <w:lvlText w:val=""/>
      <w:lvlJc w:val="left"/>
      <w:pPr>
        <w:ind w:left="6480" w:hanging="360"/>
      </w:pPr>
      <w:rPr>
        <w:rFonts w:ascii="Wingdings" w:hAnsi="Wingdings" w:hint="default"/>
      </w:rPr>
    </w:lvl>
  </w:abstractNum>
  <w:abstractNum w:abstractNumId="35">
    <w:nsid w:val="67FD1A9C"/>
    <w:multiLevelType w:val="hybridMultilevel"/>
    <w:tmpl w:val="EC24E2D2"/>
    <w:lvl w:ilvl="0" w:tplc="04150001">
      <w:start w:val="3"/>
      <w:numFmt w:val="decimal"/>
      <w:lvlText w:val="%1."/>
      <w:lvlJc w:val="left"/>
      <w:pPr>
        <w:tabs>
          <w:tab w:val="num" w:pos="1440"/>
        </w:tabs>
        <w:ind w:left="144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987A79"/>
    <w:multiLevelType w:val="hybridMultilevel"/>
    <w:tmpl w:val="6D5842AE"/>
    <w:lvl w:ilvl="0" w:tplc="C3402948">
      <w:start w:val="1"/>
      <w:numFmt w:val="decimal"/>
      <w:lvlText w:val="%1."/>
      <w:lvlJc w:val="left"/>
      <w:pPr>
        <w:ind w:left="720" w:hanging="360"/>
      </w:pPr>
      <w:rPr>
        <w:rFonts w:hint="default"/>
        <w:i w:val="0"/>
        <w:sz w:val="18"/>
        <w:szCs w:val="18"/>
      </w:rPr>
    </w:lvl>
    <w:lvl w:ilvl="1" w:tplc="0FFC906C">
      <w:start w:val="1"/>
      <w:numFmt w:val="lowerLetter"/>
      <w:lvlText w:val="%2."/>
      <w:lvlJc w:val="left"/>
      <w:pPr>
        <w:ind w:left="1440" w:hanging="360"/>
      </w:pPr>
    </w:lvl>
    <w:lvl w:ilvl="2" w:tplc="08EE0400" w:tentative="1">
      <w:start w:val="1"/>
      <w:numFmt w:val="lowerRoman"/>
      <w:lvlText w:val="%3."/>
      <w:lvlJc w:val="right"/>
      <w:pPr>
        <w:ind w:left="2160" w:hanging="180"/>
      </w:pPr>
    </w:lvl>
    <w:lvl w:ilvl="3" w:tplc="DA1CFCE2" w:tentative="1">
      <w:start w:val="1"/>
      <w:numFmt w:val="decimal"/>
      <w:lvlText w:val="%4."/>
      <w:lvlJc w:val="left"/>
      <w:pPr>
        <w:ind w:left="2880" w:hanging="360"/>
      </w:pPr>
    </w:lvl>
    <w:lvl w:ilvl="4" w:tplc="0BDC5E60" w:tentative="1">
      <w:start w:val="1"/>
      <w:numFmt w:val="lowerLetter"/>
      <w:lvlText w:val="%5."/>
      <w:lvlJc w:val="left"/>
      <w:pPr>
        <w:ind w:left="3600" w:hanging="360"/>
      </w:pPr>
    </w:lvl>
    <w:lvl w:ilvl="5" w:tplc="FB626C46" w:tentative="1">
      <w:start w:val="1"/>
      <w:numFmt w:val="lowerRoman"/>
      <w:lvlText w:val="%6."/>
      <w:lvlJc w:val="right"/>
      <w:pPr>
        <w:ind w:left="4320" w:hanging="180"/>
      </w:pPr>
    </w:lvl>
    <w:lvl w:ilvl="6" w:tplc="326E3654" w:tentative="1">
      <w:start w:val="1"/>
      <w:numFmt w:val="decimal"/>
      <w:lvlText w:val="%7."/>
      <w:lvlJc w:val="left"/>
      <w:pPr>
        <w:ind w:left="5040" w:hanging="360"/>
      </w:pPr>
    </w:lvl>
    <w:lvl w:ilvl="7" w:tplc="C1A203DC" w:tentative="1">
      <w:start w:val="1"/>
      <w:numFmt w:val="lowerLetter"/>
      <w:lvlText w:val="%8."/>
      <w:lvlJc w:val="left"/>
      <w:pPr>
        <w:ind w:left="5760" w:hanging="360"/>
      </w:pPr>
    </w:lvl>
    <w:lvl w:ilvl="8" w:tplc="4C48C13C" w:tentative="1">
      <w:start w:val="1"/>
      <w:numFmt w:val="lowerRoman"/>
      <w:lvlText w:val="%9."/>
      <w:lvlJc w:val="right"/>
      <w:pPr>
        <w:ind w:left="6480" w:hanging="180"/>
      </w:pPr>
    </w:lvl>
  </w:abstractNum>
  <w:abstractNum w:abstractNumId="39">
    <w:nsid w:val="7E5F4443"/>
    <w:multiLevelType w:val="hybridMultilevel"/>
    <w:tmpl w:val="1F382940"/>
    <w:lvl w:ilvl="0" w:tplc="C6EA8A2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12"/>
  </w:num>
  <w:num w:numId="4">
    <w:abstractNumId w:val="37"/>
  </w:num>
  <w:num w:numId="5">
    <w:abstractNumId w:val="33"/>
  </w:num>
  <w:num w:numId="6">
    <w:abstractNumId w:val="7"/>
  </w:num>
  <w:num w:numId="7">
    <w:abstractNumId w:val="9"/>
  </w:num>
  <w:num w:numId="8">
    <w:abstractNumId w:val="14"/>
  </w:num>
  <w:num w:numId="9">
    <w:abstractNumId w:val="19"/>
  </w:num>
  <w:num w:numId="10">
    <w:abstractNumId w:val="30"/>
  </w:num>
  <w:num w:numId="11">
    <w:abstractNumId w:val="10"/>
  </w:num>
  <w:num w:numId="12">
    <w:abstractNumId w:val="17"/>
  </w:num>
  <w:num w:numId="13">
    <w:abstractNumId w:val="1"/>
  </w:num>
  <w:num w:numId="14">
    <w:abstractNumId w:val="4"/>
  </w:num>
  <w:num w:numId="15">
    <w:abstractNumId w:val="39"/>
  </w:num>
  <w:num w:numId="16">
    <w:abstractNumId w:val="18"/>
  </w:num>
  <w:num w:numId="17">
    <w:abstractNumId w:val="0"/>
  </w:num>
  <w:num w:numId="18">
    <w:abstractNumId w:val="6"/>
  </w:num>
  <w:num w:numId="19">
    <w:abstractNumId w:val="27"/>
  </w:num>
  <w:num w:numId="20">
    <w:abstractNumId w:val="5"/>
  </w:num>
  <w:num w:numId="21">
    <w:abstractNumId w:val="21"/>
  </w:num>
  <w:num w:numId="22">
    <w:abstractNumId w:val="35"/>
  </w:num>
  <w:num w:numId="23">
    <w:abstractNumId w:val="31"/>
  </w:num>
  <w:num w:numId="24">
    <w:abstractNumId w:val="22"/>
  </w:num>
  <w:num w:numId="25">
    <w:abstractNumId w:val="23"/>
  </w:num>
  <w:num w:numId="26">
    <w:abstractNumId w:val="13"/>
  </w:num>
  <w:num w:numId="27">
    <w:abstractNumId w:val="8"/>
  </w:num>
  <w:num w:numId="28">
    <w:abstractNumId w:val="15"/>
  </w:num>
  <w:num w:numId="29">
    <w:abstractNumId w:val="3"/>
  </w:num>
  <w:num w:numId="30">
    <w:abstractNumId w:val="11"/>
  </w:num>
  <w:num w:numId="31">
    <w:abstractNumId w:val="28"/>
  </w:num>
  <w:num w:numId="32">
    <w:abstractNumId w:val="32"/>
  </w:num>
  <w:num w:numId="33">
    <w:abstractNumId w:val="34"/>
  </w:num>
  <w:num w:numId="34">
    <w:abstractNumId w:val="29"/>
  </w:num>
  <w:num w:numId="35">
    <w:abstractNumId w:val="25"/>
  </w:num>
  <w:num w:numId="36">
    <w:abstractNumId w:val="38"/>
  </w:num>
  <w:num w:numId="37">
    <w:abstractNumId w:val="20"/>
  </w:num>
  <w:num w:numId="38">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04832"/>
    <w:rsid w:val="00001D21"/>
    <w:rsid w:val="00012821"/>
    <w:rsid w:val="00014A0F"/>
    <w:rsid w:val="000449D4"/>
    <w:rsid w:val="00055574"/>
    <w:rsid w:val="00060782"/>
    <w:rsid w:val="00070D5F"/>
    <w:rsid w:val="00081757"/>
    <w:rsid w:val="00083C45"/>
    <w:rsid w:val="00084264"/>
    <w:rsid w:val="000A5D14"/>
    <w:rsid w:val="00103528"/>
    <w:rsid w:val="001160D6"/>
    <w:rsid w:val="00123930"/>
    <w:rsid w:val="001561AA"/>
    <w:rsid w:val="001822E1"/>
    <w:rsid w:val="00196472"/>
    <w:rsid w:val="001E5D1A"/>
    <w:rsid w:val="001F4F41"/>
    <w:rsid w:val="002053F9"/>
    <w:rsid w:val="002109AE"/>
    <w:rsid w:val="00245EB3"/>
    <w:rsid w:val="002519C5"/>
    <w:rsid w:val="002730EF"/>
    <w:rsid w:val="00274D46"/>
    <w:rsid w:val="0029570F"/>
    <w:rsid w:val="002B06D1"/>
    <w:rsid w:val="002C1F49"/>
    <w:rsid w:val="002C4B47"/>
    <w:rsid w:val="002D2EB9"/>
    <w:rsid w:val="002D63DE"/>
    <w:rsid w:val="002E4703"/>
    <w:rsid w:val="003230C3"/>
    <w:rsid w:val="003453EE"/>
    <w:rsid w:val="003525A0"/>
    <w:rsid w:val="003647C4"/>
    <w:rsid w:val="00383E72"/>
    <w:rsid w:val="003B4532"/>
    <w:rsid w:val="003E0CA8"/>
    <w:rsid w:val="003E33D7"/>
    <w:rsid w:val="003F5F6F"/>
    <w:rsid w:val="00411761"/>
    <w:rsid w:val="0044348E"/>
    <w:rsid w:val="00443F32"/>
    <w:rsid w:val="004446A7"/>
    <w:rsid w:val="00462CAD"/>
    <w:rsid w:val="00466B56"/>
    <w:rsid w:val="0047321F"/>
    <w:rsid w:val="00481E69"/>
    <w:rsid w:val="004B6168"/>
    <w:rsid w:val="004D7046"/>
    <w:rsid w:val="004E30A4"/>
    <w:rsid w:val="004E464B"/>
    <w:rsid w:val="004E623D"/>
    <w:rsid w:val="004E6FC8"/>
    <w:rsid w:val="004F4601"/>
    <w:rsid w:val="004F506A"/>
    <w:rsid w:val="005338AA"/>
    <w:rsid w:val="005374AB"/>
    <w:rsid w:val="00552C94"/>
    <w:rsid w:val="00555F1F"/>
    <w:rsid w:val="005626A8"/>
    <w:rsid w:val="005811A6"/>
    <w:rsid w:val="005822DF"/>
    <w:rsid w:val="005905F4"/>
    <w:rsid w:val="00592B93"/>
    <w:rsid w:val="005A6E2A"/>
    <w:rsid w:val="005C6A2D"/>
    <w:rsid w:val="005D6930"/>
    <w:rsid w:val="006053FB"/>
    <w:rsid w:val="0060787B"/>
    <w:rsid w:val="00611559"/>
    <w:rsid w:val="00611FFB"/>
    <w:rsid w:val="00634A8D"/>
    <w:rsid w:val="00656E6D"/>
    <w:rsid w:val="00661576"/>
    <w:rsid w:val="00663217"/>
    <w:rsid w:val="006855D4"/>
    <w:rsid w:val="006A0533"/>
    <w:rsid w:val="006A2C5A"/>
    <w:rsid w:val="006A3E3E"/>
    <w:rsid w:val="006C127F"/>
    <w:rsid w:val="006D601A"/>
    <w:rsid w:val="0072667C"/>
    <w:rsid w:val="0076494C"/>
    <w:rsid w:val="00773843"/>
    <w:rsid w:val="0077584C"/>
    <w:rsid w:val="007A228B"/>
    <w:rsid w:val="007B1D7F"/>
    <w:rsid w:val="007B3BBA"/>
    <w:rsid w:val="007C1E78"/>
    <w:rsid w:val="007D2AC1"/>
    <w:rsid w:val="007E5A90"/>
    <w:rsid w:val="00800787"/>
    <w:rsid w:val="00807114"/>
    <w:rsid w:val="0082607E"/>
    <w:rsid w:val="00863864"/>
    <w:rsid w:val="00897343"/>
    <w:rsid w:val="008A5A6B"/>
    <w:rsid w:val="008B2F2B"/>
    <w:rsid w:val="008F29BC"/>
    <w:rsid w:val="009173DF"/>
    <w:rsid w:val="00923FFC"/>
    <w:rsid w:val="00954838"/>
    <w:rsid w:val="00966175"/>
    <w:rsid w:val="00966F46"/>
    <w:rsid w:val="00986893"/>
    <w:rsid w:val="009A7373"/>
    <w:rsid w:val="009B1342"/>
    <w:rsid w:val="009E4298"/>
    <w:rsid w:val="009F2EB5"/>
    <w:rsid w:val="009F5393"/>
    <w:rsid w:val="00A47BD5"/>
    <w:rsid w:val="00AA580A"/>
    <w:rsid w:val="00AC021F"/>
    <w:rsid w:val="00AD1B33"/>
    <w:rsid w:val="00B11410"/>
    <w:rsid w:val="00B32EC1"/>
    <w:rsid w:val="00B3726F"/>
    <w:rsid w:val="00B40115"/>
    <w:rsid w:val="00B50022"/>
    <w:rsid w:val="00B52719"/>
    <w:rsid w:val="00B56B9F"/>
    <w:rsid w:val="00B83184"/>
    <w:rsid w:val="00B8589C"/>
    <w:rsid w:val="00BD0ABD"/>
    <w:rsid w:val="00BF336C"/>
    <w:rsid w:val="00C11EA1"/>
    <w:rsid w:val="00C1669F"/>
    <w:rsid w:val="00C1772C"/>
    <w:rsid w:val="00C61FBB"/>
    <w:rsid w:val="00C679B8"/>
    <w:rsid w:val="00C7048E"/>
    <w:rsid w:val="00C725E1"/>
    <w:rsid w:val="00CD4F42"/>
    <w:rsid w:val="00CF5F34"/>
    <w:rsid w:val="00D04832"/>
    <w:rsid w:val="00D143A2"/>
    <w:rsid w:val="00D17D2D"/>
    <w:rsid w:val="00D321F3"/>
    <w:rsid w:val="00D34D8B"/>
    <w:rsid w:val="00D534E9"/>
    <w:rsid w:val="00D57A57"/>
    <w:rsid w:val="00D6052E"/>
    <w:rsid w:val="00D6316C"/>
    <w:rsid w:val="00D702E3"/>
    <w:rsid w:val="00D70923"/>
    <w:rsid w:val="00D75268"/>
    <w:rsid w:val="00D7569D"/>
    <w:rsid w:val="00D92F6B"/>
    <w:rsid w:val="00DB34BE"/>
    <w:rsid w:val="00DC45AA"/>
    <w:rsid w:val="00DC5A93"/>
    <w:rsid w:val="00DE1441"/>
    <w:rsid w:val="00DE2F86"/>
    <w:rsid w:val="00E126D7"/>
    <w:rsid w:val="00E140AE"/>
    <w:rsid w:val="00E1621A"/>
    <w:rsid w:val="00E54120"/>
    <w:rsid w:val="00E662FE"/>
    <w:rsid w:val="00E77439"/>
    <w:rsid w:val="00E97D9D"/>
    <w:rsid w:val="00EA7D3C"/>
    <w:rsid w:val="00EB62E3"/>
    <w:rsid w:val="00EC52DB"/>
    <w:rsid w:val="00ED5207"/>
    <w:rsid w:val="00EE1397"/>
    <w:rsid w:val="00EE23AE"/>
    <w:rsid w:val="00EE5C1A"/>
    <w:rsid w:val="00EF24C2"/>
    <w:rsid w:val="00EF43A6"/>
    <w:rsid w:val="00F20D3E"/>
    <w:rsid w:val="00F34E64"/>
    <w:rsid w:val="00F358DD"/>
    <w:rsid w:val="00F75216"/>
    <w:rsid w:val="00F812B8"/>
    <w:rsid w:val="00F842F1"/>
    <w:rsid w:val="00F91521"/>
    <w:rsid w:val="00FB5DB4"/>
    <w:rsid w:val="00FC59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832"/>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D04832"/>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D04832"/>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160D6"/>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9"/>
    <w:qFormat/>
    <w:rsid w:val="00D04832"/>
    <w:pPr>
      <w:suppressAutoHyphens/>
      <w:spacing w:before="240" w:after="60"/>
      <w:outlineLvl w:val="5"/>
    </w:pPr>
    <w:rPr>
      <w:b/>
      <w:bCs/>
      <w:sz w:val="22"/>
      <w:szCs w:val="22"/>
    </w:rPr>
  </w:style>
  <w:style w:type="paragraph" w:styleId="Nagwek7">
    <w:name w:val="heading 7"/>
    <w:basedOn w:val="Normalny"/>
    <w:next w:val="Normalny"/>
    <w:link w:val="Nagwek7Znak"/>
    <w:uiPriority w:val="9"/>
    <w:unhideWhenUsed/>
    <w:qFormat/>
    <w:rsid w:val="00C166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0483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D04832"/>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D04832"/>
    <w:rPr>
      <w:rFonts w:eastAsia="Times New Roman" w:cs="Times New Roman"/>
      <w:b/>
      <w:bCs/>
      <w:sz w:val="22"/>
      <w:lang w:eastAsia="pl-PL"/>
    </w:rPr>
  </w:style>
  <w:style w:type="paragraph" w:styleId="Tekstpodstawowywcity">
    <w:name w:val="Body Text Indent"/>
    <w:basedOn w:val="Normalny"/>
    <w:link w:val="TekstpodstawowywcityZnak"/>
    <w:uiPriority w:val="99"/>
    <w:rsid w:val="00D04832"/>
    <w:pPr>
      <w:suppressAutoHyphens/>
      <w:spacing w:after="120"/>
      <w:ind w:left="283"/>
    </w:pPr>
  </w:style>
  <w:style w:type="character" w:customStyle="1" w:styleId="TekstpodstawowywcityZnak">
    <w:name w:val="Tekst podstawowy wcięty Znak"/>
    <w:basedOn w:val="Domylnaczcionkaakapitu"/>
    <w:link w:val="Tekstpodstawowywcity"/>
    <w:uiPriority w:val="99"/>
    <w:rsid w:val="00D04832"/>
    <w:rPr>
      <w:rFonts w:eastAsia="Times New Roman" w:cs="Times New Roman"/>
      <w:sz w:val="20"/>
      <w:szCs w:val="20"/>
      <w:lang w:eastAsia="pl-PL"/>
    </w:rPr>
  </w:style>
  <w:style w:type="paragraph" w:styleId="Tekstpodstawowy3">
    <w:name w:val="Body Text 3"/>
    <w:basedOn w:val="Normalny"/>
    <w:link w:val="Tekstpodstawowy3Znak"/>
    <w:uiPriority w:val="99"/>
    <w:rsid w:val="00D04832"/>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D04832"/>
    <w:rPr>
      <w:rFonts w:eastAsia="Times New Roman" w:cs="Times New Roman"/>
      <w:sz w:val="16"/>
      <w:szCs w:val="16"/>
      <w:lang w:eastAsia="pl-PL"/>
    </w:rPr>
  </w:style>
  <w:style w:type="paragraph" w:styleId="Tekstpodstawowy">
    <w:name w:val="Body Text"/>
    <w:basedOn w:val="Normalny"/>
    <w:link w:val="TekstpodstawowyZnak"/>
    <w:uiPriority w:val="99"/>
    <w:rsid w:val="00D04832"/>
    <w:pPr>
      <w:suppressAutoHyphens/>
    </w:pPr>
    <w:rPr>
      <w:sz w:val="28"/>
      <w:szCs w:val="28"/>
    </w:rPr>
  </w:style>
  <w:style w:type="character" w:customStyle="1" w:styleId="TekstpodstawowyZnak">
    <w:name w:val="Tekst podstawowy Znak"/>
    <w:basedOn w:val="Domylnaczcionkaakapitu"/>
    <w:link w:val="Tekstpodstawowy"/>
    <w:uiPriority w:val="99"/>
    <w:rsid w:val="00D04832"/>
    <w:rPr>
      <w:rFonts w:eastAsia="Times New Roman" w:cs="Times New Roman"/>
      <w:sz w:val="28"/>
      <w:szCs w:val="28"/>
      <w:lang w:eastAsia="pl-PL"/>
    </w:rPr>
  </w:style>
  <w:style w:type="character" w:styleId="Hipercze">
    <w:name w:val="Hyperlink"/>
    <w:basedOn w:val="Domylnaczcionkaakapitu"/>
    <w:uiPriority w:val="99"/>
    <w:rsid w:val="00D04832"/>
    <w:rPr>
      <w:color w:val="0000FF"/>
      <w:u w:val="single"/>
    </w:rPr>
  </w:style>
  <w:style w:type="paragraph" w:customStyle="1" w:styleId="pkt">
    <w:name w:val="pkt"/>
    <w:basedOn w:val="Normalny"/>
    <w:uiPriority w:val="99"/>
    <w:rsid w:val="00D04832"/>
    <w:pPr>
      <w:spacing w:before="60" w:after="60"/>
      <w:ind w:left="851" w:hanging="295"/>
      <w:jc w:val="both"/>
    </w:pPr>
    <w:rPr>
      <w:sz w:val="24"/>
      <w:szCs w:val="24"/>
    </w:rPr>
  </w:style>
  <w:style w:type="paragraph" w:customStyle="1" w:styleId="Blockquote">
    <w:name w:val="Blockquote"/>
    <w:basedOn w:val="Normalny"/>
    <w:uiPriority w:val="99"/>
    <w:rsid w:val="00D04832"/>
    <w:pPr>
      <w:spacing w:before="100" w:after="100"/>
      <w:ind w:left="360" w:right="360"/>
    </w:pPr>
    <w:rPr>
      <w:sz w:val="24"/>
      <w:szCs w:val="24"/>
    </w:rPr>
  </w:style>
  <w:style w:type="paragraph" w:styleId="NormalnyWeb">
    <w:name w:val="Normal (Web)"/>
    <w:basedOn w:val="Normalny"/>
    <w:uiPriority w:val="99"/>
    <w:rsid w:val="00D04832"/>
    <w:pPr>
      <w:spacing w:before="100" w:after="100"/>
      <w:jc w:val="both"/>
    </w:pPr>
  </w:style>
  <w:style w:type="paragraph" w:customStyle="1" w:styleId="pkt1">
    <w:name w:val="pkt1"/>
    <w:basedOn w:val="Normalny"/>
    <w:uiPriority w:val="99"/>
    <w:rsid w:val="00D04832"/>
    <w:pPr>
      <w:spacing w:before="60" w:after="60"/>
      <w:ind w:left="850" w:hanging="425"/>
      <w:jc w:val="both"/>
    </w:pPr>
    <w:rPr>
      <w:sz w:val="24"/>
      <w:szCs w:val="24"/>
    </w:rPr>
  </w:style>
  <w:style w:type="paragraph" w:customStyle="1" w:styleId="ust">
    <w:name w:val="ust"/>
    <w:uiPriority w:val="99"/>
    <w:rsid w:val="00D04832"/>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D04832"/>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D0483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04832"/>
    <w:rPr>
      <w:rFonts w:eastAsia="Times New Roman" w:cs="Times New Roman"/>
      <w:sz w:val="16"/>
      <w:szCs w:val="16"/>
      <w:lang w:eastAsia="pl-PL"/>
    </w:rPr>
  </w:style>
  <w:style w:type="paragraph" w:styleId="Bezodstpw">
    <w:name w:val="No Spacing"/>
    <w:uiPriority w:val="1"/>
    <w:qFormat/>
    <w:rsid w:val="00D04832"/>
    <w:pPr>
      <w:spacing w:after="0" w:line="240" w:lineRule="auto"/>
    </w:pPr>
    <w:rPr>
      <w:rFonts w:ascii="Calibri" w:eastAsia="Calibri" w:hAnsi="Calibri" w:cs="Calibri"/>
      <w:sz w:val="22"/>
    </w:rPr>
  </w:style>
  <w:style w:type="paragraph" w:customStyle="1" w:styleId="Bezodstpw1">
    <w:name w:val="Bez odstępów1"/>
    <w:uiPriority w:val="99"/>
    <w:rsid w:val="00D04832"/>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D04832"/>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D04832"/>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D04832"/>
    <w:rPr>
      <w:rFonts w:ascii="Arial" w:eastAsia="Calibri" w:hAnsi="Arial" w:cs="Arial"/>
      <w:i/>
      <w:iCs/>
      <w:sz w:val="28"/>
      <w:szCs w:val="28"/>
      <w:lang w:eastAsia="ar-SA"/>
    </w:rPr>
  </w:style>
  <w:style w:type="paragraph" w:customStyle="1" w:styleId="Default">
    <w:name w:val="Default"/>
    <w:uiPriority w:val="99"/>
    <w:rsid w:val="00D04832"/>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D04832"/>
    <w:pPr>
      <w:spacing w:after="120" w:line="480" w:lineRule="auto"/>
    </w:pPr>
  </w:style>
  <w:style w:type="character" w:customStyle="1" w:styleId="Tekstpodstawowy2Znak">
    <w:name w:val="Tekst podstawowy 2 Znak"/>
    <w:basedOn w:val="Domylnaczcionkaakapitu"/>
    <w:link w:val="Tekstpodstawowy2"/>
    <w:uiPriority w:val="99"/>
    <w:rsid w:val="00D04832"/>
    <w:rPr>
      <w:rFonts w:eastAsia="Times New Roman" w:cs="Times New Roman"/>
      <w:sz w:val="20"/>
      <w:szCs w:val="20"/>
      <w:lang w:eastAsia="pl-PL"/>
    </w:rPr>
  </w:style>
  <w:style w:type="paragraph" w:customStyle="1" w:styleId="Tekstpodstawowywcity21">
    <w:name w:val="Tekst podstawowy wcięty 21"/>
    <w:basedOn w:val="Normalny"/>
    <w:uiPriority w:val="99"/>
    <w:rsid w:val="00D04832"/>
    <w:pPr>
      <w:suppressAutoHyphens/>
      <w:ind w:firstLine="708"/>
      <w:jc w:val="both"/>
    </w:pPr>
    <w:rPr>
      <w:rFonts w:ascii="Arial" w:hAnsi="Arial" w:cs="Arial"/>
      <w:sz w:val="24"/>
      <w:szCs w:val="24"/>
      <w:lang w:eastAsia="ar-SA"/>
    </w:rPr>
  </w:style>
  <w:style w:type="paragraph" w:customStyle="1" w:styleId="lit">
    <w:name w:val="lit"/>
    <w:uiPriority w:val="99"/>
    <w:rsid w:val="00D04832"/>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D04832"/>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2730EF"/>
    <w:pPr>
      <w:ind w:left="720"/>
      <w:contextualSpacing/>
    </w:pPr>
  </w:style>
  <w:style w:type="character" w:customStyle="1" w:styleId="Nagwek7Znak">
    <w:name w:val="Nagłówek 7 Znak"/>
    <w:basedOn w:val="Domylnaczcionkaakapitu"/>
    <w:link w:val="Nagwek7"/>
    <w:uiPriority w:val="9"/>
    <w:rsid w:val="00C1669F"/>
    <w:rPr>
      <w:rFonts w:asciiTheme="majorHAnsi" w:eastAsiaTheme="majorEastAsia" w:hAnsiTheme="majorHAnsi" w:cstheme="majorBidi"/>
      <w:i/>
      <w:iCs/>
      <w:color w:val="404040" w:themeColor="text1" w:themeTint="BF"/>
      <w:sz w:val="20"/>
      <w:szCs w:val="20"/>
      <w:lang w:eastAsia="pl-PL"/>
    </w:rPr>
  </w:style>
  <w:style w:type="paragraph" w:styleId="Adreszwrotnynakopercie">
    <w:name w:val="envelope return"/>
    <w:basedOn w:val="Normalny"/>
    <w:uiPriority w:val="99"/>
    <w:semiHidden/>
    <w:rsid w:val="00C1669F"/>
    <w:pPr>
      <w:widowControl w:val="0"/>
      <w:suppressAutoHyphens/>
    </w:pPr>
    <w:rPr>
      <w:color w:val="000000"/>
      <w:sz w:val="24"/>
      <w:szCs w:val="24"/>
    </w:rPr>
  </w:style>
  <w:style w:type="paragraph" w:customStyle="1" w:styleId="WW-Tekstpodstawowy2">
    <w:name w:val="WW-Tekst podstawowy 2"/>
    <w:basedOn w:val="Normalny"/>
    <w:uiPriority w:val="99"/>
    <w:rsid w:val="00C1669F"/>
    <w:pPr>
      <w:widowControl w:val="0"/>
      <w:suppressAutoHyphens/>
      <w:jc w:val="both"/>
    </w:pPr>
    <w:rPr>
      <w:rFonts w:ascii="Arial" w:hAnsi="Arial" w:cs="Arial"/>
      <w:color w:val="000000"/>
    </w:rPr>
  </w:style>
  <w:style w:type="character" w:customStyle="1" w:styleId="Nagwek3Znak">
    <w:name w:val="Nagłówek 3 Znak"/>
    <w:basedOn w:val="Domylnaczcionkaakapitu"/>
    <w:link w:val="Nagwek3"/>
    <w:uiPriority w:val="9"/>
    <w:rsid w:val="001160D6"/>
    <w:rPr>
      <w:rFonts w:asciiTheme="majorHAnsi" w:eastAsiaTheme="majorEastAsia" w:hAnsiTheme="majorHAnsi" w:cstheme="majorBidi"/>
      <w:b/>
      <w:bCs/>
      <w:color w:val="4F81BD" w:themeColor="accent1"/>
      <w:sz w:val="20"/>
      <w:szCs w:val="20"/>
      <w:lang w:eastAsia="pl-PL"/>
    </w:rPr>
  </w:style>
  <w:style w:type="character" w:customStyle="1" w:styleId="dane1">
    <w:name w:val="dane1"/>
    <w:basedOn w:val="Domylnaczcionkaakapitu"/>
    <w:rsid w:val="0044348E"/>
    <w:rPr>
      <w:color w:val="0000CD"/>
    </w:rPr>
  </w:style>
</w:styles>
</file>

<file path=word/webSettings.xml><?xml version="1.0" encoding="utf-8"?>
<w:webSettings xmlns:r="http://schemas.openxmlformats.org/officeDocument/2006/relationships" xmlns:w="http://schemas.openxmlformats.org/wordprocessingml/2006/main">
  <w:divs>
    <w:div w:id="202253005">
      <w:bodyDiv w:val="1"/>
      <w:marLeft w:val="0"/>
      <w:marRight w:val="0"/>
      <w:marTop w:val="0"/>
      <w:marBottom w:val="0"/>
      <w:divBdr>
        <w:top w:val="none" w:sz="0" w:space="0" w:color="auto"/>
        <w:left w:val="none" w:sz="0" w:space="0" w:color="auto"/>
        <w:bottom w:val="none" w:sz="0" w:space="0" w:color="auto"/>
        <w:right w:val="none" w:sz="0" w:space="0" w:color="auto"/>
      </w:divBdr>
    </w:div>
    <w:div w:id="898247178">
      <w:bodyDiv w:val="1"/>
      <w:marLeft w:val="0"/>
      <w:marRight w:val="0"/>
      <w:marTop w:val="0"/>
      <w:marBottom w:val="0"/>
      <w:divBdr>
        <w:top w:val="none" w:sz="0" w:space="0" w:color="auto"/>
        <w:left w:val="none" w:sz="0" w:space="0" w:color="auto"/>
        <w:bottom w:val="none" w:sz="0" w:space="0" w:color="auto"/>
        <w:right w:val="none" w:sz="0" w:space="0" w:color="auto"/>
      </w:divBdr>
      <w:divsChild>
        <w:div w:id="1610350610">
          <w:marLeft w:val="0"/>
          <w:marRight w:val="0"/>
          <w:marTop w:val="0"/>
          <w:marBottom w:val="0"/>
          <w:divBdr>
            <w:top w:val="none" w:sz="0" w:space="0" w:color="auto"/>
            <w:left w:val="none" w:sz="0" w:space="0" w:color="auto"/>
            <w:bottom w:val="none" w:sz="0" w:space="0" w:color="auto"/>
            <w:right w:val="none" w:sz="0" w:space="0" w:color="auto"/>
          </w:divBdr>
        </w:div>
      </w:divsChild>
    </w:div>
    <w:div w:id="1766459911">
      <w:bodyDiv w:val="1"/>
      <w:marLeft w:val="0"/>
      <w:marRight w:val="0"/>
      <w:marTop w:val="0"/>
      <w:marBottom w:val="0"/>
      <w:divBdr>
        <w:top w:val="none" w:sz="0" w:space="0" w:color="auto"/>
        <w:left w:val="none" w:sz="0" w:space="0" w:color="auto"/>
        <w:bottom w:val="none" w:sz="0" w:space="0" w:color="auto"/>
        <w:right w:val="none" w:sz="0" w:space="0" w:color="auto"/>
      </w:divBdr>
      <w:divsChild>
        <w:div w:id="1377244371">
          <w:marLeft w:val="0"/>
          <w:marRight w:val="0"/>
          <w:marTop w:val="0"/>
          <w:marBottom w:val="0"/>
          <w:divBdr>
            <w:top w:val="none" w:sz="0" w:space="0" w:color="auto"/>
            <w:left w:val="none" w:sz="0" w:space="0" w:color="auto"/>
            <w:bottom w:val="none" w:sz="0" w:space="0" w:color="auto"/>
            <w:right w:val="none" w:sz="0" w:space="0" w:color="auto"/>
          </w:divBdr>
        </w:div>
      </w:divsChild>
    </w:div>
    <w:div w:id="1977485727">
      <w:bodyDiv w:val="1"/>
      <w:marLeft w:val="0"/>
      <w:marRight w:val="0"/>
      <w:marTop w:val="0"/>
      <w:marBottom w:val="0"/>
      <w:divBdr>
        <w:top w:val="none" w:sz="0" w:space="0" w:color="auto"/>
        <w:left w:val="none" w:sz="0" w:space="0" w:color="auto"/>
        <w:bottom w:val="none" w:sz="0" w:space="0" w:color="auto"/>
        <w:right w:val="none" w:sz="0" w:space="0" w:color="auto"/>
      </w:divBdr>
      <w:divsChild>
        <w:div w:id="184296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ostyn.pl" TargetMode="External"/><Relationship Id="rId3" Type="http://schemas.openxmlformats.org/officeDocument/2006/relationships/settings" Target="settings.xml"/><Relationship Id="rId7" Type="http://schemas.openxmlformats.org/officeDocument/2006/relationships/hyperlink" Target="mailto:pmusielak@um.gos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ostyn.pl" TargetMode="External"/><Relationship Id="rId5" Type="http://schemas.openxmlformats.org/officeDocument/2006/relationships/hyperlink" Target="http://www.gosty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27</Pages>
  <Words>7531</Words>
  <Characters>45187</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pmusielak</dc:creator>
  <cp:lastModifiedBy>zkostka</cp:lastModifiedBy>
  <cp:revision>70</cp:revision>
  <cp:lastPrinted>2012-04-26T07:09:00Z</cp:lastPrinted>
  <dcterms:created xsi:type="dcterms:W3CDTF">2012-04-16T12:37:00Z</dcterms:created>
  <dcterms:modified xsi:type="dcterms:W3CDTF">2012-04-27T09:33:00Z</dcterms:modified>
</cp:coreProperties>
</file>