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A48F4" w14:textId="77777777" w:rsidR="00A77B3E" w:rsidRDefault="00AD713A">
      <w:pPr>
        <w:jc w:val="center"/>
        <w:rPr>
          <w:b/>
          <w:caps/>
        </w:rPr>
      </w:pPr>
      <w:r>
        <w:rPr>
          <w:b/>
          <w:caps/>
        </w:rPr>
        <w:t>Uchwała Nr XIX/255/20</w:t>
      </w:r>
      <w:r>
        <w:rPr>
          <w:b/>
          <w:caps/>
        </w:rPr>
        <w:br/>
        <w:t>Rady Miejskiej w Gostyniu</w:t>
      </w:r>
    </w:p>
    <w:p w14:paraId="6B6D9BEB" w14:textId="77777777" w:rsidR="00A77B3E" w:rsidRDefault="00AD713A">
      <w:pPr>
        <w:spacing w:before="280" w:after="280"/>
        <w:jc w:val="center"/>
        <w:rPr>
          <w:b/>
          <w:caps/>
        </w:rPr>
      </w:pPr>
      <w:r>
        <w:t>z dnia 2 października 2020 r.</w:t>
      </w:r>
    </w:p>
    <w:p w14:paraId="67037A0F" w14:textId="77777777" w:rsidR="00A77B3E" w:rsidRDefault="00AD713A">
      <w:pPr>
        <w:keepNext/>
        <w:spacing w:after="480"/>
        <w:jc w:val="center"/>
      </w:pPr>
      <w:r>
        <w:rPr>
          <w:b/>
        </w:rPr>
        <w:t>w sprawie udzielenia pomocy finansowej Województwu Wielkopolskiemu w 2021 roku</w:t>
      </w:r>
    </w:p>
    <w:p w14:paraId="0B6E7CAD" w14:textId="77777777" w:rsidR="00A77B3E" w:rsidRDefault="00AD713A">
      <w:pPr>
        <w:keepLines/>
        <w:spacing w:before="120" w:after="120"/>
        <w:ind w:firstLine="227"/>
      </w:pPr>
      <w:r>
        <w:t>Na podstawie art. 10 ust. 2 oraz art. 18 ust. 1 i 2 pkt 15 ustawy z dnia 8 marca 1990 r.</w:t>
      </w:r>
      <w:r>
        <w:br/>
        <w:t xml:space="preserve">o </w:t>
      </w:r>
      <w:r>
        <w:t>samorządzie gminnym (tj. Dz. U. z 2020 r. poz. 713) w związku z art. 216 ust. 2</w:t>
      </w:r>
      <w:r>
        <w:br/>
        <w:t>pkt 5 oraz art. 220 ust. 1 i 2 ustawy z dnia 27 sierpnia 2009 r. o finansach publicznych</w:t>
      </w:r>
      <w:r>
        <w:br/>
        <w:t>(tj. Dz. U z 2020 r. poz. 1175)</w:t>
      </w:r>
    </w:p>
    <w:p w14:paraId="28B1A98E" w14:textId="77777777" w:rsidR="00A77B3E" w:rsidRDefault="00AD713A">
      <w:pPr>
        <w:spacing w:before="120" w:after="120"/>
        <w:ind w:firstLine="227"/>
        <w:jc w:val="center"/>
      </w:pPr>
      <w:r>
        <w:t>Rada Miejska w Gostyniu uchwala, co następuje:</w:t>
      </w:r>
    </w:p>
    <w:p w14:paraId="42C2629C" w14:textId="77777777" w:rsidR="00A77B3E" w:rsidRDefault="00AD71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Pos</w:t>
      </w:r>
      <w:r>
        <w:t>tanawia się udzielić pomocy finansowej Województwu Wielkopolskiemu w 2021 roku w kwocie 250.385,92 zł (słownie: dwieście pięćdziesiąt tysięcy trzysta osiemdziesiąt pięć złotych 92/100) z przeznaczeniem na budowę ścieżki rowerowej przy drodze wojewódzkiej 4</w:t>
      </w:r>
      <w:r>
        <w:t>34 na odcinku Poraj - Krajewice.</w:t>
      </w:r>
    </w:p>
    <w:p w14:paraId="364DD317" w14:textId="77777777" w:rsidR="00A77B3E" w:rsidRDefault="00AD71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IX/124/19 Rady Miejskiej w Gostyniu z dnia 5 września 2019 r. w sprawie udzielenia pomocy finansowej Województwu Wielkopolskiemu w 2020 roku.</w:t>
      </w:r>
    </w:p>
    <w:p w14:paraId="62A7D9B8" w14:textId="77777777" w:rsidR="00A77B3E" w:rsidRDefault="00AD71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Gostyn</w:t>
      </w:r>
      <w:r>
        <w:rPr>
          <w:color w:val="000000"/>
          <w:u w:color="000000"/>
        </w:rPr>
        <w:t>ia.</w:t>
      </w:r>
    </w:p>
    <w:p w14:paraId="5C5842CE" w14:textId="77777777" w:rsidR="00A77B3E" w:rsidRDefault="00AD713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4107C64E" w14:textId="77777777" w:rsidR="00A77B3E" w:rsidRDefault="00AD713A">
      <w:pPr>
        <w:keepNext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624F86A2" w14:textId="77777777" w:rsidR="00A77B3E" w:rsidRDefault="00AD713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A41AF" w14:paraId="7D3D339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CEF10" w14:textId="77777777" w:rsidR="00CA41AF" w:rsidRDefault="00CA41A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F61A" w14:textId="77777777" w:rsidR="00CA41AF" w:rsidRDefault="00AD713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Wiceprzewodniczący Rady </w:t>
            </w:r>
            <w:proofErr w:type="spellStart"/>
            <w:r>
              <w:rPr>
                <w:color w:val="000000"/>
                <w:szCs w:val="22"/>
              </w:rPr>
              <w:t>Miejskej</w:t>
            </w:r>
            <w:proofErr w:type="spellEnd"/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Mikołaj Jackowiak</w:t>
            </w:r>
          </w:p>
        </w:tc>
      </w:tr>
    </w:tbl>
    <w:p w14:paraId="2FF1E4A7" w14:textId="77777777" w:rsidR="00A77B3E" w:rsidRDefault="00AD713A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DDDB39B" w14:textId="77777777" w:rsidR="00CA41AF" w:rsidRDefault="00CA41AF">
      <w:pPr>
        <w:pStyle w:val="Normal0"/>
      </w:pPr>
    </w:p>
    <w:p w14:paraId="6D403273" w14:textId="77777777" w:rsidR="00CA41AF" w:rsidRDefault="00AD713A">
      <w:pPr>
        <w:pStyle w:val="Normal0"/>
        <w:jc w:val="center"/>
      </w:pPr>
      <w:r>
        <w:rPr>
          <w:b/>
        </w:rPr>
        <w:t>Uzasadnienie</w:t>
      </w:r>
    </w:p>
    <w:p w14:paraId="52DC4A68" w14:textId="77777777" w:rsidR="00CA41AF" w:rsidRDefault="00AD713A">
      <w:pPr>
        <w:pStyle w:val="Normal0"/>
        <w:spacing w:before="120" w:after="120"/>
        <w:ind w:firstLine="227"/>
        <w:jc w:val="center"/>
      </w:pPr>
      <w:r>
        <w:t xml:space="preserve">do UCHWAŁY Nr </w:t>
      </w:r>
      <w:r>
        <w:rPr>
          <w:lang w:bidi="pl-PL"/>
        </w:rPr>
        <w:t>XIX/255</w:t>
      </w:r>
      <w:r>
        <w:t>/20</w:t>
      </w:r>
    </w:p>
    <w:p w14:paraId="681F4F85" w14:textId="77777777" w:rsidR="00CA41AF" w:rsidRDefault="00AD713A">
      <w:pPr>
        <w:pStyle w:val="Normal0"/>
        <w:spacing w:before="120" w:after="120"/>
        <w:ind w:firstLine="227"/>
        <w:jc w:val="center"/>
      </w:pPr>
      <w:r>
        <w:t>RADY MIEJSKIEJ W GOSTYNIU</w:t>
      </w:r>
    </w:p>
    <w:p w14:paraId="143A960F" w14:textId="77777777" w:rsidR="00CA41AF" w:rsidRDefault="00AD713A">
      <w:pPr>
        <w:pStyle w:val="Normal0"/>
        <w:spacing w:before="120" w:after="120"/>
        <w:ind w:firstLine="227"/>
        <w:jc w:val="center"/>
      </w:pPr>
      <w:r>
        <w:t>z dni</w:t>
      </w:r>
      <w:r>
        <w:rPr>
          <w:lang w:bidi="pl-PL"/>
        </w:rPr>
        <w:t>a 2 października</w:t>
      </w:r>
      <w:r>
        <w:t xml:space="preserve"> 2020 r.</w:t>
      </w:r>
    </w:p>
    <w:p w14:paraId="269B70C7" w14:textId="77777777" w:rsidR="00CA41AF" w:rsidRDefault="00AD713A">
      <w:pPr>
        <w:pStyle w:val="Normal0"/>
        <w:spacing w:before="120" w:after="120"/>
        <w:ind w:firstLine="227"/>
        <w:jc w:val="center"/>
      </w:pPr>
      <w:r>
        <w:t>w sprawie udzielenia pomocy finansowej Województwu Wielkopolskiemu w 2021 roku</w:t>
      </w:r>
    </w:p>
    <w:p w14:paraId="34424607" w14:textId="77777777" w:rsidR="00CA41AF" w:rsidRDefault="00AD713A">
      <w:pPr>
        <w:pStyle w:val="Normal0"/>
        <w:spacing w:before="120" w:after="120"/>
        <w:ind w:firstLine="227"/>
      </w:pPr>
      <w:r>
        <w:t xml:space="preserve">Wielkopolski Zarząd Dróg Wojewódzkich w Poznaniu, działając w imieniu Samorządu Województwa </w:t>
      </w:r>
      <w:r>
        <w:t>Wielkopolskiego, przy udziale lokalnych jednostek samorządu terytorialnego realizuje program „Budowa ścieżek rowerowych” wzdłuż dróg wojewódzkich na terenie Województwa Wielkopolskiego. W dniu 22 lutego 2018r. Zarząd Województwa Wielkopolskiego podjął uchw</w:t>
      </w:r>
      <w:r>
        <w:t>ałę nr 4945/2018, która reguluje sprawę współpracy pomiędzy jednostkami samorządu terytorialnego.</w:t>
      </w:r>
    </w:p>
    <w:p w14:paraId="6D855C2C" w14:textId="77777777" w:rsidR="00CA41AF" w:rsidRDefault="00AD713A">
      <w:pPr>
        <w:pStyle w:val="Normal0"/>
        <w:spacing w:before="120" w:after="120"/>
        <w:ind w:firstLine="227"/>
      </w:pPr>
      <w:r>
        <w:t>W związku z powyższym proponuje się dofinansowanie budowy II etapu ścieżki rowerowej przy drodze wojewódzkiej 434 na odcinku Poraj - Krajewice w wysokości 250</w:t>
      </w:r>
      <w:r>
        <w:t>.385,92 zł i przekazanie pomocy finansowej w formie dotacji celowej dla Województwa Wielkopolskiego, która stanowi 25% wartości zadania według kosztorysu inwestorskiego.</w:t>
      </w:r>
    </w:p>
    <w:p w14:paraId="302DF7D3" w14:textId="77777777" w:rsidR="00CA41AF" w:rsidRDefault="00AD713A">
      <w:pPr>
        <w:pStyle w:val="Normal0"/>
        <w:spacing w:before="120" w:after="120"/>
        <w:ind w:firstLine="227"/>
        <w:jc w:val="left"/>
      </w:pPr>
      <w:r>
        <w:t>Mając powyższe na uwadze podjęcie niniejszej uchwały jest zasadne.</w:t>
      </w:r>
    </w:p>
    <w:p w14:paraId="6E892C98" w14:textId="77777777" w:rsidR="00CA41AF" w:rsidRDefault="00CA41AF">
      <w:pPr>
        <w:pStyle w:val="Normal0"/>
        <w:spacing w:before="120" w:after="120"/>
        <w:ind w:firstLine="227"/>
        <w:jc w:val="left"/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A41AF" w14:paraId="73ADBDAA" w14:textId="77777777">
        <w:tc>
          <w:tcPr>
            <w:tcW w:w="2500" w:type="pct"/>
            <w:tcBorders>
              <w:right w:val="nil"/>
            </w:tcBorders>
          </w:tcPr>
          <w:p w14:paraId="1F80C658" w14:textId="77777777" w:rsidR="00CA41AF" w:rsidRDefault="00CA41AF">
            <w:pPr>
              <w:pStyle w:val="Normal0"/>
              <w:spacing w:before="120" w:after="120"/>
              <w:jc w:val="left"/>
            </w:pPr>
          </w:p>
        </w:tc>
        <w:tc>
          <w:tcPr>
            <w:tcW w:w="2500" w:type="pct"/>
            <w:tcBorders>
              <w:left w:val="nil"/>
            </w:tcBorders>
          </w:tcPr>
          <w:p w14:paraId="2A45F304" w14:textId="77777777" w:rsidR="00CA41AF" w:rsidRDefault="00AD713A">
            <w:pPr>
              <w:pStyle w:val="Normal0"/>
              <w:spacing w:before="120" w:after="120"/>
              <w:jc w:val="center"/>
            </w:pPr>
            <w:r>
              <w:fldChar w:fldCharType="begin"/>
            </w:r>
            <w:r>
              <w:instrText>SIGNATURE_0_1_FUNCTION</w:instrText>
            </w:r>
            <w:r>
              <w:fldChar w:fldCharType="separate"/>
            </w:r>
            <w:r>
              <w:t xml:space="preserve">Wiceprzewodniczący Rady </w:t>
            </w:r>
            <w:proofErr w:type="spellStart"/>
            <w:r>
              <w:t>Miejskej</w:t>
            </w:r>
            <w:proofErr w:type="spellEnd"/>
            <w:r>
              <w:fldChar w:fldCharType="end"/>
            </w:r>
          </w:p>
          <w:p w14:paraId="58889A26" w14:textId="77777777" w:rsidR="00CA41AF" w:rsidRDefault="00AD713A">
            <w:pPr>
              <w:pStyle w:val="Normal0"/>
              <w:spacing w:before="120" w:after="120"/>
              <w:jc w:val="center"/>
            </w:pPr>
            <w:r>
              <w:t xml:space="preserve"> </w:t>
            </w:r>
          </w:p>
          <w:p w14:paraId="0B8E7867" w14:textId="77777777" w:rsidR="00CA41AF" w:rsidRDefault="00AD713A">
            <w:pPr>
              <w:pStyle w:val="Normal0"/>
              <w:spacing w:before="120" w:after="120"/>
              <w:jc w:val="center"/>
            </w:pPr>
            <w:r>
              <w:fldChar w:fldCharType="begin"/>
            </w:r>
            <w:r>
              <w:instrText>SIGNATURE_0_1_FIRSTNAME</w:instrText>
            </w:r>
            <w:r>
              <w:fldChar w:fldCharType="separate"/>
            </w:r>
            <w:r>
              <w:rPr>
                <w:b/>
              </w:rPr>
              <w:t xml:space="preserve">Mikołaj  </w:t>
            </w:r>
            <w:r>
              <w:fldChar w:fldCharType="end"/>
            </w:r>
            <w:r>
              <w:fldChar w:fldCharType="begin"/>
            </w:r>
            <w:r>
              <w:instrText>SIGNATURE_0_1_LASTNAME</w:instrText>
            </w:r>
            <w:r>
              <w:fldChar w:fldCharType="separate"/>
            </w:r>
            <w:r>
              <w:rPr>
                <w:b/>
              </w:rPr>
              <w:t>Jackowiak</w:t>
            </w:r>
            <w:r>
              <w:fldChar w:fldCharType="end"/>
            </w:r>
          </w:p>
        </w:tc>
      </w:tr>
    </w:tbl>
    <w:p w14:paraId="6B521013" w14:textId="77777777" w:rsidR="00CA41AF" w:rsidRDefault="00CA41AF">
      <w:pPr>
        <w:pStyle w:val="Normal0"/>
        <w:spacing w:before="120" w:after="120"/>
        <w:ind w:firstLine="227"/>
        <w:jc w:val="left"/>
      </w:pPr>
    </w:p>
    <w:sectPr w:rsidR="00CA41A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A45E6" w14:textId="77777777" w:rsidR="00000000" w:rsidRDefault="00AD713A">
      <w:r>
        <w:separator/>
      </w:r>
    </w:p>
  </w:endnote>
  <w:endnote w:type="continuationSeparator" w:id="0">
    <w:p w14:paraId="4183C006" w14:textId="77777777" w:rsidR="00000000" w:rsidRDefault="00AD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A41AF" w14:paraId="2CC2DC83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701CC1B5" w14:textId="77777777" w:rsidR="00CA41AF" w:rsidRDefault="00AD713A">
          <w:pPr>
            <w:jc w:val="left"/>
            <w:rPr>
              <w:sz w:val="18"/>
            </w:rPr>
          </w:pPr>
          <w:r>
            <w:rPr>
              <w:sz w:val="18"/>
            </w:rPr>
            <w:t>Id: 28EBE7CD-85E7-41C7-A8D2-1AF83442A6BF.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1A403877" w14:textId="77777777" w:rsidR="00CA41AF" w:rsidRDefault="00AD71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A9258AB" w14:textId="77777777" w:rsidR="00CA41AF" w:rsidRDefault="00CA41A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A41AF" w14:paraId="447245E3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E067BC7" w14:textId="77777777" w:rsidR="00CA41AF" w:rsidRDefault="00AD713A">
          <w:pPr>
            <w:jc w:val="left"/>
            <w:rPr>
              <w:sz w:val="18"/>
            </w:rPr>
          </w:pPr>
          <w:r>
            <w:rPr>
              <w:sz w:val="18"/>
            </w:rPr>
            <w:t>Id: 28EBE7CD-85E7-41C7-A8D2-1AF83442A6BF.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9C778CF" w14:textId="77777777" w:rsidR="00CA41AF" w:rsidRDefault="00AD71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EEFE124" w14:textId="77777777" w:rsidR="00CA41AF" w:rsidRDefault="00CA41A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FA9B4" w14:textId="77777777" w:rsidR="00000000" w:rsidRDefault="00AD713A">
      <w:r>
        <w:separator/>
      </w:r>
    </w:p>
  </w:footnote>
  <w:footnote w:type="continuationSeparator" w:id="0">
    <w:p w14:paraId="22047112" w14:textId="77777777" w:rsidR="00000000" w:rsidRDefault="00AD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AF"/>
    <w:rsid w:val="00AD713A"/>
    <w:rsid w:val="00CA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67888"/>
  <w15:docId w15:val="{F3FF4CE6-D2A7-4E9A-B5EA-813470E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XIX/255/20 z dnia 2 października 2020 r.</dc:title>
  <dc:subject>w sprawie udzielenia pomocy finansowej Województwu Wielkopolskiemu w^2021 roku</dc:subject>
  <dc:creator>mmajewska</dc:creator>
  <cp:lastModifiedBy>Milena Majewska</cp:lastModifiedBy>
  <cp:revision>2</cp:revision>
  <dcterms:created xsi:type="dcterms:W3CDTF">2020-10-09T06:40:00Z</dcterms:created>
  <dcterms:modified xsi:type="dcterms:W3CDTF">2020-10-09T06:40:00Z</dcterms:modified>
  <cp:category>Akt prawny</cp:category>
</cp:coreProperties>
</file>