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6387" w14:textId="77777777" w:rsidR="00A77B3E" w:rsidRDefault="00597E7C">
      <w:pPr>
        <w:jc w:val="center"/>
        <w:rPr>
          <w:b/>
          <w:caps/>
        </w:rPr>
      </w:pPr>
      <w:r>
        <w:rPr>
          <w:b/>
          <w:caps/>
        </w:rPr>
        <w:t>Uchwała Nr XIX/253/20</w:t>
      </w:r>
      <w:r>
        <w:rPr>
          <w:b/>
          <w:caps/>
        </w:rPr>
        <w:br/>
        <w:t>Rady Miejskiej w Gostyniu</w:t>
      </w:r>
    </w:p>
    <w:p w14:paraId="20651CAB" w14:textId="77777777" w:rsidR="00A77B3E" w:rsidRDefault="00597E7C">
      <w:pPr>
        <w:spacing w:before="280" w:after="280"/>
        <w:jc w:val="center"/>
        <w:rPr>
          <w:b/>
          <w:caps/>
        </w:rPr>
      </w:pPr>
      <w:r>
        <w:t>z dnia 2 października 2020 r.</w:t>
      </w:r>
    </w:p>
    <w:p w14:paraId="620991CD" w14:textId="77777777" w:rsidR="00A77B3E" w:rsidRDefault="00597E7C">
      <w:pPr>
        <w:keepNext/>
        <w:spacing w:after="480"/>
        <w:jc w:val="center"/>
      </w:pPr>
      <w:r>
        <w:rPr>
          <w:b/>
        </w:rPr>
        <w:t>w sprawie zamiany nieruchomości położonych w Gostyniu przy ul. Nad Kanią</w:t>
      </w:r>
    </w:p>
    <w:p w14:paraId="242B62D4" w14:textId="77777777" w:rsidR="00A77B3E" w:rsidRDefault="00597E7C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</w:t>
      </w:r>
      <w:r>
        <w:t>(tekst jednolity Dz. U. z 2020 roku, poz. 713) oraz art. 15 ust. 1 ustawy z dnia 21 sierpnia 1997 roku o gospodarce nieruchomościami (tekst jednolity Dz. U. z 2020 roku, poz. 65 ze zmianami)</w:t>
      </w:r>
    </w:p>
    <w:p w14:paraId="2F7B346F" w14:textId="77777777" w:rsidR="00A77B3E" w:rsidRDefault="00597E7C">
      <w:pPr>
        <w:spacing w:before="120" w:after="120"/>
        <w:ind w:firstLine="227"/>
        <w:jc w:val="center"/>
      </w:pPr>
      <w:r>
        <w:t>Rada Miejska w Gostyniu uchwala, co następuje :</w:t>
      </w:r>
    </w:p>
    <w:p w14:paraId="249762DD" w14:textId="77777777" w:rsidR="00A77B3E" w:rsidRDefault="00597E7C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</w:t>
      </w:r>
      <w:r>
        <w:t>godę na zamianę:</w:t>
      </w:r>
    </w:p>
    <w:p w14:paraId="5EB87846" w14:textId="77777777" w:rsidR="00A77B3E" w:rsidRDefault="00597E7C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</w:t>
      </w:r>
      <w:r>
        <w:t>prawa własności do nieruchomości niezabudowanej, oznaczonej w ewidencji gruntów i budynków jako działka nr 424/2 o powierzchni 0,0778 ha, położonej w Gostyniu przy ul. Nad Kanią, zapisanej w księdze wieczystej KW PO1Y/00008326/7 – stanow</w:t>
      </w:r>
      <w:r>
        <w:t>iącej własność Gminy Gostyń na:</w:t>
      </w:r>
    </w:p>
    <w:p w14:paraId="65EAF3EA" w14:textId="77777777" w:rsidR="00A77B3E" w:rsidRDefault="00597E7C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</w:t>
      </w:r>
      <w:r>
        <w:t>prawo własności do nieruchomości niezabudowanej, oznaczonej w ewidencji gruntów i budynków jako działka nr 425/1 o powierzchni 0,0778 ha, położonej w Gostyniu przy ul. Nad Kanią, zapisanej w księdze wieczystej KW  PO1Y/000</w:t>
      </w:r>
      <w:r>
        <w:t>05009/8, stanowiącej własność osoby fizycznej.</w:t>
      </w:r>
    </w:p>
    <w:p w14:paraId="019C33B9" w14:textId="77777777" w:rsidR="00A77B3E" w:rsidRDefault="00597E7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0790045" w14:textId="77777777" w:rsidR="00A77B3E" w:rsidRDefault="00597E7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D0C3C86" w14:textId="77777777" w:rsidR="00A77B3E" w:rsidRDefault="00597E7C">
      <w:pPr>
        <w:keepNext/>
        <w:keepLines/>
        <w:spacing w:before="120" w:after="120"/>
        <w:ind w:firstLine="340"/>
      </w:pPr>
    </w:p>
    <w:p w14:paraId="797A9D5E" w14:textId="77777777" w:rsidR="00A77B3E" w:rsidRDefault="00597E7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41EDC" w14:paraId="0BF6C94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244B" w14:textId="77777777" w:rsidR="00641EDC" w:rsidRDefault="00641E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48E9" w14:textId="77777777" w:rsidR="00641EDC" w:rsidRDefault="00597E7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Wiceprzewodniczący Rady </w:t>
            </w:r>
            <w:proofErr w:type="spellStart"/>
            <w:r>
              <w:rPr>
                <w:color w:val="000000"/>
                <w:szCs w:val="22"/>
              </w:rPr>
              <w:t>Miejskej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15941F81" w14:textId="77777777" w:rsidR="00A77B3E" w:rsidRDefault="00597E7C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E895D9E" w14:textId="77777777" w:rsidR="00641EDC" w:rsidRDefault="00641EDC">
      <w:pPr>
        <w:pStyle w:val="Normal0"/>
      </w:pPr>
    </w:p>
    <w:p w14:paraId="26D97AB9" w14:textId="77777777" w:rsidR="00641EDC" w:rsidRDefault="00597E7C">
      <w:pPr>
        <w:pStyle w:val="Normal0"/>
        <w:jc w:val="center"/>
      </w:pPr>
      <w:r>
        <w:rPr>
          <w:b/>
        </w:rPr>
        <w:t>Uzasadnienie</w:t>
      </w:r>
    </w:p>
    <w:p w14:paraId="0045DCA9" w14:textId="77777777" w:rsidR="00641EDC" w:rsidRDefault="00597E7C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XIX/253/20</w:t>
      </w:r>
    </w:p>
    <w:p w14:paraId="132EDD85" w14:textId="77777777" w:rsidR="00641EDC" w:rsidRDefault="00597E7C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07F4EB8C" w14:textId="77777777" w:rsidR="00641EDC" w:rsidRDefault="00597E7C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 xml:space="preserve">2 października </w:t>
      </w:r>
      <w:r>
        <w:t>2020 r.</w:t>
      </w:r>
    </w:p>
    <w:p w14:paraId="59FD0C7E" w14:textId="77777777" w:rsidR="00641EDC" w:rsidRDefault="00597E7C">
      <w:pPr>
        <w:pStyle w:val="Normal0"/>
        <w:spacing w:before="120" w:after="120"/>
        <w:ind w:firstLine="227"/>
        <w:jc w:val="center"/>
      </w:pPr>
      <w:r>
        <w:t>w sprawie zamiany nieruchomości położonych w Gostyniu przy ul. Nad Kanią</w:t>
      </w:r>
    </w:p>
    <w:p w14:paraId="5BD5175E" w14:textId="77777777" w:rsidR="00641EDC" w:rsidRDefault="00597E7C">
      <w:pPr>
        <w:pStyle w:val="Normal0"/>
        <w:spacing w:before="120" w:after="120"/>
        <w:ind w:firstLine="227"/>
      </w:pPr>
      <w:r>
        <w:tab/>
      </w:r>
      <w:r>
        <w:t>Osoba fizyczna zwróciła się z wnioskiem o zamianę nieruchomości  tj. działki nr 424/2, stanowiącej własność Gminy Gostyń na działkę nr 425/1, stanowiącej jej własność.</w:t>
      </w:r>
    </w:p>
    <w:p w14:paraId="18EE5C26" w14:textId="77777777" w:rsidR="00641EDC" w:rsidRDefault="00597E7C">
      <w:pPr>
        <w:pStyle w:val="Normal0"/>
        <w:spacing w:before="120" w:after="120"/>
        <w:ind w:firstLine="227"/>
      </w:pPr>
      <w:r>
        <w:t>Działka nr 425/1 stanowi rów melioracyjny, który odwadnia sąsiednie nieruchomości. Wpisa</w:t>
      </w:r>
      <w:r>
        <w:t>ny do ewidencji rów oznaczony jako działka nr 424/2 stanowi własność Gminy Gostyń i jest polem uprawnym nie spełniającym funkcji rowu melioracyjnego.</w:t>
      </w:r>
    </w:p>
    <w:p w14:paraId="0B51DFF8" w14:textId="77777777" w:rsidR="00641EDC" w:rsidRDefault="00597E7C">
      <w:pPr>
        <w:pStyle w:val="Normal0"/>
        <w:spacing w:before="120" w:after="120"/>
        <w:ind w:firstLine="227"/>
      </w:pPr>
      <w:r>
        <w:t>Aby uregulować stan faktyczny i prawny nieruchomości należy dokonać zamiany przedmiotowych działek wraz z </w:t>
      </w:r>
      <w:r>
        <w:t>rozliczeniami finansowymi.</w:t>
      </w:r>
    </w:p>
    <w:p w14:paraId="5F09EF7B" w14:textId="77777777" w:rsidR="00641EDC" w:rsidRDefault="00597E7C">
      <w:pPr>
        <w:pStyle w:val="Normal0"/>
        <w:spacing w:before="120" w:after="120"/>
        <w:ind w:firstLine="227"/>
        <w:jc w:val="left"/>
      </w:pPr>
      <w:r>
        <w:tab/>
        <w:t>Biorąc powyższe pod uwagę podjęcie uchwały jest celowe i uzasadnione.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41EDC" w14:paraId="1726168E" w14:textId="77777777">
        <w:tc>
          <w:tcPr>
            <w:tcW w:w="2500" w:type="pct"/>
            <w:tcBorders>
              <w:right w:val="nil"/>
            </w:tcBorders>
          </w:tcPr>
          <w:p w14:paraId="1B3518FA" w14:textId="77777777" w:rsidR="00641EDC" w:rsidRDefault="00641EDC">
            <w:pPr>
              <w:pStyle w:val="Normal0"/>
              <w:spacing w:before="120" w:after="120"/>
              <w:jc w:val="left"/>
            </w:pPr>
          </w:p>
        </w:tc>
        <w:tc>
          <w:tcPr>
            <w:tcW w:w="2500" w:type="pct"/>
            <w:tcBorders>
              <w:left w:val="nil"/>
            </w:tcBorders>
          </w:tcPr>
          <w:p w14:paraId="5F0BF9BF" w14:textId="77777777" w:rsidR="00641EDC" w:rsidRDefault="00597E7C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 xml:space="preserve">Wiceprzewodniczący Rady </w:t>
            </w:r>
            <w:proofErr w:type="spellStart"/>
            <w:r>
              <w:t>Miejskej</w:t>
            </w:r>
            <w:proofErr w:type="spellEnd"/>
            <w:r>
              <w:fldChar w:fldCharType="end"/>
            </w:r>
          </w:p>
          <w:p w14:paraId="697906CD" w14:textId="77777777" w:rsidR="00641EDC" w:rsidRDefault="00597E7C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6306CE52" w14:textId="77777777" w:rsidR="00641EDC" w:rsidRDefault="00597E7C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Mikołaj 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Jackowiak</w:t>
            </w:r>
            <w:r>
              <w:fldChar w:fldCharType="end"/>
            </w:r>
          </w:p>
        </w:tc>
      </w:tr>
    </w:tbl>
    <w:p w14:paraId="2B3BF53E" w14:textId="77777777" w:rsidR="00641EDC" w:rsidRDefault="00641EDC">
      <w:pPr>
        <w:pStyle w:val="Normal0"/>
        <w:spacing w:before="120" w:after="120"/>
        <w:ind w:firstLine="227"/>
        <w:jc w:val="left"/>
      </w:pPr>
    </w:p>
    <w:sectPr w:rsidR="00641ED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F496" w14:textId="77777777" w:rsidR="00000000" w:rsidRDefault="00597E7C">
      <w:r>
        <w:separator/>
      </w:r>
    </w:p>
  </w:endnote>
  <w:endnote w:type="continuationSeparator" w:id="0">
    <w:p w14:paraId="0B9818A5" w14:textId="77777777" w:rsidR="00000000" w:rsidRDefault="005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41EDC" w14:paraId="000D0F7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12EB53E" w14:textId="77777777" w:rsidR="00641EDC" w:rsidRDefault="00597E7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3C33FA6F-29E0-4555-8E39-A3A86B069A31.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7EBE717" w14:textId="77777777" w:rsidR="00641EDC" w:rsidRDefault="00597E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17CF62" w14:textId="77777777" w:rsidR="00641EDC" w:rsidRDefault="00641ED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41EDC" w14:paraId="72094C5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BC661C5" w14:textId="77777777" w:rsidR="00641EDC" w:rsidRDefault="00597E7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3C33FA6F-29E0-4555-8E39-A3A86B069A31.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4A17B6F" w14:textId="77777777" w:rsidR="00641EDC" w:rsidRDefault="00597E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C322C9" w14:textId="77777777" w:rsidR="00641EDC" w:rsidRDefault="00641E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1315" w14:textId="77777777" w:rsidR="00000000" w:rsidRDefault="00597E7C">
      <w:r>
        <w:separator/>
      </w:r>
    </w:p>
  </w:footnote>
  <w:footnote w:type="continuationSeparator" w:id="0">
    <w:p w14:paraId="68E99E92" w14:textId="77777777" w:rsidR="00000000" w:rsidRDefault="0059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DC"/>
    <w:rsid w:val="00597E7C"/>
    <w:rsid w:val="006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4920"/>
  <w15:docId w15:val="{1EF6B875-7F0B-4743-831C-2C4BC06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XIX/253/20 z dnia 2 października 2020 r.</dc:title>
  <dc:subject>w sprawie zamiany nieruchomości położonych w^Gostyniu przy ul. Nad Kanią</dc:subject>
  <dc:creator>mmajewska</dc:creator>
  <cp:lastModifiedBy>Milena Majewska</cp:lastModifiedBy>
  <cp:revision>2</cp:revision>
  <dcterms:created xsi:type="dcterms:W3CDTF">2020-10-09T06:38:00Z</dcterms:created>
  <dcterms:modified xsi:type="dcterms:W3CDTF">2020-10-09T06:38:00Z</dcterms:modified>
  <cp:category>Akt prawny</cp:category>
</cp:coreProperties>
</file>