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700EE9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="00700EE9" w:rsidRPr="00A24DDE">
        <w:rPr>
          <w:rFonts w:ascii="Times New Roman" w:hAnsi="Times New Roman"/>
          <w:sz w:val="24"/>
          <w:szCs w:val="24"/>
        </w:rPr>
        <w:t>przewóz wahadłowy dzieci i uczniów z</w:t>
      </w:r>
      <w:r w:rsidR="00700EE9">
        <w:rPr>
          <w:rFonts w:ascii="Times New Roman" w:hAnsi="Times New Roman"/>
          <w:sz w:val="24"/>
          <w:szCs w:val="24"/>
        </w:rPr>
        <w:t>e</w:t>
      </w:r>
      <w:r w:rsidR="00700EE9" w:rsidRPr="00A24DDE">
        <w:rPr>
          <w:rFonts w:ascii="Times New Roman" w:hAnsi="Times New Roman"/>
          <w:sz w:val="24"/>
          <w:szCs w:val="24"/>
        </w:rPr>
        <w:t xml:space="preserve"> </w:t>
      </w:r>
      <w:r w:rsidR="00700EE9">
        <w:rPr>
          <w:rFonts w:ascii="Times New Roman" w:hAnsi="Times New Roman"/>
          <w:sz w:val="24"/>
          <w:szCs w:val="24"/>
        </w:rPr>
        <w:t>szkół i przedszkoli</w:t>
      </w:r>
      <w:r w:rsidR="00700EE9" w:rsidRPr="00A24DDE">
        <w:rPr>
          <w:rFonts w:ascii="Times New Roman" w:hAnsi="Times New Roman"/>
          <w:sz w:val="24"/>
          <w:szCs w:val="24"/>
        </w:rPr>
        <w:t xml:space="preserve"> gminy Gostyń na basen w Gostyniu przy ulicy </w:t>
      </w:r>
      <w:proofErr w:type="spellStart"/>
      <w:r w:rsidR="00700EE9" w:rsidRPr="00A24DDE">
        <w:rPr>
          <w:rFonts w:ascii="Times New Roman" w:hAnsi="Times New Roman"/>
          <w:sz w:val="24"/>
          <w:szCs w:val="24"/>
        </w:rPr>
        <w:t>Starogostyńskiej</w:t>
      </w:r>
      <w:proofErr w:type="spellEnd"/>
      <w:r w:rsidR="00700EE9" w:rsidRPr="00A24DDE">
        <w:rPr>
          <w:rFonts w:ascii="Times New Roman" w:hAnsi="Times New Roman"/>
          <w:sz w:val="24"/>
          <w:szCs w:val="24"/>
        </w:rPr>
        <w:t xml:space="preserve"> 9a, według tras i harmonogramu określonego</w:t>
      </w:r>
      <w:r w:rsidR="00700EE9" w:rsidRP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BA2614">
        <w:rPr>
          <w:rFonts w:ascii="Times New Roman" w:hAnsi="Times New Roman"/>
          <w:sz w:val="24"/>
          <w:szCs w:val="24"/>
        </w:rPr>
        <w:t>31 grudnia 2020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 xml:space="preserve">w </w:t>
      </w:r>
      <w:r w:rsidR="0064101F">
        <w:rPr>
          <w:rFonts w:ascii="Times New Roman" w:hAnsi="Times New Roman"/>
          <w:sz w:val="24"/>
          <w:szCs w:val="24"/>
        </w:rPr>
        <w:t>3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DC77AB" w:rsidRDefault="00DC77AB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niewykonanie dowozu w całości lub w części Wykonawca zobowiązany jest do zapłaty na rzecz Zamawiającego kary umownej w kwocie 1 000,00 zł brutto (słownie: jeden tysiąc złotych brutto 0/100) za każdy dzień niezgodnego z umową wykonania usługi;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15 000,00 zł brutto (słownie: piętnaście tysięcy złotych brutto 0/100). </w:t>
      </w:r>
    </w:p>
    <w:p w:rsidR="00DC77AB" w:rsidRPr="0011367D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lastRenderedPageBreak/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osób,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  na które nie miał wpływu i które uniemożliwiły mu prawidłowe wykonywanie umowy, pomimo dochowania przez niego należytej staranności z uwzględnieniem jego profesjonalnego charakteru.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starszych autobusów niż te wskazane w ofercie, wówczas zapłaci karę umowną w wysokości 5 000,00 zł brutto (słownie: pięć tysięcy złotych brutto 0/100) za każdy stwierdzony autobus niezgodny z ofertą. Kara nie zostanie naliczona w przypadku awarii autobusu i konieczności szybkiego podstawienia pojazdu zastępczego. </w:t>
      </w:r>
    </w:p>
    <w:p w:rsidR="00DC77AB" w:rsidRP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77AB"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</w:t>
      </w:r>
      <w:bookmarkStart w:id="0" w:name="_GoBack"/>
      <w:bookmarkEnd w:id="0"/>
      <w:r w:rsidR="00072B78" w:rsidRPr="00AE2C00">
        <w:rPr>
          <w:rFonts w:ascii="Times New Roman" w:hAnsi="Times New Roman"/>
          <w:sz w:val="24"/>
          <w:szCs w:val="24"/>
        </w:rPr>
        <w:t xml:space="preserve">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lastRenderedPageBreak/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 w15:restartNumberingAfterBreak="0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 w15:restartNumberingAfterBreak="0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 w15:restartNumberingAfterBreak="0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7279C"/>
    <w:rsid w:val="001A4834"/>
    <w:rsid w:val="001C7D0D"/>
    <w:rsid w:val="001D2E74"/>
    <w:rsid w:val="001D728A"/>
    <w:rsid w:val="001E2F8F"/>
    <w:rsid w:val="001F763A"/>
    <w:rsid w:val="0021621B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101F"/>
    <w:rsid w:val="006452AD"/>
    <w:rsid w:val="006A06D2"/>
    <w:rsid w:val="00700EE9"/>
    <w:rsid w:val="00726355"/>
    <w:rsid w:val="00737DF9"/>
    <w:rsid w:val="00761960"/>
    <w:rsid w:val="00775D71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A2614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FD771"/>
  <w15:docId w15:val="{88F3142C-EBCA-402E-BAE4-2F98F71B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EA704-4177-4EB0-A022-4876EEE0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1840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Szymańska</cp:lastModifiedBy>
  <cp:revision>10</cp:revision>
  <cp:lastPrinted>2017-11-21T12:52:00Z</cp:lastPrinted>
  <dcterms:created xsi:type="dcterms:W3CDTF">2020-09-01T19:36:00Z</dcterms:created>
  <dcterms:modified xsi:type="dcterms:W3CDTF">2020-09-15T10:03:00Z</dcterms:modified>
</cp:coreProperties>
</file>