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C9" w:rsidRPr="00AB1FC9" w:rsidRDefault="00AB1FC9" w:rsidP="00AB1FC9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AB1FC9">
        <w:rPr>
          <w:sz w:val="22"/>
          <w:szCs w:val="22"/>
        </w:rPr>
        <w:t>Zamawiający informuje, że zgodnie z art. 13 ust. 1 i 2 rozporządz</w:t>
      </w:r>
      <w:r>
        <w:rPr>
          <w:sz w:val="22"/>
          <w:szCs w:val="22"/>
        </w:rPr>
        <w:t>enia Parlamentu Europejskiego i </w:t>
      </w:r>
      <w:r w:rsidRPr="00AB1FC9">
        <w:rPr>
          <w:sz w:val="22"/>
          <w:szCs w:val="22"/>
        </w:rPr>
        <w:t>Rady (UE) 2016/679 z dnia 27 kwietnia 2016 r. w sprawie ochrony osób fizycznych w związku z przetwarzaniem danych osobowych i w sprawie swobodnego przepływu tak</w:t>
      </w:r>
      <w:r>
        <w:rPr>
          <w:sz w:val="22"/>
          <w:szCs w:val="22"/>
        </w:rPr>
        <w:t>ich danych oraz </w:t>
      </w:r>
      <w:r w:rsidRPr="00AB1FC9">
        <w:rPr>
          <w:sz w:val="22"/>
          <w:szCs w:val="22"/>
        </w:rPr>
        <w:t>uchylenia dyrektywy 95/46/WE (ogólne rozporządzenie o ochron</w:t>
      </w:r>
      <w:r>
        <w:rPr>
          <w:sz w:val="22"/>
          <w:szCs w:val="22"/>
        </w:rPr>
        <w:t>ie danych) (Dz. Urz. UE L 119 z </w:t>
      </w:r>
      <w:r w:rsidRPr="00AB1FC9">
        <w:rPr>
          <w:sz w:val="22"/>
          <w:szCs w:val="22"/>
        </w:rPr>
        <w:t xml:space="preserve">04.05.2016, str. 1), dalej „RODO”, informuję, że: </w:t>
      </w:r>
    </w:p>
    <w:p w:rsidR="00AB1FC9" w:rsidRPr="00AB1FC9" w:rsidRDefault="00AB1FC9" w:rsidP="00AB1FC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i/>
          <w:sz w:val="22"/>
          <w:szCs w:val="22"/>
        </w:rPr>
      </w:pPr>
      <w:r w:rsidRPr="00AB1FC9">
        <w:rPr>
          <w:sz w:val="22"/>
          <w:szCs w:val="22"/>
        </w:rPr>
        <w:t xml:space="preserve">administratorem Pani/Pana danych osobowych jest </w:t>
      </w:r>
      <w:r w:rsidRPr="00AB1FC9">
        <w:rPr>
          <w:i/>
          <w:sz w:val="22"/>
          <w:szCs w:val="22"/>
        </w:rPr>
        <w:t xml:space="preserve">Gmina Gostyń, </w:t>
      </w:r>
      <w:r w:rsidRPr="00AB1FC9">
        <w:rPr>
          <w:sz w:val="22"/>
          <w:szCs w:val="22"/>
        </w:rPr>
        <w:t>w imieniu której działa Burmistrz Gostynia z siedzibą Rynek 2, 63-800 Gostyń</w:t>
      </w:r>
      <w:r w:rsidRPr="00AB1FC9">
        <w:rPr>
          <w:i/>
          <w:sz w:val="22"/>
          <w:szCs w:val="22"/>
        </w:rPr>
        <w:t>;</w:t>
      </w:r>
    </w:p>
    <w:p w:rsidR="00AB1FC9" w:rsidRPr="00AB1FC9" w:rsidRDefault="00AB1FC9" w:rsidP="00AB1FC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B1FC9">
        <w:rPr>
          <w:sz w:val="22"/>
          <w:szCs w:val="22"/>
        </w:rPr>
        <w:t xml:space="preserve">inspektorem ochrony danych osobowych w Gminie Gostyń jest Inspektor Ochrony Danych, Urząd Miejski w Gostyniu, Rynek 2, 63-800 Gostyń, e-mail: </w:t>
      </w:r>
      <w:hyperlink r:id="rId6" w:history="1">
        <w:r w:rsidRPr="00AB1FC9">
          <w:t>iod@um.gostyn.pl</w:t>
        </w:r>
      </w:hyperlink>
      <w:r w:rsidRPr="00AB1FC9">
        <w:rPr>
          <w:sz w:val="22"/>
          <w:szCs w:val="22"/>
        </w:rPr>
        <w:t>, tel. +48 65 5752113;</w:t>
      </w:r>
    </w:p>
    <w:p w:rsidR="00AB1FC9" w:rsidRPr="00AB1FC9" w:rsidRDefault="00AB1FC9" w:rsidP="00AB1F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color w:val="FF0000"/>
          <w:sz w:val="22"/>
          <w:szCs w:val="22"/>
        </w:rPr>
      </w:pPr>
      <w:r w:rsidRPr="00AB1FC9">
        <w:rPr>
          <w:sz w:val="22"/>
          <w:szCs w:val="22"/>
        </w:rPr>
        <w:t>Pani/Pana dane osobowe przetwarzane będą na podstawie art. 6 ust. 1 lit. c</w:t>
      </w:r>
      <w:r w:rsidRPr="00AB1FC9">
        <w:rPr>
          <w:i/>
          <w:sz w:val="22"/>
          <w:szCs w:val="22"/>
        </w:rPr>
        <w:t xml:space="preserve"> </w:t>
      </w:r>
      <w:r w:rsidRPr="00AB1FC9">
        <w:rPr>
          <w:sz w:val="22"/>
          <w:szCs w:val="22"/>
        </w:rPr>
        <w:t xml:space="preserve">RODO w celu związanym z postępowaniem o udzielenie zamówienia publicznego dotyczącego </w:t>
      </w:r>
      <w:r>
        <w:rPr>
          <w:b/>
          <w:bCs/>
          <w:sz w:val="22"/>
          <w:szCs w:val="22"/>
        </w:rPr>
        <w:t>Zakup ciężkiego samochodu ratowniczo – gaśniczego dla jednostki Ochotniczej Straży Pożarnej w Goli</w:t>
      </w:r>
      <w:r w:rsidRPr="00AB1FC9">
        <w:rPr>
          <w:sz w:val="22"/>
          <w:szCs w:val="22"/>
        </w:rPr>
        <w:t>,</w:t>
      </w:r>
      <w:r w:rsidRPr="00AB1FC9">
        <w:rPr>
          <w:color w:val="FF0000"/>
          <w:sz w:val="22"/>
          <w:szCs w:val="22"/>
        </w:rPr>
        <w:t xml:space="preserve"> </w:t>
      </w:r>
      <w:r w:rsidRPr="00AB1FC9">
        <w:rPr>
          <w:sz w:val="22"/>
          <w:szCs w:val="22"/>
        </w:rPr>
        <w:t xml:space="preserve">numer postępowania </w:t>
      </w:r>
      <w:r>
        <w:rPr>
          <w:sz w:val="22"/>
          <w:szCs w:val="22"/>
        </w:rPr>
        <w:t>SO</w:t>
      </w:r>
      <w:r w:rsidRPr="00AB1FC9">
        <w:rPr>
          <w:bCs/>
          <w:sz w:val="22"/>
          <w:szCs w:val="22"/>
        </w:rPr>
        <w:t>.271.</w:t>
      </w:r>
      <w:r>
        <w:rPr>
          <w:bCs/>
          <w:sz w:val="22"/>
          <w:szCs w:val="22"/>
        </w:rPr>
        <w:t>1</w:t>
      </w:r>
      <w:r w:rsidRPr="00AB1FC9">
        <w:rPr>
          <w:bCs/>
          <w:sz w:val="22"/>
          <w:szCs w:val="22"/>
        </w:rPr>
        <w:t xml:space="preserve">.2020 </w:t>
      </w:r>
      <w:r w:rsidRPr="00AB1FC9">
        <w:rPr>
          <w:sz w:val="22"/>
          <w:szCs w:val="22"/>
        </w:rPr>
        <w:t>prowadzonym w trybie przetargu nieograniczonego;</w:t>
      </w:r>
    </w:p>
    <w:p w:rsidR="00AB1FC9" w:rsidRPr="00AB1FC9" w:rsidRDefault="00AB1FC9" w:rsidP="00AB1F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AB1FC9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(tekst jednolity: </w:t>
      </w:r>
      <w:r w:rsidRPr="00AB1FC9">
        <w:rPr>
          <w:color w:val="000000"/>
          <w:sz w:val="22"/>
          <w:szCs w:val="22"/>
        </w:rPr>
        <w:t>Dz. U. 2019 r. poz. 1843</w:t>
      </w:r>
      <w:r>
        <w:rPr>
          <w:color w:val="000000"/>
          <w:sz w:val="22"/>
          <w:szCs w:val="22"/>
        </w:rPr>
        <w:t xml:space="preserve"> ze </w:t>
      </w:r>
      <w:bookmarkStart w:id="0" w:name="_GoBack"/>
      <w:bookmarkEnd w:id="0"/>
      <w:r>
        <w:rPr>
          <w:color w:val="000000"/>
          <w:sz w:val="22"/>
          <w:szCs w:val="22"/>
        </w:rPr>
        <w:t>zm.</w:t>
      </w:r>
      <w:r w:rsidRPr="00AB1FC9">
        <w:rPr>
          <w:sz w:val="22"/>
          <w:szCs w:val="22"/>
        </w:rPr>
        <w:t xml:space="preserve">), dalej „ustawa </w:t>
      </w:r>
      <w:proofErr w:type="spellStart"/>
      <w:r w:rsidRPr="00AB1FC9">
        <w:rPr>
          <w:sz w:val="22"/>
          <w:szCs w:val="22"/>
        </w:rPr>
        <w:t>Pzp</w:t>
      </w:r>
      <w:proofErr w:type="spellEnd"/>
      <w:r w:rsidRPr="00AB1FC9">
        <w:rPr>
          <w:sz w:val="22"/>
          <w:szCs w:val="22"/>
        </w:rPr>
        <w:t xml:space="preserve">”;  </w:t>
      </w:r>
    </w:p>
    <w:p w:rsidR="00AB1FC9" w:rsidRPr="00AB1FC9" w:rsidRDefault="00AB1FC9" w:rsidP="00AB1F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AB1FC9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AB1FC9">
        <w:rPr>
          <w:sz w:val="22"/>
          <w:szCs w:val="22"/>
        </w:rPr>
        <w:t>Pzp</w:t>
      </w:r>
      <w:proofErr w:type="spellEnd"/>
      <w:r w:rsidRPr="00AB1FC9">
        <w:rPr>
          <w:sz w:val="22"/>
          <w:szCs w:val="22"/>
        </w:rPr>
        <w:t>, przez okres 4 lat od dnia zakończenia postępowania o udzielenie zamówienia, a jeżeli czas trwania umowy przekracza 4 lata, okres przechowywania obejmuje cały czas trwania umowy;</w:t>
      </w:r>
    </w:p>
    <w:p w:rsidR="00AB1FC9" w:rsidRPr="00AB1FC9" w:rsidRDefault="00AB1FC9" w:rsidP="00AB1F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b/>
          <w:i/>
          <w:sz w:val="22"/>
          <w:szCs w:val="22"/>
        </w:rPr>
      </w:pPr>
      <w:r w:rsidRPr="00AB1FC9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1FC9">
        <w:rPr>
          <w:sz w:val="22"/>
          <w:szCs w:val="22"/>
        </w:rPr>
        <w:t>Pzp</w:t>
      </w:r>
      <w:proofErr w:type="spellEnd"/>
      <w:r w:rsidRPr="00AB1FC9">
        <w:rPr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B1FC9">
        <w:rPr>
          <w:sz w:val="22"/>
          <w:szCs w:val="22"/>
        </w:rPr>
        <w:t>Pzp</w:t>
      </w:r>
      <w:proofErr w:type="spellEnd"/>
      <w:r w:rsidRPr="00AB1FC9">
        <w:rPr>
          <w:sz w:val="22"/>
          <w:szCs w:val="22"/>
        </w:rPr>
        <w:t xml:space="preserve">;  </w:t>
      </w:r>
    </w:p>
    <w:p w:rsidR="00AB1FC9" w:rsidRPr="00AB1FC9" w:rsidRDefault="00AB1FC9" w:rsidP="00AB1F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AB1FC9">
        <w:rPr>
          <w:sz w:val="22"/>
          <w:szCs w:val="22"/>
        </w:rPr>
        <w:t>w odniesieniu do Pani/Pana danych osobowych decyzje nie będą podejmowane w sposób zautomatyzowany, stosowanie do art. 22 RODO;</w:t>
      </w:r>
    </w:p>
    <w:p w:rsidR="00AB1FC9" w:rsidRPr="00AB1FC9" w:rsidRDefault="00AB1FC9" w:rsidP="00AB1F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AB1FC9">
        <w:rPr>
          <w:sz w:val="22"/>
          <w:szCs w:val="22"/>
        </w:rPr>
        <w:t>posiada Pani/Pan:</w:t>
      </w:r>
    </w:p>
    <w:p w:rsidR="00AB1FC9" w:rsidRPr="00AB1FC9" w:rsidRDefault="00AB1FC9" w:rsidP="00AB1FC9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sz w:val="22"/>
          <w:szCs w:val="22"/>
        </w:rPr>
      </w:pPr>
      <w:r w:rsidRPr="00AB1FC9">
        <w:rPr>
          <w:sz w:val="22"/>
          <w:szCs w:val="22"/>
        </w:rPr>
        <w:t>na podstawie art. 15 RODO prawo dostępu do danych osobowych Pani/Pana dotyczących;</w:t>
      </w:r>
    </w:p>
    <w:p w:rsidR="00AB1FC9" w:rsidRPr="00AB1FC9" w:rsidRDefault="00AB1FC9" w:rsidP="00AB1FC9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sz w:val="22"/>
          <w:szCs w:val="22"/>
        </w:rPr>
      </w:pPr>
      <w:r w:rsidRPr="00AB1FC9">
        <w:rPr>
          <w:sz w:val="22"/>
          <w:szCs w:val="22"/>
        </w:rPr>
        <w:t xml:space="preserve">na podstawie art. 16 RODO prawo do sprostowania Pani/Pana danych osobowych </w:t>
      </w:r>
      <w:r w:rsidRPr="00AB1FC9">
        <w:rPr>
          <w:b/>
          <w:sz w:val="22"/>
          <w:szCs w:val="22"/>
          <w:vertAlign w:val="superscript"/>
        </w:rPr>
        <w:t>**</w:t>
      </w:r>
      <w:r w:rsidRPr="00AB1FC9">
        <w:rPr>
          <w:sz w:val="22"/>
          <w:szCs w:val="22"/>
        </w:rPr>
        <w:t>;</w:t>
      </w:r>
    </w:p>
    <w:p w:rsidR="00AB1FC9" w:rsidRPr="00AB1FC9" w:rsidRDefault="00AB1FC9" w:rsidP="00AB1FC9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sz w:val="22"/>
          <w:szCs w:val="22"/>
        </w:rPr>
      </w:pPr>
      <w:r w:rsidRPr="00AB1FC9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 art. 18 ust. 2 RODO ***;  </w:t>
      </w:r>
    </w:p>
    <w:p w:rsidR="00AB1FC9" w:rsidRPr="00AB1FC9" w:rsidRDefault="00AB1FC9" w:rsidP="00AB1FC9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i/>
          <w:sz w:val="22"/>
          <w:szCs w:val="22"/>
        </w:rPr>
      </w:pPr>
      <w:r w:rsidRPr="00AB1FC9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AB1FC9" w:rsidRPr="00AB1FC9" w:rsidRDefault="00AB1FC9" w:rsidP="00AB1F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i/>
          <w:sz w:val="22"/>
          <w:szCs w:val="22"/>
        </w:rPr>
      </w:pPr>
      <w:r w:rsidRPr="00AB1FC9">
        <w:rPr>
          <w:sz w:val="22"/>
          <w:szCs w:val="22"/>
        </w:rPr>
        <w:t>nie przysługuje Pani/Panu:</w:t>
      </w:r>
    </w:p>
    <w:p w:rsidR="00AB1FC9" w:rsidRPr="00AB1FC9" w:rsidRDefault="00AB1FC9" w:rsidP="00AB1FC9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i/>
          <w:sz w:val="22"/>
          <w:szCs w:val="22"/>
        </w:rPr>
      </w:pPr>
      <w:r w:rsidRPr="00AB1FC9">
        <w:rPr>
          <w:sz w:val="22"/>
          <w:szCs w:val="22"/>
        </w:rPr>
        <w:t>w związku z art. 17 ust. 3 lit. b, d lub e RODO prawo do usunięcia danych osobowych;</w:t>
      </w:r>
    </w:p>
    <w:p w:rsidR="00AB1FC9" w:rsidRPr="00AB1FC9" w:rsidRDefault="00AB1FC9" w:rsidP="00AB1FC9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b/>
          <w:i/>
          <w:sz w:val="22"/>
          <w:szCs w:val="22"/>
        </w:rPr>
      </w:pPr>
      <w:r w:rsidRPr="00AB1FC9">
        <w:rPr>
          <w:sz w:val="22"/>
          <w:szCs w:val="22"/>
        </w:rPr>
        <w:lastRenderedPageBreak/>
        <w:t>prawo do przenoszenia danych osobowych, o którym mowa w art. 20 RODO;</w:t>
      </w:r>
    </w:p>
    <w:p w:rsidR="00AB1FC9" w:rsidRPr="00AB1FC9" w:rsidRDefault="00AB1FC9" w:rsidP="00AB1FC9">
      <w:pPr>
        <w:pStyle w:val="Akapitzlist"/>
        <w:numPr>
          <w:ilvl w:val="0"/>
          <w:numId w:val="4"/>
        </w:numPr>
        <w:spacing w:before="120" w:after="120" w:line="276" w:lineRule="auto"/>
        <w:ind w:left="709" w:hanging="283"/>
        <w:jc w:val="both"/>
      </w:pPr>
      <w:r w:rsidRPr="00AB1FC9">
        <w:rPr>
          <w:b/>
          <w:sz w:val="22"/>
          <w:szCs w:val="22"/>
        </w:rPr>
        <w:t>na podstawie art. 21 RODO prawo sprzeciwu, wobec przetwarzania danych osobowych, gdyż podstawą prawną przetwarzania Pani/Pana danych os</w:t>
      </w:r>
      <w:r>
        <w:rPr>
          <w:b/>
          <w:sz w:val="22"/>
          <w:szCs w:val="22"/>
        </w:rPr>
        <w:t>obowych jest art. 6 ust. 1 lit. </w:t>
      </w:r>
      <w:r w:rsidRPr="00AB1FC9">
        <w:rPr>
          <w:b/>
          <w:sz w:val="22"/>
          <w:szCs w:val="22"/>
        </w:rPr>
        <w:t>c RODO</w:t>
      </w:r>
      <w:r w:rsidRPr="00AB1FC9">
        <w:rPr>
          <w:sz w:val="22"/>
          <w:szCs w:val="22"/>
        </w:rPr>
        <w:t>.</w:t>
      </w:r>
    </w:p>
    <w:p w:rsidR="00AB1FC9" w:rsidRPr="00AB1FC9" w:rsidRDefault="00AB1FC9" w:rsidP="00AB1FC9">
      <w:pPr>
        <w:pStyle w:val="Akapitzlist"/>
        <w:spacing w:before="120" w:after="120" w:line="276" w:lineRule="auto"/>
        <w:ind w:left="709"/>
        <w:jc w:val="both"/>
      </w:pPr>
      <w:r w:rsidRPr="00AB1FC9">
        <w:t>______________________</w:t>
      </w:r>
    </w:p>
    <w:p w:rsidR="00AB1FC9" w:rsidRPr="00AB1FC9" w:rsidRDefault="00AB1FC9" w:rsidP="00AB1FC9">
      <w:pPr>
        <w:numPr>
          <w:ilvl w:val="0"/>
          <w:numId w:val="4"/>
        </w:numPr>
        <w:spacing w:line="360" w:lineRule="auto"/>
        <w:ind w:left="709"/>
        <w:jc w:val="both"/>
        <w:rPr>
          <w:i/>
          <w:sz w:val="16"/>
          <w:szCs w:val="16"/>
        </w:rPr>
      </w:pPr>
      <w:r w:rsidRPr="00AB1FC9">
        <w:rPr>
          <w:b/>
          <w:i/>
          <w:sz w:val="16"/>
          <w:szCs w:val="16"/>
        </w:rPr>
        <w:t>* Wyjaśnienie:</w:t>
      </w:r>
      <w:r w:rsidRPr="00AB1FC9">
        <w:rPr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B1FC9" w:rsidRDefault="00AB1FC9" w:rsidP="00AB1FC9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i/>
          <w:sz w:val="16"/>
          <w:szCs w:val="16"/>
        </w:rPr>
      </w:pPr>
      <w:r w:rsidRPr="00AB1FC9">
        <w:rPr>
          <w:b/>
          <w:i/>
          <w:sz w:val="16"/>
          <w:szCs w:val="16"/>
        </w:rPr>
        <w:t>**</w:t>
      </w:r>
      <w:r w:rsidRPr="00AB1FC9">
        <w:rPr>
          <w:b/>
          <w:i/>
          <w:sz w:val="16"/>
          <w:szCs w:val="16"/>
          <w:vertAlign w:val="superscript"/>
        </w:rPr>
        <w:t xml:space="preserve"> </w:t>
      </w:r>
      <w:r w:rsidRPr="00AB1FC9">
        <w:rPr>
          <w:b/>
          <w:i/>
          <w:sz w:val="16"/>
          <w:szCs w:val="16"/>
        </w:rPr>
        <w:t>Wyjaśnienie:</w:t>
      </w:r>
      <w:r w:rsidRPr="00AB1FC9">
        <w:rPr>
          <w:i/>
          <w:sz w:val="16"/>
          <w:szCs w:val="16"/>
        </w:rPr>
        <w:t xml:space="preserve"> skorzystanie z prawa do sprostowania nie może skutkować zmianą wyniku postępowania</w:t>
      </w:r>
      <w:r w:rsidRPr="00AB1FC9">
        <w:rPr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AB1FC9">
        <w:rPr>
          <w:i/>
          <w:sz w:val="16"/>
          <w:szCs w:val="16"/>
        </w:rPr>
        <w:t>Pzp</w:t>
      </w:r>
      <w:proofErr w:type="spellEnd"/>
      <w:r w:rsidRPr="00AB1FC9">
        <w:rPr>
          <w:i/>
          <w:sz w:val="16"/>
          <w:szCs w:val="16"/>
        </w:rPr>
        <w:t xml:space="preserve"> oraz nie może naruszać integralności protokołu oraz jego załączników.</w:t>
      </w:r>
    </w:p>
    <w:p w:rsidR="00B618A5" w:rsidRPr="00AB1FC9" w:rsidRDefault="00AB1FC9" w:rsidP="00AB1FC9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i/>
          <w:sz w:val="16"/>
          <w:szCs w:val="16"/>
        </w:rPr>
      </w:pPr>
      <w:r w:rsidRPr="00AB1FC9">
        <w:rPr>
          <w:b/>
          <w:i/>
          <w:sz w:val="16"/>
          <w:szCs w:val="16"/>
        </w:rPr>
        <w:t>***</w:t>
      </w:r>
      <w:r w:rsidRPr="00AB1FC9">
        <w:rPr>
          <w:b/>
          <w:i/>
          <w:sz w:val="16"/>
          <w:szCs w:val="16"/>
          <w:vertAlign w:val="superscript"/>
        </w:rPr>
        <w:t xml:space="preserve"> </w:t>
      </w:r>
      <w:r w:rsidRPr="00AB1FC9">
        <w:rPr>
          <w:b/>
          <w:i/>
          <w:sz w:val="16"/>
          <w:szCs w:val="16"/>
        </w:rPr>
        <w:t>Wyjaśnienie:</w:t>
      </w:r>
      <w:r w:rsidRPr="00AB1FC9">
        <w:rPr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B618A5" w:rsidRPr="00AB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C9"/>
    <w:rsid w:val="00AB1FC9"/>
    <w:rsid w:val="00B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1F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1F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gos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2020-07-03T08:47:00Z</dcterms:created>
  <dcterms:modified xsi:type="dcterms:W3CDTF">2020-07-03T08:52:00Z</dcterms:modified>
</cp:coreProperties>
</file>