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6C" w:rsidRPr="00C200B7" w:rsidRDefault="00CA2B6C" w:rsidP="00CA2B6C">
      <w:pPr>
        <w:spacing w:line="360" w:lineRule="auto"/>
        <w:jc w:val="center"/>
      </w:pPr>
      <w:r w:rsidRPr="00C200B7">
        <w:t xml:space="preserve">Uchwała Nr </w:t>
      </w:r>
      <w:r w:rsidR="00801723">
        <w:t>X/145/19</w:t>
      </w:r>
    </w:p>
    <w:p w:rsidR="00CA2B6C" w:rsidRPr="00C200B7" w:rsidRDefault="00CA2B6C" w:rsidP="00CA2B6C">
      <w:pPr>
        <w:spacing w:line="360" w:lineRule="auto"/>
        <w:jc w:val="center"/>
      </w:pPr>
      <w:r w:rsidRPr="00C200B7">
        <w:t>Rady Miejskiej w Gostyniu</w:t>
      </w:r>
    </w:p>
    <w:p w:rsidR="00CA2B6C" w:rsidRPr="00C200B7" w:rsidRDefault="00801723" w:rsidP="00CA2B6C">
      <w:pPr>
        <w:spacing w:line="360" w:lineRule="auto"/>
        <w:jc w:val="center"/>
        <w:rPr>
          <w:lang w:eastAsia="pl-PL"/>
        </w:rPr>
      </w:pPr>
      <w:r>
        <w:t>z dnia 24</w:t>
      </w:r>
      <w:r w:rsidR="001F7147" w:rsidRPr="00C200B7">
        <w:t xml:space="preserve"> października 2019</w:t>
      </w:r>
      <w:r w:rsidR="00CA2B6C" w:rsidRPr="00C200B7">
        <w:t xml:space="preserve"> roku </w:t>
      </w:r>
    </w:p>
    <w:p w:rsidR="00CA2B6C" w:rsidRPr="00C200B7" w:rsidRDefault="00CA2B6C" w:rsidP="00CA2B6C">
      <w:pPr>
        <w:spacing w:line="360" w:lineRule="auto"/>
        <w:rPr>
          <w:b/>
        </w:rPr>
      </w:pPr>
    </w:p>
    <w:p w:rsidR="00CA2B6C" w:rsidRPr="00C200B7" w:rsidRDefault="00CA2B6C" w:rsidP="00CA2B6C">
      <w:pPr>
        <w:spacing w:line="360" w:lineRule="auto"/>
        <w:jc w:val="center"/>
      </w:pPr>
      <w:r w:rsidRPr="00C200B7">
        <w:t>w sprawie</w:t>
      </w:r>
      <w:r w:rsidRPr="00C200B7">
        <w:rPr>
          <w:b/>
        </w:rPr>
        <w:t xml:space="preserve"> </w:t>
      </w:r>
      <w:r w:rsidRPr="00C200B7">
        <w:t>przyjęcia „</w:t>
      </w:r>
      <w:r w:rsidR="000949E8" w:rsidRPr="00C200B7">
        <w:t>P</w:t>
      </w:r>
      <w:r w:rsidRPr="00C200B7">
        <w:t>rogramu</w:t>
      </w:r>
      <w:r w:rsidR="000949E8" w:rsidRPr="00C200B7">
        <w:t xml:space="preserve"> </w:t>
      </w:r>
      <w:r w:rsidRPr="00C200B7">
        <w:t xml:space="preserve">współpracy gminy Gostyń z organizacjami pozarządowymi oraz podmiotami określonymi w art. 3 ust. 3 ustawy </w:t>
      </w:r>
    </w:p>
    <w:p w:rsidR="00CA2B6C" w:rsidRPr="00C200B7" w:rsidRDefault="00CA2B6C" w:rsidP="006C3437">
      <w:pPr>
        <w:spacing w:line="360" w:lineRule="auto"/>
        <w:jc w:val="center"/>
      </w:pPr>
      <w:r w:rsidRPr="00C200B7">
        <w:t>z dnia 24 kwietnia 2003 r. o działalności pożytku publi</w:t>
      </w:r>
      <w:r w:rsidR="001F7147" w:rsidRPr="00C200B7">
        <w:t>cznego i o wolontariacie na 2020</w:t>
      </w:r>
      <w:r w:rsidR="006C3437" w:rsidRPr="00C200B7">
        <w:t xml:space="preserve"> rok</w:t>
      </w:r>
      <w:r w:rsidRPr="00C200B7">
        <w:t>”</w:t>
      </w:r>
    </w:p>
    <w:p w:rsidR="00B9030C" w:rsidRPr="00C200B7" w:rsidRDefault="00B9030C"/>
    <w:p w:rsidR="00CA2B6C" w:rsidRPr="00C200B7" w:rsidRDefault="00CA2B6C" w:rsidP="00CA2B6C">
      <w:pPr>
        <w:spacing w:line="360" w:lineRule="auto"/>
        <w:jc w:val="both"/>
      </w:pPr>
      <w:r w:rsidRPr="00C200B7">
        <w:t>Na podstawie art. 18 ust. 2 pkt 15 ustawy z dnia 8 marca 1990 r. o samorządzie gminny</w:t>
      </w:r>
      <w:r w:rsidR="00527AA2" w:rsidRPr="00C200B7">
        <w:t>m (tekst jednolity Dz. U. z 2019</w:t>
      </w:r>
      <w:r w:rsidRPr="00C200B7">
        <w:t xml:space="preserve"> roku, poz. </w:t>
      </w:r>
      <w:r w:rsidR="00527AA2" w:rsidRPr="00C200B7">
        <w:t>506 ze zmian</w:t>
      </w:r>
      <w:r w:rsidR="00CD7BC0" w:rsidRPr="00C200B7">
        <w:t>ami</w:t>
      </w:r>
      <w:r w:rsidR="00545E99" w:rsidRPr="00C200B7">
        <w:t>) oraz art. 5a ust. 1</w:t>
      </w:r>
      <w:r w:rsidRPr="00C200B7">
        <w:t xml:space="preserve"> ustawy z dnia 24 kwietnia 2003 r. o działalności pożytku publicznego i o wolontariaci</w:t>
      </w:r>
      <w:r w:rsidR="00527AA2" w:rsidRPr="00C200B7">
        <w:t>e (tekst jednolity Dz. U. z 2019 roku, poz. 688</w:t>
      </w:r>
      <w:r w:rsidR="00BC6F9B" w:rsidRPr="00C200B7">
        <w:t xml:space="preserve"> ze zmianą</w:t>
      </w:r>
      <w:r w:rsidRPr="00C200B7">
        <w:t>) Rada Miejska w Gostyniu uchwala, co następuje:</w:t>
      </w:r>
    </w:p>
    <w:p w:rsidR="00CA2B6C" w:rsidRPr="00C200B7" w:rsidRDefault="00CA2B6C" w:rsidP="00CA2B6C">
      <w:pPr>
        <w:spacing w:line="360" w:lineRule="auto"/>
        <w:jc w:val="both"/>
      </w:pPr>
    </w:p>
    <w:p w:rsidR="00CA2B6C" w:rsidRPr="00C200B7" w:rsidRDefault="00CA2B6C" w:rsidP="00CA2B6C">
      <w:pPr>
        <w:spacing w:line="360" w:lineRule="auto"/>
        <w:jc w:val="both"/>
      </w:pPr>
      <w:r w:rsidRPr="00C200B7">
        <w:t>§ 1. Przyjmuje się</w:t>
      </w:r>
      <w:r w:rsidR="00647FCC" w:rsidRPr="00C200B7">
        <w:t xml:space="preserve"> po konsultacjach</w:t>
      </w:r>
      <w:r w:rsidRPr="00C200B7">
        <w:t xml:space="preserve"> „</w:t>
      </w:r>
      <w:r w:rsidR="00282FBB" w:rsidRPr="00C200B7">
        <w:t>P</w:t>
      </w:r>
      <w:r w:rsidRPr="00C200B7">
        <w:t xml:space="preserve">rogram współpracy gminy Gostyń z organizacjami pozarządowymi oraz podmiotami określonymi w art. 3 ust. 3 ustawy z dnia 24 kwietnia 2003 r. o działalności pożytku publicznego i o wolontariacie </w:t>
      </w:r>
      <w:r w:rsidR="001F7147" w:rsidRPr="00C200B7">
        <w:t>na 2020</w:t>
      </w:r>
      <w:r w:rsidR="006C3437" w:rsidRPr="00C200B7">
        <w:t xml:space="preserve"> rok</w:t>
      </w:r>
      <w:r w:rsidRPr="00C200B7">
        <w:t>”.</w:t>
      </w:r>
    </w:p>
    <w:p w:rsidR="00CA2B6C" w:rsidRPr="00C200B7" w:rsidRDefault="00CA2B6C"/>
    <w:p w:rsidR="00CA2B6C" w:rsidRPr="00C200B7" w:rsidRDefault="006C3437" w:rsidP="00CA2B6C">
      <w:pPr>
        <w:pStyle w:val="Tekstpodstawowy"/>
        <w:spacing w:after="0" w:line="360" w:lineRule="auto"/>
        <w:jc w:val="center"/>
        <w:rPr>
          <w:b/>
        </w:rPr>
      </w:pPr>
      <w:r w:rsidRPr="00C200B7">
        <w:rPr>
          <w:b/>
        </w:rPr>
        <w:t>P</w:t>
      </w:r>
      <w:r w:rsidR="00CA2B6C" w:rsidRPr="00C200B7">
        <w:rPr>
          <w:b/>
        </w:rPr>
        <w:t xml:space="preserve">rogram współpracy gminy Gostyń z organizacjami pozarządowymi oraz podmiotami określonymi w art. 3 ust. 3 ustawy z dnia 24 kwietnia 2003 r. o działalności pożytku publicznego i o wolontariacie na </w:t>
      </w:r>
      <w:r w:rsidR="001F7147" w:rsidRPr="00C200B7">
        <w:rPr>
          <w:b/>
        </w:rPr>
        <w:t>2020</w:t>
      </w:r>
      <w:r w:rsidRPr="00C200B7">
        <w:rPr>
          <w:b/>
        </w:rPr>
        <w:t xml:space="preserve"> rok</w:t>
      </w:r>
    </w:p>
    <w:p w:rsidR="00CA2B6C" w:rsidRPr="00C200B7" w:rsidRDefault="00CA2B6C" w:rsidP="00CA2B6C">
      <w:pPr>
        <w:pStyle w:val="Tekstpodstawowy"/>
        <w:spacing w:after="0" w:line="360" w:lineRule="auto"/>
        <w:jc w:val="center"/>
        <w:rPr>
          <w:b/>
        </w:rPr>
      </w:pPr>
    </w:p>
    <w:p w:rsidR="00CA2B6C" w:rsidRPr="00C200B7" w:rsidRDefault="00CA2B6C" w:rsidP="00CA2B6C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C200B7">
        <w:t>WSTĘP</w:t>
      </w:r>
    </w:p>
    <w:p w:rsidR="00CA2B6C" w:rsidRPr="00C200B7" w:rsidRDefault="00CA2B6C" w:rsidP="00CA2B6C">
      <w:pPr>
        <w:pStyle w:val="Tekstpodstawowy"/>
        <w:spacing w:after="0" w:line="360" w:lineRule="auto"/>
        <w:jc w:val="both"/>
      </w:pPr>
    </w:p>
    <w:p w:rsidR="00CA2B6C" w:rsidRPr="00C200B7" w:rsidRDefault="00CA2B6C" w:rsidP="00CA2B6C">
      <w:pPr>
        <w:pStyle w:val="Tekstpodstawowy"/>
        <w:spacing w:after="0" w:line="360" w:lineRule="auto"/>
        <w:ind w:firstLine="708"/>
        <w:jc w:val="both"/>
      </w:pPr>
      <w:r w:rsidRPr="00C200B7">
        <w:rPr>
          <w:bCs/>
        </w:rPr>
        <w:t xml:space="preserve">§ 1. 1. Ilekroć w niniejszym </w:t>
      </w:r>
      <w:r w:rsidRPr="00C200B7">
        <w:t xml:space="preserve">programie </w:t>
      </w:r>
      <w:r w:rsidRPr="00C200B7">
        <w:rPr>
          <w:bCs/>
        </w:rPr>
        <w:t>mówi się o:</w:t>
      </w:r>
    </w:p>
    <w:p w:rsidR="00CA2B6C" w:rsidRPr="00C200B7" w:rsidRDefault="00CA2B6C" w:rsidP="00CA2B6C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C200B7">
        <w:rPr>
          <w:bCs/>
        </w:rPr>
        <w:t>ustawie – należy przez to rozumieć ustawę z dnia 24 kwietnia 2003 r. o działalności pożytku publicznego i o wolontariaci</w:t>
      </w:r>
      <w:r w:rsidR="00527AA2" w:rsidRPr="00C200B7">
        <w:rPr>
          <w:bCs/>
        </w:rPr>
        <w:t>e (tekst jednolity Dz. U. z 2019</w:t>
      </w:r>
      <w:r w:rsidRPr="00C200B7">
        <w:rPr>
          <w:bCs/>
        </w:rPr>
        <w:t xml:space="preserve"> roku, poz. </w:t>
      </w:r>
      <w:r w:rsidR="00527AA2" w:rsidRPr="00C200B7">
        <w:rPr>
          <w:bCs/>
        </w:rPr>
        <w:t>688</w:t>
      </w:r>
      <w:r w:rsidR="00BC6F9B" w:rsidRPr="00C200B7">
        <w:rPr>
          <w:bCs/>
        </w:rPr>
        <w:t xml:space="preserve"> ze zmianą</w:t>
      </w:r>
      <w:r w:rsidRPr="00C200B7">
        <w:rPr>
          <w:bCs/>
        </w:rPr>
        <w:t>);</w:t>
      </w:r>
    </w:p>
    <w:p w:rsidR="00CA2B6C" w:rsidRPr="00C200B7" w:rsidRDefault="00CA2B6C" w:rsidP="00CA2B6C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C200B7">
        <w:rPr>
          <w:bCs/>
        </w:rPr>
        <w:t>organizacji – należy przez to rozumieć organizację pozarządową w myśl art. 3 ust. 2 ustawy z dnia 24 kwietnia 2003 r. o działalności pożytku publicznego i o wolontariacie;</w:t>
      </w:r>
    </w:p>
    <w:p w:rsidR="00CA2B6C" w:rsidRPr="00C200B7" w:rsidRDefault="00CA2B6C" w:rsidP="00CA2B6C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C200B7">
        <w:rPr>
          <w:bCs/>
        </w:rPr>
        <w:t>innych podmiotach – należy przez to rozumieć podmioty wymienione w art. 3 ust. 3 ustawy z dnia 24 kwietnia 2003 r. o działalności pożytku publicznego i o wolontariacie;</w:t>
      </w:r>
    </w:p>
    <w:p w:rsidR="00CA2B6C" w:rsidRPr="00C200B7" w:rsidRDefault="00CA2B6C" w:rsidP="00CA2B6C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C200B7">
        <w:rPr>
          <w:bCs/>
        </w:rPr>
        <w:lastRenderedPageBreak/>
        <w:t xml:space="preserve">programie – należy przez to rozumieć </w:t>
      </w:r>
      <w:r w:rsidRPr="00C200B7">
        <w:t xml:space="preserve">program współpracy gminy Gostyń z organizacjami pozarządowymi oraz podmiotami określonymi w art. 3 ust. 3 ustawy z dnia 24 kwietnia 2003 r. o działalności pożytku publicznego i o wolontariacie na </w:t>
      </w:r>
      <w:r w:rsidR="006C3437" w:rsidRPr="00C200B7">
        <w:t>2019 rok</w:t>
      </w:r>
      <w:r w:rsidRPr="00C200B7">
        <w:t>;</w:t>
      </w:r>
    </w:p>
    <w:p w:rsidR="00CA2B6C" w:rsidRPr="00C200B7" w:rsidRDefault="00CA2B6C" w:rsidP="00CA2B6C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C200B7">
        <w:rPr>
          <w:bCs/>
        </w:rPr>
        <w:t>gminie – należy przez to rozumieć gminę Gostyń;</w:t>
      </w:r>
    </w:p>
    <w:p w:rsidR="00CA2B6C" w:rsidRPr="00C200B7" w:rsidRDefault="00CA2B6C" w:rsidP="00CA2B6C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C200B7">
        <w:rPr>
          <w:bCs/>
        </w:rPr>
        <w:t>burmistrzu – należy przez to rozumieć Burmistrza Gostynia;</w:t>
      </w:r>
    </w:p>
    <w:p w:rsidR="00CA2B6C" w:rsidRPr="00C200B7" w:rsidRDefault="00CA2B6C" w:rsidP="00CA2B6C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C200B7">
        <w:t>urzędzie – należy przez to rozumieć Urząd Miejski w Gostyniu;</w:t>
      </w:r>
    </w:p>
    <w:p w:rsidR="00CA2B6C" w:rsidRPr="00C200B7" w:rsidRDefault="00CA2B6C" w:rsidP="00CA2B6C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C200B7">
        <w:rPr>
          <w:bCs/>
        </w:rPr>
        <w:t>radzie – należy przez to rozumieć Radę Miejską w Gostyniu.</w:t>
      </w:r>
    </w:p>
    <w:p w:rsidR="00CA2B6C" w:rsidRPr="00C200B7" w:rsidRDefault="00CA2B6C" w:rsidP="00CA2B6C">
      <w:pPr>
        <w:spacing w:line="360" w:lineRule="auto"/>
        <w:ind w:firstLine="708"/>
        <w:jc w:val="both"/>
        <w:rPr>
          <w:bCs/>
        </w:rPr>
      </w:pPr>
      <w:r w:rsidRPr="00C200B7">
        <w:rPr>
          <w:bCs/>
        </w:rPr>
        <w:t>2. Program obejmuje współpracę gminy Gostyń z organizacjami i innymi podmiotami, działającymi na rzecz gminy i jej mieszkańców.</w:t>
      </w:r>
    </w:p>
    <w:p w:rsidR="00CA2B6C" w:rsidRPr="00C200B7" w:rsidRDefault="00CA2B6C" w:rsidP="00CA2B6C">
      <w:pPr>
        <w:spacing w:line="360" w:lineRule="auto"/>
        <w:ind w:firstLine="708"/>
        <w:jc w:val="both"/>
        <w:rPr>
          <w:bCs/>
        </w:rPr>
      </w:pPr>
    </w:p>
    <w:p w:rsidR="00CA2B6C" w:rsidRPr="00C200B7" w:rsidRDefault="00CA2B6C" w:rsidP="00CA2B6C">
      <w:pPr>
        <w:pStyle w:val="Nagwek2"/>
        <w:numPr>
          <w:ilvl w:val="0"/>
          <w:numId w:val="1"/>
        </w:numPr>
        <w:spacing w:line="360" w:lineRule="auto"/>
        <w:jc w:val="both"/>
        <w:rPr>
          <w:b w:val="0"/>
        </w:rPr>
      </w:pPr>
      <w:r w:rsidRPr="00C200B7">
        <w:rPr>
          <w:b w:val="0"/>
        </w:rPr>
        <w:t>CEL GŁÓWNY I CELE SZCZEGÓŁOWE PROGRAMU</w:t>
      </w:r>
    </w:p>
    <w:p w:rsidR="00CA2B6C" w:rsidRPr="00C200B7" w:rsidRDefault="00CA2B6C" w:rsidP="00CA2B6C"/>
    <w:p w:rsidR="00CA2B6C" w:rsidRPr="00C200B7" w:rsidRDefault="00CA2B6C" w:rsidP="00CA2B6C">
      <w:pPr>
        <w:spacing w:line="360" w:lineRule="auto"/>
        <w:ind w:firstLine="708"/>
        <w:jc w:val="both"/>
        <w:rPr>
          <w:bCs/>
        </w:rPr>
      </w:pPr>
      <w:r w:rsidRPr="00C200B7">
        <w:rPr>
          <w:bCs/>
        </w:rPr>
        <w:t>§ 2. 1. Celem głównym programu jest budowanie partnerstwa pomiędzy gminą a organizacjami i innymi podmiotami, służącego rozpoznawaniu i zaspokajaniu potrzeb mieszkańców oraz wzmacnianiu roli aktywności obywatelskiej w rozwiązywaniu problemów lokalnych.</w:t>
      </w:r>
    </w:p>
    <w:p w:rsidR="00CA2B6C" w:rsidRPr="00C200B7" w:rsidRDefault="00CA2B6C" w:rsidP="00CA2B6C">
      <w:pPr>
        <w:spacing w:line="360" w:lineRule="auto"/>
        <w:ind w:firstLine="708"/>
        <w:jc w:val="both"/>
      </w:pPr>
      <w:r w:rsidRPr="00C200B7">
        <w:t>2. Celami szczegółowymi programu są:</w:t>
      </w:r>
    </w:p>
    <w:p w:rsidR="00CA2B6C" w:rsidRPr="00C200B7" w:rsidRDefault="00CA2B6C" w:rsidP="00CA2B6C">
      <w:pPr>
        <w:numPr>
          <w:ilvl w:val="0"/>
          <w:numId w:val="4"/>
        </w:numPr>
        <w:spacing w:line="360" w:lineRule="auto"/>
        <w:jc w:val="both"/>
      </w:pPr>
      <w:r w:rsidRPr="00C200B7">
        <w:t>poprawa jakości życia poprzez zaspokajanie potrzeb mieszkańców gminy;</w:t>
      </w:r>
    </w:p>
    <w:p w:rsidR="00CA2B6C" w:rsidRPr="00C200B7" w:rsidRDefault="00CA2B6C" w:rsidP="00CA2B6C">
      <w:pPr>
        <w:numPr>
          <w:ilvl w:val="0"/>
          <w:numId w:val="4"/>
        </w:numPr>
        <w:spacing w:line="360" w:lineRule="auto"/>
        <w:jc w:val="both"/>
      </w:pPr>
      <w:r w:rsidRPr="00C200B7">
        <w:t>racjonalne wykorzystywanie publicznych środków finansowych;</w:t>
      </w:r>
    </w:p>
    <w:p w:rsidR="00CA2B6C" w:rsidRPr="00C200B7" w:rsidRDefault="00CA2B6C" w:rsidP="00CA2B6C">
      <w:pPr>
        <w:numPr>
          <w:ilvl w:val="0"/>
          <w:numId w:val="4"/>
        </w:numPr>
        <w:spacing w:line="360" w:lineRule="auto"/>
        <w:jc w:val="both"/>
      </w:pPr>
      <w:r w:rsidRPr="00C200B7">
        <w:t>otwarcie na innowacyjność i konkurencyjność w wykonywaniu zadań publicznych;</w:t>
      </w:r>
    </w:p>
    <w:p w:rsidR="00CA2B6C" w:rsidRPr="00C200B7" w:rsidRDefault="00CA2B6C" w:rsidP="00CA2B6C">
      <w:pPr>
        <w:numPr>
          <w:ilvl w:val="0"/>
          <w:numId w:val="4"/>
        </w:numPr>
        <w:spacing w:line="360" w:lineRule="auto"/>
        <w:jc w:val="both"/>
      </w:pPr>
      <w:r w:rsidRPr="00C200B7">
        <w:t>integracja organizacji i innych podmiotów działających na rzecz gminy i jej mieszkańców;</w:t>
      </w:r>
    </w:p>
    <w:p w:rsidR="00CA2B6C" w:rsidRPr="00C200B7" w:rsidRDefault="00CA2B6C" w:rsidP="00CA2B6C">
      <w:pPr>
        <w:numPr>
          <w:ilvl w:val="0"/>
          <w:numId w:val="4"/>
        </w:numPr>
        <w:spacing w:line="360" w:lineRule="auto"/>
        <w:jc w:val="both"/>
      </w:pPr>
      <w:r w:rsidRPr="00C200B7">
        <w:t>wzmacnianie potencjału organizacji i innych podmiotów oraz rozwój wolontariatu.</w:t>
      </w:r>
    </w:p>
    <w:p w:rsidR="00CA2B6C" w:rsidRPr="00C200B7" w:rsidRDefault="00CA2B6C" w:rsidP="00CA2B6C">
      <w:pPr>
        <w:spacing w:line="360" w:lineRule="auto"/>
        <w:ind w:left="720"/>
        <w:jc w:val="both"/>
      </w:pPr>
    </w:p>
    <w:p w:rsidR="00CA2B6C" w:rsidRPr="00C200B7" w:rsidRDefault="00CA2B6C" w:rsidP="00CA2B6C">
      <w:pPr>
        <w:pStyle w:val="Akapitzlist"/>
        <w:numPr>
          <w:ilvl w:val="0"/>
          <w:numId w:val="1"/>
        </w:numPr>
        <w:spacing w:line="360" w:lineRule="auto"/>
        <w:jc w:val="both"/>
      </w:pPr>
      <w:r w:rsidRPr="00C200B7">
        <w:t>REALIZATORZY PROGRAMU</w:t>
      </w:r>
    </w:p>
    <w:p w:rsidR="00CA2B6C" w:rsidRPr="00C200B7" w:rsidRDefault="00CA2B6C" w:rsidP="00CA2B6C"/>
    <w:p w:rsidR="00CA2B6C" w:rsidRPr="00C200B7" w:rsidRDefault="00CA2B6C" w:rsidP="00CA2B6C">
      <w:pPr>
        <w:spacing w:line="360" w:lineRule="auto"/>
        <w:ind w:firstLine="708"/>
        <w:jc w:val="both"/>
        <w:rPr>
          <w:bCs/>
        </w:rPr>
      </w:pPr>
      <w:r w:rsidRPr="00C200B7">
        <w:rPr>
          <w:bCs/>
        </w:rPr>
        <w:t xml:space="preserve">§ 3. Realizatorami programu są: </w:t>
      </w:r>
    </w:p>
    <w:p w:rsidR="00CA2B6C" w:rsidRPr="00C200B7" w:rsidRDefault="00CA2B6C" w:rsidP="006B36E0">
      <w:pPr>
        <w:tabs>
          <w:tab w:val="left" w:pos="426"/>
          <w:tab w:val="left" w:pos="1276"/>
        </w:tabs>
        <w:spacing w:line="360" w:lineRule="auto"/>
        <w:ind w:left="708"/>
        <w:jc w:val="both"/>
        <w:rPr>
          <w:bCs/>
        </w:rPr>
      </w:pPr>
      <w:r w:rsidRPr="00C200B7">
        <w:rPr>
          <w:bCs/>
        </w:rPr>
        <w:t>1. Rada w</w:t>
      </w:r>
      <w:r w:rsidR="006B36E0" w:rsidRPr="00C200B7">
        <w:rPr>
          <w:bCs/>
        </w:rPr>
        <w:t xml:space="preserve"> zakresie </w:t>
      </w:r>
      <w:r w:rsidRPr="00C200B7">
        <w:rPr>
          <w:bCs/>
        </w:rPr>
        <w:t>planowania i wytyczania polityki społecznej i finansowej gminy oraz priorytetów w sferze współpracy gminy z organizacjami i innymi podmiotami.</w:t>
      </w:r>
    </w:p>
    <w:p w:rsidR="00CA2B6C" w:rsidRPr="00C200B7" w:rsidRDefault="00CA2B6C" w:rsidP="00CA2B6C">
      <w:pPr>
        <w:tabs>
          <w:tab w:val="left" w:pos="426"/>
          <w:tab w:val="left" w:pos="1276"/>
        </w:tabs>
        <w:spacing w:line="360" w:lineRule="auto"/>
        <w:ind w:left="708"/>
        <w:jc w:val="both"/>
        <w:rPr>
          <w:bCs/>
        </w:rPr>
      </w:pPr>
      <w:r w:rsidRPr="00C200B7">
        <w:rPr>
          <w:bCs/>
        </w:rPr>
        <w:t>2. Burmistrz w zakresie:</w:t>
      </w:r>
    </w:p>
    <w:p w:rsidR="00CA2B6C" w:rsidRPr="00C200B7" w:rsidRDefault="00CA2B6C" w:rsidP="00CA2B6C">
      <w:pPr>
        <w:numPr>
          <w:ilvl w:val="6"/>
          <w:numId w:val="5"/>
        </w:numPr>
        <w:tabs>
          <w:tab w:val="left" w:pos="426"/>
          <w:tab w:val="left" w:pos="709"/>
        </w:tabs>
        <w:spacing w:line="360" w:lineRule="auto"/>
        <w:ind w:hanging="4680"/>
        <w:jc w:val="both"/>
        <w:rPr>
          <w:bCs/>
        </w:rPr>
      </w:pPr>
      <w:r w:rsidRPr="00C200B7">
        <w:rPr>
          <w:bCs/>
        </w:rPr>
        <w:t xml:space="preserve"> realizacji polityki społecznej i finansowej wytyczonej przez radę;</w:t>
      </w:r>
    </w:p>
    <w:p w:rsidR="00CA2B6C" w:rsidRPr="00C200B7" w:rsidRDefault="00CA2B6C" w:rsidP="00CA2B6C">
      <w:pPr>
        <w:numPr>
          <w:ilvl w:val="6"/>
          <w:numId w:val="5"/>
        </w:numPr>
        <w:tabs>
          <w:tab w:val="left" w:pos="426"/>
          <w:tab w:val="left" w:pos="709"/>
        </w:tabs>
        <w:spacing w:line="360" w:lineRule="auto"/>
        <w:ind w:hanging="4680"/>
        <w:jc w:val="both"/>
        <w:rPr>
          <w:bCs/>
        </w:rPr>
      </w:pPr>
      <w:r w:rsidRPr="00C200B7">
        <w:rPr>
          <w:bCs/>
        </w:rPr>
        <w:t xml:space="preserve"> realizacji zadań wynikających z programu.</w:t>
      </w:r>
    </w:p>
    <w:p w:rsidR="00CA2B6C" w:rsidRPr="00C200B7" w:rsidRDefault="00CA2B6C" w:rsidP="00CA2B6C">
      <w:pPr>
        <w:tabs>
          <w:tab w:val="left" w:pos="426"/>
          <w:tab w:val="left" w:pos="1276"/>
        </w:tabs>
        <w:spacing w:line="360" w:lineRule="auto"/>
        <w:ind w:left="708"/>
        <w:jc w:val="both"/>
        <w:rPr>
          <w:bCs/>
        </w:rPr>
      </w:pPr>
      <w:r w:rsidRPr="00C200B7">
        <w:rPr>
          <w:bCs/>
        </w:rPr>
        <w:lastRenderedPageBreak/>
        <w:t>3. Pracownik Wydziału Oświaty i Spraw Społecznych wskazany przez burmistrza w zakresie:</w:t>
      </w:r>
    </w:p>
    <w:p w:rsidR="00CA2B6C" w:rsidRPr="00C200B7" w:rsidRDefault="00CA2B6C" w:rsidP="00CA2B6C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jc w:val="both"/>
        <w:rPr>
          <w:bCs/>
        </w:rPr>
      </w:pPr>
      <w:r w:rsidRPr="00C200B7">
        <w:rPr>
          <w:bCs/>
        </w:rPr>
        <w:t>zapewniania przepływu informacji pomiędzy władzami samorządowymi a przedstawicielami poszczególnych organizacji i innych podmiotów;</w:t>
      </w:r>
    </w:p>
    <w:p w:rsidR="00CA2B6C" w:rsidRPr="00C200B7" w:rsidRDefault="00CA2B6C" w:rsidP="00CA2B6C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jc w:val="both"/>
        <w:rPr>
          <w:bCs/>
        </w:rPr>
      </w:pPr>
      <w:r w:rsidRPr="00C200B7">
        <w:rPr>
          <w:bCs/>
        </w:rPr>
        <w:t>organizacji co najmniej raz do roku zebrania plenarnego organizacji i innych podmiotów działających na rzecz gminy i jej mieszkańców;</w:t>
      </w:r>
    </w:p>
    <w:p w:rsidR="00CA2B6C" w:rsidRPr="00C200B7" w:rsidRDefault="00CA2B6C" w:rsidP="00CA2B6C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jc w:val="both"/>
        <w:rPr>
          <w:bCs/>
        </w:rPr>
      </w:pPr>
      <w:r w:rsidRPr="00C200B7">
        <w:rPr>
          <w:bCs/>
        </w:rPr>
        <w:t>przedstawienia burmistrzowi projektu programu współpracy oraz wniosków złożonych przez organizacje i inne podmioty;</w:t>
      </w:r>
    </w:p>
    <w:p w:rsidR="00CA2B6C" w:rsidRPr="00C200B7" w:rsidRDefault="00CA2B6C" w:rsidP="00CA2B6C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jc w:val="both"/>
        <w:rPr>
          <w:bCs/>
        </w:rPr>
      </w:pPr>
      <w:r w:rsidRPr="00C200B7">
        <w:rPr>
          <w:bCs/>
        </w:rPr>
        <w:t>organizacji prac Komisji Konkursowej;</w:t>
      </w:r>
    </w:p>
    <w:p w:rsidR="00CA2B6C" w:rsidRPr="00C200B7" w:rsidRDefault="00CA2B6C" w:rsidP="00CA2B6C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jc w:val="both"/>
        <w:rPr>
          <w:bCs/>
        </w:rPr>
      </w:pPr>
      <w:r w:rsidRPr="00C200B7">
        <w:rPr>
          <w:bCs/>
        </w:rPr>
        <w:t>dokonywania kontroli i oceny realizacji zadań publicznych zlecanych do wykonywania organizacjom i innym podmiotom.</w:t>
      </w:r>
    </w:p>
    <w:p w:rsidR="00CA2B6C" w:rsidRPr="00C200B7" w:rsidRDefault="00CA2B6C" w:rsidP="00CA2B6C">
      <w:pPr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jc w:val="both"/>
        <w:rPr>
          <w:bCs/>
        </w:rPr>
      </w:pPr>
      <w:r w:rsidRPr="00C200B7">
        <w:rPr>
          <w:bCs/>
        </w:rPr>
        <w:t>Komisja Konkursowa w zakresie:</w:t>
      </w:r>
    </w:p>
    <w:p w:rsidR="00CA2B6C" w:rsidRPr="00C200B7" w:rsidRDefault="00CA2B6C" w:rsidP="00CA2B6C">
      <w:pPr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bCs/>
        </w:rPr>
      </w:pPr>
      <w:r w:rsidRPr="00C200B7">
        <w:rPr>
          <w:bCs/>
        </w:rPr>
        <w:t>opiniowania wniosków złożonych przez organizacje i inne podmioty;</w:t>
      </w:r>
    </w:p>
    <w:p w:rsidR="00CA2B6C" w:rsidRPr="00C200B7" w:rsidRDefault="00CA2B6C" w:rsidP="00CA2B6C">
      <w:pPr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bCs/>
        </w:rPr>
      </w:pPr>
      <w:r w:rsidRPr="00C200B7">
        <w:rPr>
          <w:bCs/>
        </w:rPr>
        <w:t>monitorowania współpracy burmistrza z organizacjami i innymi podmiotami;</w:t>
      </w:r>
    </w:p>
    <w:p w:rsidR="00CA2B6C" w:rsidRPr="00C200B7" w:rsidRDefault="00CA2B6C" w:rsidP="00CA2B6C">
      <w:pPr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bCs/>
        </w:rPr>
      </w:pPr>
      <w:r w:rsidRPr="00C200B7">
        <w:rPr>
          <w:bCs/>
        </w:rPr>
        <w:t xml:space="preserve">proponowania zmian w programie współpracy. </w:t>
      </w:r>
    </w:p>
    <w:p w:rsidR="00CA2B6C" w:rsidRPr="00C200B7" w:rsidRDefault="00CA2B6C" w:rsidP="00CA2B6C">
      <w:pPr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jc w:val="both"/>
        <w:rPr>
          <w:bCs/>
        </w:rPr>
      </w:pPr>
      <w:r w:rsidRPr="00C200B7">
        <w:rPr>
          <w:bCs/>
        </w:rPr>
        <w:t>Organizacje i inne podmioty.</w:t>
      </w:r>
    </w:p>
    <w:p w:rsidR="00CA2B6C" w:rsidRPr="00C200B7" w:rsidRDefault="00CA2B6C" w:rsidP="00CA2B6C">
      <w:pPr>
        <w:pStyle w:val="Tekstpodstawowy"/>
        <w:spacing w:after="0" w:line="360" w:lineRule="auto"/>
        <w:jc w:val="both"/>
      </w:pPr>
    </w:p>
    <w:p w:rsidR="00CA2B6C" w:rsidRPr="00C200B7" w:rsidRDefault="00CA2B6C" w:rsidP="00CA2B6C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C200B7">
        <w:t>ZASADY WSPÓŁPRACY</w:t>
      </w:r>
    </w:p>
    <w:p w:rsidR="00CA2B6C" w:rsidRPr="00C200B7" w:rsidRDefault="00CA2B6C" w:rsidP="00CA2B6C">
      <w:pPr>
        <w:pStyle w:val="Tekstpodstawowy"/>
        <w:spacing w:after="0" w:line="360" w:lineRule="auto"/>
        <w:jc w:val="both"/>
      </w:pPr>
    </w:p>
    <w:p w:rsidR="00CA2B6C" w:rsidRPr="00C200B7" w:rsidRDefault="00CA2B6C" w:rsidP="00CA2B6C">
      <w:pPr>
        <w:spacing w:line="360" w:lineRule="auto"/>
        <w:ind w:firstLine="708"/>
        <w:jc w:val="both"/>
        <w:rPr>
          <w:bCs/>
        </w:rPr>
      </w:pPr>
      <w:r w:rsidRPr="00C200B7">
        <w:rPr>
          <w:bCs/>
        </w:rPr>
        <w:t>§ 4. Współpraca gminy z organizacjami i innymi podmiotami odbywa się na zasadach:</w:t>
      </w:r>
    </w:p>
    <w:p w:rsidR="00CA2B6C" w:rsidRPr="00C200B7" w:rsidRDefault="00CA2B6C" w:rsidP="00CA2B6C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C200B7">
        <w:rPr>
          <w:bCs/>
        </w:rPr>
        <w:t xml:space="preserve"> pomocniczości – oznacza to, że gmina zleca organizacjom i innym podmiotom realizację zadań własnych, a organizacje i inne podmioty zapewniają ich wykonywanie w sposób ekonomiczny, profesjonalny i terminowy;</w:t>
      </w:r>
    </w:p>
    <w:p w:rsidR="00CA2B6C" w:rsidRPr="00C200B7" w:rsidRDefault="00CA2B6C" w:rsidP="00CA2B6C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C200B7">
        <w:rPr>
          <w:bCs/>
        </w:rPr>
        <w:t xml:space="preserve"> suwerenności stron – oznacza to, że stosunki pomiędzy gminą a organizacjami i innymi podmiotami, kształtowane będą z poszanowaniem wzajemnej autonomii i niezależności w swojej działalności statutowej;</w:t>
      </w:r>
    </w:p>
    <w:p w:rsidR="00CA2B6C" w:rsidRPr="00C200B7" w:rsidRDefault="00CA2B6C" w:rsidP="00CA2B6C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C200B7">
        <w:rPr>
          <w:bCs/>
        </w:rPr>
        <w:t>partnerstwa – oznacza to dobrowolną współpracę równorzędnych sobie podmiotów w rozwiązywaniu wspólnie zdefiniowanych problemów i osiąganiu razem wytyczonych celów;</w:t>
      </w:r>
    </w:p>
    <w:p w:rsidR="00CA2B6C" w:rsidRPr="00C200B7" w:rsidRDefault="00CA2B6C" w:rsidP="00CA2B6C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C200B7">
        <w:rPr>
          <w:bCs/>
        </w:rPr>
        <w:t>efektywności – oznacza to wspólne dążenie do osiągnięcia możliwe największych efektów realizacji zadań publicznych;</w:t>
      </w:r>
    </w:p>
    <w:p w:rsidR="00CA2B6C" w:rsidRPr="00C200B7" w:rsidRDefault="00CA2B6C" w:rsidP="00CA2B6C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C200B7">
        <w:rPr>
          <w:bCs/>
        </w:rPr>
        <w:t xml:space="preserve">uczciwej konkurencji – oznacza to wymóg udzielania tych samych informacji odnośnie wykonywanych działań, a także obowiązek stosowania tych samych </w:t>
      </w:r>
      <w:r w:rsidRPr="00C200B7">
        <w:rPr>
          <w:bCs/>
        </w:rPr>
        <w:lastRenderedPageBreak/>
        <w:t>kryteriów przy dokonywaniu oceny działań i podejmowaniu decyzji odnośnie ich finansowania;</w:t>
      </w:r>
    </w:p>
    <w:p w:rsidR="00CA2B6C" w:rsidRPr="00C200B7" w:rsidRDefault="00CA2B6C" w:rsidP="00CA2B6C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C200B7">
        <w:rPr>
          <w:bCs/>
        </w:rPr>
        <w:t>jawności – oznacza to, że wszystkie możliwości współpracy gminy z organizacjami i innymi podmiotami są powszechne i dostępne oraz jasne i zrozumiałe w zakresie stosowanych procedur i kryterium podejmowanych decyzji.</w:t>
      </w:r>
    </w:p>
    <w:p w:rsidR="00CA2B6C" w:rsidRPr="00C200B7" w:rsidRDefault="00CA2B6C" w:rsidP="00CA2B6C">
      <w:pPr>
        <w:spacing w:line="360" w:lineRule="auto"/>
        <w:jc w:val="both"/>
        <w:rPr>
          <w:bCs/>
        </w:rPr>
      </w:pPr>
    </w:p>
    <w:p w:rsidR="00CA2B6C" w:rsidRPr="00C200B7" w:rsidRDefault="00CA2B6C" w:rsidP="00CA2B6C">
      <w:pPr>
        <w:pStyle w:val="Nagwek2"/>
        <w:numPr>
          <w:ilvl w:val="0"/>
          <w:numId w:val="0"/>
        </w:numPr>
        <w:spacing w:line="360" w:lineRule="auto"/>
        <w:jc w:val="both"/>
        <w:rPr>
          <w:b w:val="0"/>
        </w:rPr>
      </w:pPr>
      <w:r w:rsidRPr="00C200B7">
        <w:rPr>
          <w:b w:val="0"/>
        </w:rPr>
        <w:t>V. ZAKRES PRZEDMIOTOWY</w:t>
      </w:r>
    </w:p>
    <w:p w:rsidR="00CA2B6C" w:rsidRPr="00C200B7" w:rsidRDefault="00CA2B6C" w:rsidP="00CA2B6C">
      <w:pPr>
        <w:spacing w:line="360" w:lineRule="auto"/>
      </w:pPr>
    </w:p>
    <w:p w:rsidR="00CA2B6C" w:rsidRPr="00C200B7" w:rsidRDefault="00CA2B6C" w:rsidP="00CA2B6C">
      <w:pPr>
        <w:spacing w:line="360" w:lineRule="auto"/>
        <w:ind w:firstLine="360"/>
        <w:jc w:val="both"/>
        <w:rPr>
          <w:bCs/>
        </w:rPr>
      </w:pPr>
      <w:r w:rsidRPr="00C200B7">
        <w:rPr>
          <w:bCs/>
        </w:rPr>
        <w:t>§ 5. Przedmiotem współpracy gminy z organizacjami i innymi podmiotami jest:</w:t>
      </w:r>
    </w:p>
    <w:p w:rsidR="00CA2B6C" w:rsidRPr="00C200B7" w:rsidRDefault="00CA2B6C" w:rsidP="00CA2B6C">
      <w:pPr>
        <w:numPr>
          <w:ilvl w:val="0"/>
          <w:numId w:val="10"/>
        </w:numPr>
        <w:spacing w:line="360" w:lineRule="auto"/>
        <w:jc w:val="both"/>
        <w:rPr>
          <w:bCs/>
        </w:rPr>
      </w:pPr>
      <w:r w:rsidRPr="00C200B7">
        <w:rPr>
          <w:bCs/>
        </w:rPr>
        <w:t>realizacja zadań gminy określonych w ustawie;</w:t>
      </w:r>
    </w:p>
    <w:p w:rsidR="00CA2B6C" w:rsidRPr="00C200B7" w:rsidRDefault="00CA2B6C" w:rsidP="00CA2B6C">
      <w:pPr>
        <w:numPr>
          <w:ilvl w:val="0"/>
          <w:numId w:val="10"/>
        </w:numPr>
        <w:spacing w:line="360" w:lineRule="auto"/>
        <w:jc w:val="both"/>
        <w:rPr>
          <w:bCs/>
        </w:rPr>
      </w:pPr>
      <w:r w:rsidRPr="00C200B7">
        <w:rPr>
          <w:bCs/>
        </w:rPr>
        <w:t>podwyższanie efektywności działań kierowanych do mieszkańców gminy;</w:t>
      </w:r>
    </w:p>
    <w:p w:rsidR="00CA2B6C" w:rsidRPr="00C200B7" w:rsidRDefault="00CA2B6C" w:rsidP="00CA2B6C">
      <w:pPr>
        <w:numPr>
          <w:ilvl w:val="0"/>
          <w:numId w:val="10"/>
        </w:numPr>
        <w:spacing w:line="360" w:lineRule="auto"/>
        <w:jc w:val="both"/>
        <w:rPr>
          <w:bCs/>
        </w:rPr>
      </w:pPr>
      <w:r w:rsidRPr="00C200B7">
        <w:rPr>
          <w:bCs/>
        </w:rPr>
        <w:t>określanie potrzeb społecznych i sposobu ich zaspokajania;</w:t>
      </w:r>
    </w:p>
    <w:p w:rsidR="00CA2B6C" w:rsidRPr="00C200B7" w:rsidRDefault="00CA2B6C" w:rsidP="00CA2B6C">
      <w:pPr>
        <w:numPr>
          <w:ilvl w:val="0"/>
          <w:numId w:val="10"/>
        </w:numPr>
        <w:spacing w:line="360" w:lineRule="auto"/>
        <w:jc w:val="both"/>
        <w:rPr>
          <w:bCs/>
        </w:rPr>
      </w:pPr>
      <w:r w:rsidRPr="00C200B7">
        <w:rPr>
          <w:bCs/>
        </w:rPr>
        <w:t>konsultowanie projektów uchwał rady na etapie ich tworzenia.</w:t>
      </w:r>
    </w:p>
    <w:p w:rsidR="00CA2B6C" w:rsidRPr="00C200B7" w:rsidRDefault="00CA2B6C" w:rsidP="00CA2B6C">
      <w:pPr>
        <w:spacing w:line="360" w:lineRule="auto"/>
        <w:jc w:val="both"/>
        <w:rPr>
          <w:bCs/>
        </w:rPr>
      </w:pPr>
    </w:p>
    <w:p w:rsidR="00CA2B6C" w:rsidRPr="00C200B7" w:rsidRDefault="00CA2B6C" w:rsidP="00CA2B6C">
      <w:pPr>
        <w:pStyle w:val="Nagwek2"/>
        <w:numPr>
          <w:ilvl w:val="1"/>
          <w:numId w:val="3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C200B7">
        <w:rPr>
          <w:b w:val="0"/>
        </w:rPr>
        <w:t>VI. FORMY WSPÓŁPRACY</w:t>
      </w:r>
    </w:p>
    <w:p w:rsidR="00CA2B6C" w:rsidRPr="00C200B7" w:rsidRDefault="00CA2B6C" w:rsidP="00CA2B6C">
      <w:pPr>
        <w:spacing w:line="360" w:lineRule="auto"/>
      </w:pPr>
    </w:p>
    <w:p w:rsidR="00CA2B6C" w:rsidRPr="00C200B7" w:rsidRDefault="00CA2B6C" w:rsidP="00CA2B6C">
      <w:pPr>
        <w:spacing w:line="360" w:lineRule="auto"/>
        <w:ind w:firstLine="360"/>
        <w:jc w:val="both"/>
        <w:rPr>
          <w:bCs/>
        </w:rPr>
      </w:pPr>
      <w:r w:rsidRPr="00C200B7">
        <w:rPr>
          <w:bCs/>
        </w:rPr>
        <w:t>§ 6. Gmina podejmuje współpracę z organizacjami i innymi podmiotami w formie: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zlecania organizacjom i innym podmiotom realizacji zadań publicznych, na zasadach określonych w ustawie, w formie powierzania lub wspierania wraz z udzieleniem dotacji na sfinansowanie lub dofinansowanie ich realizacji;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wzajemnego informowania się o planowanych kierunkach działalności i realizowanych zadaniach:</w:t>
      </w:r>
    </w:p>
    <w:p w:rsidR="00CA2B6C" w:rsidRPr="00C200B7" w:rsidRDefault="00CA2B6C" w:rsidP="00CA2B6C">
      <w:pPr>
        <w:numPr>
          <w:ilvl w:val="0"/>
          <w:numId w:val="12"/>
        </w:numPr>
        <w:spacing w:line="360" w:lineRule="auto"/>
        <w:jc w:val="both"/>
        <w:rPr>
          <w:bCs/>
        </w:rPr>
      </w:pPr>
      <w:r w:rsidRPr="00C200B7">
        <w:rPr>
          <w:bCs/>
        </w:rPr>
        <w:t xml:space="preserve">publikowanie ważnych informacji na stronie internetowej gminy: http://www.organizacje.gostyn.pl oraz w Biuletynie Informacji Publicznej </w:t>
      </w:r>
      <w:r w:rsidRPr="00C200B7">
        <w:rPr>
          <w:rFonts w:eastAsia="Lucida Sans Unicode"/>
          <w:bCs/>
        </w:rPr>
        <w:t>http://www.biuletyn.gostyn.pl</w:t>
      </w:r>
      <w:r w:rsidRPr="00C200B7">
        <w:rPr>
          <w:bCs/>
        </w:rPr>
        <w:t>,</w:t>
      </w:r>
    </w:p>
    <w:p w:rsidR="00CA2B6C" w:rsidRPr="00C200B7" w:rsidRDefault="00CA2B6C" w:rsidP="00CA2B6C">
      <w:pPr>
        <w:numPr>
          <w:ilvl w:val="0"/>
          <w:numId w:val="12"/>
        </w:numPr>
        <w:spacing w:line="360" w:lineRule="auto"/>
        <w:jc w:val="both"/>
        <w:rPr>
          <w:bCs/>
        </w:rPr>
      </w:pPr>
      <w:r w:rsidRPr="00C200B7">
        <w:rPr>
          <w:bCs/>
        </w:rPr>
        <w:t>organizowanie spotkań dotyczących zasad współpracy i zagadnień związanych z realizacją programu,</w:t>
      </w:r>
    </w:p>
    <w:p w:rsidR="00CA2B6C" w:rsidRPr="00C200B7" w:rsidRDefault="00CA2B6C" w:rsidP="00CA2B6C">
      <w:pPr>
        <w:numPr>
          <w:ilvl w:val="0"/>
          <w:numId w:val="12"/>
        </w:numPr>
        <w:spacing w:line="360" w:lineRule="auto"/>
        <w:jc w:val="both"/>
        <w:rPr>
          <w:bCs/>
        </w:rPr>
      </w:pPr>
      <w:r w:rsidRPr="00C200B7">
        <w:rPr>
          <w:bCs/>
        </w:rPr>
        <w:t>przekazywania informacji o dostępnych programach pomocowych,</w:t>
      </w:r>
      <w:r w:rsidR="00C94EE6" w:rsidRPr="00C200B7">
        <w:rPr>
          <w:bCs/>
        </w:rPr>
        <w:t xml:space="preserve"> szkoleniach, konferencjach itp.;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 xml:space="preserve">konsultowania z organizacjami i innymi podmiotami projektów aktów prawa miejscowego stanowionych przez radę w dziedzinach dotyczących działalności statutowej tych organizacji zgodnie z postanowieniami </w:t>
      </w:r>
      <w:r w:rsidRPr="00C200B7">
        <w:rPr>
          <w:rFonts w:cs="Tahoma"/>
        </w:rPr>
        <w:t>Uchwały Nr XL/538/10 Rady Miejskiej w Gostyniu</w:t>
      </w:r>
      <w:r w:rsidRPr="00C200B7">
        <w:rPr>
          <w:bCs/>
        </w:rPr>
        <w:t xml:space="preserve"> </w:t>
      </w:r>
      <w:r w:rsidRPr="00C200B7">
        <w:rPr>
          <w:rFonts w:cs="Tahoma"/>
        </w:rPr>
        <w:t xml:space="preserve">z dnia 27 sierpnia 2010 roku </w:t>
      </w:r>
      <w:r w:rsidRPr="00C200B7">
        <w:t xml:space="preserve">w sprawie określenia szczegółowego sposobu konsultowania z organizacjami pozarządowymi </w:t>
      </w:r>
      <w:r w:rsidRPr="00C200B7">
        <w:lastRenderedPageBreak/>
        <w:t>i podmiotami wymienionymi w art. 3 ust. 3 ustawy o działalności pożytku publicznego i o wolontariacie projektów aktów prawa miejscowego w dziedzinach dotyczących działalności statutowej tych organizacji;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tworzenia w miarę potrzeb przez organy gminy wspólnych zespołów o charakterze doradczym i inicjatywnym, złożonych z przedstawicieli organizacji i innych podmiotów oraz właściwych organów gminy;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 xml:space="preserve">informowania o zadaniach publicznych, które będą realizowane w danym roku wraz z podaniem wysokości środków przeznaczanych z budżetu gminy na realizację tych zadań, a także o ogłaszanych konkursach ofert oraz o sposobach ich rozstrzygnięć i o sposobie realizacji; 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prowadzenia i stałego aktualizowania elektronicznej bazy danych o organizacjach i innych podmiotach realizujących zadania publiczne na rzecz gminy i jej mieszkańców;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promowania osiągnięć i działalności organizacji oraz innych podmiotów, prowadzonych na rzecz gminy i jej mieszkańców;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inicjowania lub współorganizowania szkoleń podnoszących jakość pracy organizacji i innych podmiotów w sferze zadań publicznych;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angażowania organizacji i innych podmiotów do wymiany doświadczeń i prezentacji osiągnięć;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udostępniania organizacjom i innym podmiotom lokali z zasobów gminnych oraz pomieszczeń urzędu, w celu odbywania spotkań i realizacji projektów służących mieszkańcom gminy, zgodnie z obowiązującymi przepisami;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udzielania w miarę możliwości, wsparcia technicznego, organizacyjnego i merytorycznego, w szczególności poradnictwa i doradztwa;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zawierania porozumień o współpracy w realizacji wspólnych przedsięwzięć;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obejmowania przez burmistrza patronatem przedsięwzięć realizowanych przez organizacje  i inne podmioty;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udzielania rekomendacji organizacjom i innym po</w:t>
      </w:r>
      <w:r w:rsidR="00C94EE6" w:rsidRPr="00C200B7">
        <w:rPr>
          <w:bCs/>
        </w:rPr>
        <w:t>dmiotom współpracującym z gminą;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udzielania pomocy w nawiązywaniu kontaktów zagranicznych;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t>przekazywania organizacjom i innym podmiotom, w miarę możliwości i w uzasadnionych przypadkach materiałów informacyjnych;</w:t>
      </w:r>
    </w:p>
    <w:p w:rsidR="00CA2B6C" w:rsidRPr="00C200B7" w:rsidRDefault="00CA2B6C" w:rsidP="00CA2B6C">
      <w:pPr>
        <w:numPr>
          <w:ilvl w:val="0"/>
          <w:numId w:val="11"/>
        </w:numPr>
        <w:spacing w:line="360" w:lineRule="auto"/>
        <w:ind w:left="851" w:hanging="491"/>
        <w:jc w:val="both"/>
        <w:rPr>
          <w:bCs/>
        </w:rPr>
      </w:pPr>
      <w:r w:rsidRPr="00C200B7">
        <w:rPr>
          <w:bCs/>
        </w:rPr>
        <w:lastRenderedPageBreak/>
        <w:t>udzielania pomocy w zakresie pozyskiwania środków finansowych z innych źródeł, w tym: promowanie ciekawych programów, opiniowanie wniosków o dotacje ze źródeł trzecich, prowadzenie szkoleń dotyczących zdobywania funduszy.</w:t>
      </w:r>
    </w:p>
    <w:p w:rsidR="00CA2B6C" w:rsidRPr="00C200B7" w:rsidRDefault="00CA2B6C" w:rsidP="00CA2B6C">
      <w:pPr>
        <w:pStyle w:val="Nagwek2"/>
        <w:numPr>
          <w:ilvl w:val="1"/>
          <w:numId w:val="3"/>
        </w:numPr>
        <w:tabs>
          <w:tab w:val="left" w:pos="0"/>
        </w:tabs>
        <w:spacing w:line="360" w:lineRule="auto"/>
        <w:jc w:val="both"/>
        <w:rPr>
          <w:b w:val="0"/>
        </w:rPr>
      </w:pPr>
    </w:p>
    <w:p w:rsidR="00CA2B6C" w:rsidRPr="00C200B7" w:rsidRDefault="00CA2B6C" w:rsidP="00CA2B6C">
      <w:pPr>
        <w:pStyle w:val="Nagwek2"/>
        <w:numPr>
          <w:ilvl w:val="1"/>
          <w:numId w:val="3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C200B7">
        <w:rPr>
          <w:b w:val="0"/>
        </w:rPr>
        <w:t>VII. PRIORYTETOWE ZADANIA PUBLICZNE</w:t>
      </w:r>
    </w:p>
    <w:p w:rsidR="00CA2B6C" w:rsidRPr="00C200B7" w:rsidRDefault="00CA2B6C" w:rsidP="00CA2B6C">
      <w:pPr>
        <w:spacing w:line="360" w:lineRule="auto"/>
      </w:pPr>
    </w:p>
    <w:p w:rsidR="00CA2B6C" w:rsidRPr="00C200B7" w:rsidRDefault="00CA2B6C" w:rsidP="00CA2B6C">
      <w:pPr>
        <w:spacing w:line="360" w:lineRule="auto"/>
        <w:ind w:firstLine="708"/>
        <w:jc w:val="both"/>
        <w:rPr>
          <w:bCs/>
        </w:rPr>
      </w:pPr>
      <w:r w:rsidRPr="00C200B7">
        <w:rPr>
          <w:bCs/>
        </w:rPr>
        <w:t>§ 7. 1. Ustala się następujące zadania jako priorytetowe, które mogą być zlecane do realizacji organizacjom i innym podmiotom:</w:t>
      </w:r>
    </w:p>
    <w:p w:rsidR="00CA2B6C" w:rsidRPr="00C200B7" w:rsidRDefault="00CA2B6C" w:rsidP="00CA2B6C">
      <w:pPr>
        <w:pStyle w:val="Akapitzlist"/>
        <w:numPr>
          <w:ilvl w:val="0"/>
          <w:numId w:val="21"/>
        </w:numPr>
        <w:tabs>
          <w:tab w:val="left" w:pos="720"/>
          <w:tab w:val="left" w:pos="840"/>
        </w:tabs>
        <w:spacing w:line="360" w:lineRule="auto"/>
        <w:jc w:val="both"/>
      </w:pPr>
      <w:r w:rsidRPr="00C200B7">
        <w:t>w sferze pomocy społecznej, w tym pomocy rodzinom i osobom w trudnej sytuacji życiowej oraz wyrównywania szans tych rodzin i osób:</w:t>
      </w:r>
    </w:p>
    <w:p w:rsidR="00CA2B6C" w:rsidRPr="00C200B7" w:rsidRDefault="00CA2B6C" w:rsidP="00CA2B6C">
      <w:pPr>
        <w:widowControl w:val="0"/>
        <w:numPr>
          <w:ilvl w:val="1"/>
          <w:numId w:val="13"/>
        </w:numPr>
        <w:tabs>
          <w:tab w:val="left" w:pos="1260"/>
          <w:tab w:val="left" w:pos="1440"/>
        </w:tabs>
        <w:spacing w:line="360" w:lineRule="auto"/>
        <w:ind w:left="1260"/>
        <w:jc w:val="both"/>
      </w:pPr>
      <w:r w:rsidRPr="00C200B7">
        <w:t>pomoc rodzinom i osobom w trudnej sytuacji życiowej,</w:t>
      </w:r>
    </w:p>
    <w:p w:rsidR="00CA2B6C" w:rsidRPr="00C200B7" w:rsidRDefault="00CA2B6C" w:rsidP="00CA2B6C">
      <w:pPr>
        <w:widowControl w:val="0"/>
        <w:numPr>
          <w:ilvl w:val="1"/>
          <w:numId w:val="13"/>
        </w:numPr>
        <w:tabs>
          <w:tab w:val="left" w:pos="1260"/>
          <w:tab w:val="left" w:pos="1440"/>
        </w:tabs>
        <w:spacing w:line="360" w:lineRule="auto"/>
        <w:ind w:left="1260"/>
        <w:jc w:val="both"/>
      </w:pPr>
      <w:r w:rsidRPr="00C200B7">
        <w:t>rozwiązywanie probl</w:t>
      </w:r>
      <w:r w:rsidR="00C94EE6" w:rsidRPr="00C200B7">
        <w:t>emów związanych z bezdomnością lub</w:t>
      </w:r>
      <w:r w:rsidR="005D2C96" w:rsidRPr="00C200B7">
        <w:t xml:space="preserve"> wykluczeniem społecznym;</w:t>
      </w:r>
    </w:p>
    <w:p w:rsidR="00CA2B6C" w:rsidRPr="00C200B7" w:rsidRDefault="00CA2B6C" w:rsidP="00CA2B6C">
      <w:pPr>
        <w:pStyle w:val="Tekstpodstawowywcity21"/>
        <w:numPr>
          <w:ilvl w:val="0"/>
          <w:numId w:val="21"/>
        </w:numPr>
        <w:tabs>
          <w:tab w:val="left" w:pos="540"/>
          <w:tab w:val="left" w:pos="900"/>
        </w:tabs>
        <w:spacing w:line="360" w:lineRule="auto"/>
        <w:rPr>
          <w:rFonts w:ascii="Times New Roman" w:hAnsi="Times New Roman" w:cs="Times New Roman"/>
          <w:sz w:val="24"/>
        </w:rPr>
      </w:pPr>
      <w:r w:rsidRPr="00C200B7">
        <w:rPr>
          <w:rFonts w:ascii="Times New Roman" w:hAnsi="Times New Roman" w:cs="Times New Roman"/>
          <w:sz w:val="24"/>
        </w:rPr>
        <w:t xml:space="preserve">w sferze działań na rzecz integracji europejskiej, rozwijania kontaktów i współpracy </w:t>
      </w:r>
      <w:r w:rsidR="006B36E0" w:rsidRPr="00C200B7">
        <w:rPr>
          <w:rFonts w:ascii="Times New Roman" w:hAnsi="Times New Roman" w:cs="Times New Roman"/>
          <w:sz w:val="24"/>
        </w:rPr>
        <w:t>międzynarodowej</w:t>
      </w:r>
      <w:r w:rsidR="006A4C60" w:rsidRPr="00C200B7">
        <w:rPr>
          <w:rFonts w:ascii="Times New Roman" w:hAnsi="Times New Roman" w:cs="Times New Roman"/>
          <w:sz w:val="24"/>
        </w:rPr>
        <w:t>:</w:t>
      </w:r>
    </w:p>
    <w:p w:rsidR="00CA2B6C" w:rsidRPr="00C200B7" w:rsidRDefault="00CA2B6C" w:rsidP="00CA2B6C">
      <w:pPr>
        <w:widowControl w:val="0"/>
        <w:numPr>
          <w:ilvl w:val="0"/>
          <w:numId w:val="14"/>
        </w:numPr>
        <w:tabs>
          <w:tab w:val="left" w:pos="1260"/>
          <w:tab w:val="left" w:pos="2160"/>
        </w:tabs>
        <w:spacing w:line="360" w:lineRule="auto"/>
        <w:ind w:left="1260"/>
        <w:jc w:val="both"/>
      </w:pPr>
      <w:r w:rsidRPr="00C200B7">
        <w:t>rozwijanie współpracy międzynarodowej na polu gospodarczym, ekologicznym, kulturalnym, sportowym i społecznym,</w:t>
      </w:r>
    </w:p>
    <w:p w:rsidR="00CA2B6C" w:rsidRPr="00C200B7" w:rsidRDefault="00CA2B6C" w:rsidP="00CA2B6C">
      <w:pPr>
        <w:widowControl w:val="0"/>
        <w:numPr>
          <w:ilvl w:val="0"/>
          <w:numId w:val="14"/>
        </w:numPr>
        <w:tabs>
          <w:tab w:val="left" w:pos="1260"/>
          <w:tab w:val="left" w:pos="2160"/>
        </w:tabs>
        <w:spacing w:line="360" w:lineRule="auto"/>
        <w:ind w:left="1260"/>
        <w:jc w:val="both"/>
      </w:pPr>
      <w:r w:rsidRPr="00C200B7">
        <w:t>popieranie wymiany młodzieży z innymi państwami,</w:t>
      </w:r>
    </w:p>
    <w:p w:rsidR="00CA2B6C" w:rsidRPr="00C200B7" w:rsidRDefault="00CA2B6C" w:rsidP="00CA2B6C">
      <w:pPr>
        <w:widowControl w:val="0"/>
        <w:numPr>
          <w:ilvl w:val="0"/>
          <w:numId w:val="14"/>
        </w:numPr>
        <w:tabs>
          <w:tab w:val="left" w:pos="1260"/>
          <w:tab w:val="left" w:pos="2160"/>
        </w:tabs>
        <w:spacing w:line="360" w:lineRule="auto"/>
        <w:ind w:left="1260"/>
        <w:jc w:val="both"/>
      </w:pPr>
      <w:r w:rsidRPr="00C200B7">
        <w:t>promocja gm</w:t>
      </w:r>
      <w:r w:rsidR="00C94EE6" w:rsidRPr="00C200B7">
        <w:t>iny Gostyń poza granicami kraju;</w:t>
      </w:r>
    </w:p>
    <w:p w:rsidR="00CA2B6C" w:rsidRPr="00C200B7" w:rsidRDefault="00CA2B6C" w:rsidP="00CA2B6C">
      <w:pPr>
        <w:pStyle w:val="Akapitzlist"/>
        <w:widowControl w:val="0"/>
        <w:numPr>
          <w:ilvl w:val="0"/>
          <w:numId w:val="21"/>
        </w:numPr>
        <w:tabs>
          <w:tab w:val="left" w:pos="1260"/>
          <w:tab w:val="left" w:pos="2160"/>
        </w:tabs>
        <w:spacing w:line="360" w:lineRule="auto"/>
        <w:jc w:val="both"/>
      </w:pPr>
      <w:r w:rsidRPr="00C200B7">
        <w:t>w sferze edukacji i wychowania oraz wypoczynku dzieci i młodzieży:</w:t>
      </w:r>
    </w:p>
    <w:p w:rsidR="00CA2B6C" w:rsidRPr="00C200B7" w:rsidRDefault="00CA2B6C" w:rsidP="00CA2B6C">
      <w:pPr>
        <w:widowControl w:val="0"/>
        <w:numPr>
          <w:ilvl w:val="0"/>
          <w:numId w:val="15"/>
        </w:numPr>
        <w:tabs>
          <w:tab w:val="left" w:pos="1260"/>
          <w:tab w:val="left" w:pos="2160"/>
        </w:tabs>
        <w:spacing w:line="360" w:lineRule="auto"/>
        <w:ind w:left="1260"/>
        <w:jc w:val="both"/>
      </w:pPr>
      <w:r w:rsidRPr="00C200B7">
        <w:t xml:space="preserve">działania przyczyniające się do zagospodarowania wolnego czasu dzieci i młodzieży (w tym rozwijanie zdolności, zainteresowań, propagowanie zdrowego trybu życia oraz promowanie działań </w:t>
      </w:r>
      <w:proofErr w:type="spellStart"/>
      <w:r w:rsidRPr="00C200B7">
        <w:t>wolontariackich</w:t>
      </w:r>
      <w:proofErr w:type="spellEnd"/>
      <w:r w:rsidRPr="00C200B7">
        <w:t>),</w:t>
      </w:r>
    </w:p>
    <w:p w:rsidR="00CA2B6C" w:rsidRPr="00C200B7" w:rsidRDefault="00CA2B6C" w:rsidP="00CA2B6C">
      <w:pPr>
        <w:widowControl w:val="0"/>
        <w:numPr>
          <w:ilvl w:val="0"/>
          <w:numId w:val="15"/>
        </w:numPr>
        <w:tabs>
          <w:tab w:val="left" w:pos="1260"/>
          <w:tab w:val="left" w:pos="2160"/>
        </w:tabs>
        <w:spacing w:line="360" w:lineRule="auto"/>
        <w:ind w:left="1260"/>
        <w:jc w:val="both"/>
      </w:pPr>
      <w:r w:rsidRPr="00C200B7">
        <w:t>działania mające na celu upowszechnianie nauki języków obcych,</w:t>
      </w:r>
    </w:p>
    <w:p w:rsidR="00CA2B6C" w:rsidRPr="00C200B7" w:rsidRDefault="00CA2B6C" w:rsidP="00CA2B6C">
      <w:pPr>
        <w:widowControl w:val="0"/>
        <w:numPr>
          <w:ilvl w:val="0"/>
          <w:numId w:val="15"/>
        </w:numPr>
        <w:tabs>
          <w:tab w:val="left" w:pos="1260"/>
          <w:tab w:val="left" w:pos="2160"/>
        </w:tabs>
        <w:spacing w:line="360" w:lineRule="auto"/>
        <w:ind w:left="1260"/>
        <w:jc w:val="both"/>
      </w:pPr>
      <w:r w:rsidRPr="00C200B7">
        <w:t>działania promujące wybitnie uzdolnione dzieci i młodzież,</w:t>
      </w:r>
    </w:p>
    <w:p w:rsidR="00CA2B6C" w:rsidRPr="00C200B7" w:rsidRDefault="00CA2B6C" w:rsidP="00CA2B6C">
      <w:pPr>
        <w:widowControl w:val="0"/>
        <w:numPr>
          <w:ilvl w:val="0"/>
          <w:numId w:val="15"/>
        </w:numPr>
        <w:tabs>
          <w:tab w:val="left" w:pos="1260"/>
          <w:tab w:val="left" w:pos="2160"/>
        </w:tabs>
        <w:spacing w:line="360" w:lineRule="auto"/>
        <w:ind w:left="1260"/>
        <w:jc w:val="both"/>
      </w:pPr>
      <w:r w:rsidRPr="00C200B7">
        <w:t>wspieranie działań edukacyjnych mających na celu przeciwdziałanie patologiom społecznym,</w:t>
      </w:r>
    </w:p>
    <w:p w:rsidR="00CA2B6C" w:rsidRPr="00C200B7" w:rsidRDefault="00CA2B6C" w:rsidP="00CA2B6C">
      <w:pPr>
        <w:widowControl w:val="0"/>
        <w:numPr>
          <w:ilvl w:val="0"/>
          <w:numId w:val="15"/>
        </w:numPr>
        <w:tabs>
          <w:tab w:val="left" w:pos="1260"/>
          <w:tab w:val="left" w:pos="2160"/>
        </w:tabs>
        <w:spacing w:line="360" w:lineRule="auto"/>
        <w:ind w:left="1260"/>
        <w:jc w:val="both"/>
      </w:pPr>
      <w:r w:rsidRPr="00C200B7">
        <w:t>objęcie specjalistyczną opieką dzieci i młodzież zagrożoną patologiami społecznymi,</w:t>
      </w:r>
    </w:p>
    <w:p w:rsidR="00CA2B6C" w:rsidRPr="00C200B7" w:rsidRDefault="00CA2B6C" w:rsidP="00CA2B6C">
      <w:pPr>
        <w:widowControl w:val="0"/>
        <w:numPr>
          <w:ilvl w:val="0"/>
          <w:numId w:val="15"/>
        </w:numPr>
        <w:tabs>
          <w:tab w:val="left" w:pos="1260"/>
          <w:tab w:val="left" w:pos="1440"/>
          <w:tab w:val="left" w:pos="2160"/>
        </w:tabs>
        <w:spacing w:line="360" w:lineRule="auto"/>
        <w:ind w:left="1260"/>
        <w:jc w:val="both"/>
      </w:pPr>
      <w:r w:rsidRPr="00C200B7">
        <w:t>organizacja zimowego i letniego wypoczynku dla dzieci i młodzieży,</w:t>
      </w:r>
    </w:p>
    <w:p w:rsidR="00CA2B6C" w:rsidRPr="00C200B7" w:rsidRDefault="00CA2B6C" w:rsidP="00CA2B6C">
      <w:pPr>
        <w:widowControl w:val="0"/>
        <w:numPr>
          <w:ilvl w:val="0"/>
          <w:numId w:val="15"/>
        </w:numPr>
        <w:tabs>
          <w:tab w:val="left" w:pos="1260"/>
          <w:tab w:val="left" w:pos="2160"/>
        </w:tabs>
        <w:spacing w:line="360" w:lineRule="auto"/>
        <w:ind w:left="1260"/>
        <w:jc w:val="both"/>
      </w:pPr>
      <w:r w:rsidRPr="00C200B7">
        <w:t>działania mające na celu edukację z zakresu działalności merytorycznej organizacj</w:t>
      </w:r>
      <w:r w:rsidR="00C94EE6" w:rsidRPr="00C200B7">
        <w:t>i pozarządowych i samorządowych;</w:t>
      </w:r>
    </w:p>
    <w:p w:rsidR="00CA2B6C" w:rsidRPr="00C200B7" w:rsidRDefault="00CA2B6C" w:rsidP="005C1A8D">
      <w:pPr>
        <w:pStyle w:val="Akapitzlist"/>
        <w:widowControl w:val="0"/>
        <w:numPr>
          <w:ilvl w:val="0"/>
          <w:numId w:val="21"/>
        </w:numPr>
        <w:tabs>
          <w:tab w:val="left" w:pos="851"/>
          <w:tab w:val="left" w:pos="2160"/>
        </w:tabs>
        <w:spacing w:line="360" w:lineRule="auto"/>
        <w:jc w:val="both"/>
      </w:pPr>
      <w:r w:rsidRPr="00C200B7">
        <w:t xml:space="preserve">w sferze działalności na rzecz </w:t>
      </w:r>
      <w:r w:rsidR="00521859" w:rsidRPr="00C200B7">
        <w:t>osób z niepełnosprawnościami</w:t>
      </w:r>
      <w:r w:rsidRPr="00C200B7">
        <w:t>:</w:t>
      </w:r>
    </w:p>
    <w:p w:rsidR="00CA2B6C" w:rsidRPr="00C200B7" w:rsidRDefault="00CA2B6C" w:rsidP="00CA2B6C">
      <w:pPr>
        <w:widowControl w:val="0"/>
        <w:numPr>
          <w:ilvl w:val="2"/>
          <w:numId w:val="20"/>
        </w:numPr>
        <w:tabs>
          <w:tab w:val="left" w:pos="851"/>
          <w:tab w:val="left" w:pos="1134"/>
        </w:tabs>
        <w:spacing w:line="360" w:lineRule="auto"/>
        <w:ind w:left="851" w:firstLine="142"/>
        <w:jc w:val="both"/>
      </w:pPr>
      <w:r w:rsidRPr="00C200B7">
        <w:t xml:space="preserve">wspieranie działań związanych z rehabilitacją </w:t>
      </w:r>
      <w:r w:rsidR="00521859" w:rsidRPr="00C200B7">
        <w:t>osób z niepełnosprawnościami</w:t>
      </w:r>
      <w:r w:rsidRPr="00C200B7">
        <w:t>,</w:t>
      </w:r>
    </w:p>
    <w:p w:rsidR="00CA2B6C" w:rsidRPr="00C200B7" w:rsidRDefault="00CA2B6C" w:rsidP="00CA2B6C">
      <w:pPr>
        <w:widowControl w:val="0"/>
        <w:numPr>
          <w:ilvl w:val="2"/>
          <w:numId w:val="20"/>
        </w:numPr>
        <w:tabs>
          <w:tab w:val="left" w:pos="851"/>
          <w:tab w:val="left" w:pos="1134"/>
        </w:tabs>
        <w:spacing w:line="360" w:lineRule="auto"/>
        <w:ind w:left="1134" w:hanging="141"/>
        <w:jc w:val="both"/>
      </w:pPr>
      <w:r w:rsidRPr="00C200B7">
        <w:lastRenderedPageBreak/>
        <w:t xml:space="preserve">wspieranie działań związanych z zapobieganiem izolacji społecznej </w:t>
      </w:r>
      <w:r w:rsidR="00521859" w:rsidRPr="00C200B7">
        <w:t>osób z niepełnosprawnościami</w:t>
      </w:r>
      <w:r w:rsidRPr="00C200B7">
        <w:t>,</w:t>
      </w:r>
    </w:p>
    <w:p w:rsidR="00CA2B6C" w:rsidRPr="00C200B7" w:rsidRDefault="00CA2B6C" w:rsidP="00CA2B6C">
      <w:pPr>
        <w:widowControl w:val="0"/>
        <w:numPr>
          <w:ilvl w:val="2"/>
          <w:numId w:val="20"/>
        </w:numPr>
        <w:tabs>
          <w:tab w:val="left" w:pos="851"/>
          <w:tab w:val="left" w:pos="1134"/>
        </w:tabs>
        <w:spacing w:line="360" w:lineRule="auto"/>
        <w:ind w:left="1134" w:hanging="141"/>
        <w:jc w:val="both"/>
      </w:pPr>
      <w:r w:rsidRPr="00C200B7">
        <w:t xml:space="preserve">organizowanie imprez kulturalnych, sportowych, turystycznych i rekreacyjnych dla </w:t>
      </w:r>
      <w:r w:rsidR="00521859" w:rsidRPr="00C200B7">
        <w:t>osób z niepełnosprawnościami</w:t>
      </w:r>
      <w:r w:rsidRPr="00C200B7">
        <w:t>,</w:t>
      </w:r>
    </w:p>
    <w:p w:rsidR="00CA2B6C" w:rsidRPr="00C200B7" w:rsidRDefault="00CA2B6C" w:rsidP="00CA2B6C">
      <w:pPr>
        <w:widowControl w:val="0"/>
        <w:numPr>
          <w:ilvl w:val="2"/>
          <w:numId w:val="20"/>
        </w:numPr>
        <w:tabs>
          <w:tab w:val="left" w:pos="851"/>
          <w:tab w:val="left" w:pos="1134"/>
        </w:tabs>
        <w:spacing w:line="360" w:lineRule="auto"/>
        <w:ind w:left="1134" w:hanging="141"/>
        <w:jc w:val="both"/>
      </w:pPr>
      <w:r w:rsidRPr="00C200B7">
        <w:t xml:space="preserve">promowanie aktywności </w:t>
      </w:r>
      <w:r w:rsidR="00521859" w:rsidRPr="00C200B7">
        <w:t>osób z niepełnosprawnościami</w:t>
      </w:r>
      <w:r w:rsidRPr="00C200B7">
        <w:t xml:space="preserve"> w różnych dziedzinach życia społecznego i zawodowego,</w:t>
      </w:r>
    </w:p>
    <w:p w:rsidR="005C1A8D" w:rsidRPr="00C200B7" w:rsidRDefault="00CA2B6C" w:rsidP="005C1A8D">
      <w:pPr>
        <w:widowControl w:val="0"/>
        <w:numPr>
          <w:ilvl w:val="2"/>
          <w:numId w:val="20"/>
        </w:numPr>
        <w:tabs>
          <w:tab w:val="left" w:pos="851"/>
          <w:tab w:val="left" w:pos="1134"/>
        </w:tabs>
        <w:spacing w:line="360" w:lineRule="auto"/>
        <w:ind w:left="1134" w:hanging="141"/>
        <w:jc w:val="both"/>
      </w:pPr>
      <w:r w:rsidRPr="00C200B7">
        <w:t>kształcenie i rozwijanie świadomości społecznej w zakresie dostrzegania i rozumienia p</w:t>
      </w:r>
      <w:r w:rsidR="005D2C96" w:rsidRPr="00C200B7">
        <w:t xml:space="preserve">roblemów </w:t>
      </w:r>
      <w:r w:rsidR="00521859" w:rsidRPr="00C200B7">
        <w:t>osób z niepełnosprawnościami</w:t>
      </w:r>
      <w:r w:rsidR="005D2C96" w:rsidRPr="00C200B7">
        <w:t>;</w:t>
      </w:r>
    </w:p>
    <w:p w:rsidR="00CA2B6C" w:rsidRPr="00C200B7" w:rsidRDefault="00CA2B6C" w:rsidP="005C1A8D">
      <w:pPr>
        <w:pStyle w:val="Akapitzlist"/>
        <w:widowControl w:val="0"/>
        <w:numPr>
          <w:ilvl w:val="0"/>
          <w:numId w:val="21"/>
        </w:numPr>
        <w:tabs>
          <w:tab w:val="left" w:pos="851"/>
          <w:tab w:val="left" w:pos="1134"/>
        </w:tabs>
        <w:spacing w:line="360" w:lineRule="auto"/>
        <w:jc w:val="both"/>
      </w:pPr>
      <w:r w:rsidRPr="00C200B7">
        <w:t>w sferze kultury, sztuki, ochrony dóbr kultury i dziedzictwa narodowego:</w:t>
      </w:r>
    </w:p>
    <w:p w:rsidR="00CA2B6C" w:rsidRPr="00C200B7" w:rsidRDefault="00CA2B6C" w:rsidP="00CA2B6C">
      <w:pPr>
        <w:widowControl w:val="0"/>
        <w:numPr>
          <w:ilvl w:val="2"/>
          <w:numId w:val="10"/>
        </w:numPr>
        <w:tabs>
          <w:tab w:val="left" w:pos="1134"/>
          <w:tab w:val="left" w:pos="1980"/>
        </w:tabs>
        <w:spacing w:line="360" w:lineRule="auto"/>
        <w:ind w:hanging="1167"/>
        <w:jc w:val="both"/>
      </w:pPr>
      <w:r w:rsidRPr="00C200B7">
        <w:t xml:space="preserve"> edukacja kulturalna i wychowanie poprzez sztukę,</w:t>
      </w:r>
    </w:p>
    <w:p w:rsidR="00CA2B6C" w:rsidRPr="00C200B7" w:rsidRDefault="00CA2B6C" w:rsidP="00CA2B6C">
      <w:pPr>
        <w:widowControl w:val="0"/>
        <w:numPr>
          <w:ilvl w:val="2"/>
          <w:numId w:val="10"/>
        </w:numPr>
        <w:tabs>
          <w:tab w:val="left" w:pos="1260"/>
          <w:tab w:val="left" w:pos="1980"/>
        </w:tabs>
        <w:spacing w:line="360" w:lineRule="auto"/>
        <w:ind w:left="1260" w:hanging="267"/>
        <w:jc w:val="both"/>
      </w:pPr>
      <w:r w:rsidRPr="00C200B7">
        <w:t>tworzenie warunków dla rozwoju amatorskiego ruchu artystycznego oraz zainteresowania wiedzą, sztuką, literaturą,</w:t>
      </w:r>
    </w:p>
    <w:p w:rsidR="00CA2B6C" w:rsidRPr="00C200B7" w:rsidRDefault="00CA2B6C" w:rsidP="00CA2B6C">
      <w:pPr>
        <w:widowControl w:val="0"/>
        <w:numPr>
          <w:ilvl w:val="2"/>
          <w:numId w:val="10"/>
        </w:numPr>
        <w:tabs>
          <w:tab w:val="left" w:pos="1260"/>
          <w:tab w:val="left" w:pos="1980"/>
        </w:tabs>
        <w:spacing w:line="360" w:lineRule="auto"/>
        <w:ind w:left="1260" w:hanging="267"/>
        <w:jc w:val="both"/>
      </w:pPr>
      <w:r w:rsidRPr="00C200B7">
        <w:t>rozpoznawanie, rozbudzanie i zaspokajanie potrzeb oraz zainteresowań kulturalnych,</w:t>
      </w:r>
    </w:p>
    <w:p w:rsidR="00CA2B6C" w:rsidRPr="00C200B7" w:rsidRDefault="00C200B7" w:rsidP="00CA2B6C">
      <w:pPr>
        <w:widowControl w:val="0"/>
        <w:numPr>
          <w:ilvl w:val="2"/>
          <w:numId w:val="10"/>
        </w:numPr>
        <w:tabs>
          <w:tab w:val="left" w:pos="1260"/>
          <w:tab w:val="left" w:pos="1980"/>
        </w:tabs>
        <w:spacing w:line="360" w:lineRule="auto"/>
        <w:ind w:left="1260" w:hanging="267"/>
        <w:jc w:val="both"/>
      </w:pPr>
      <w:r w:rsidRPr="00C200B7">
        <w:t>ochrona dóbr kultury i tradycji;</w:t>
      </w:r>
    </w:p>
    <w:p w:rsidR="00CA2B6C" w:rsidRPr="00C200B7" w:rsidRDefault="00CA2B6C" w:rsidP="00CA2B6C">
      <w:pPr>
        <w:widowControl w:val="0"/>
        <w:numPr>
          <w:ilvl w:val="2"/>
          <w:numId w:val="10"/>
        </w:numPr>
        <w:tabs>
          <w:tab w:val="left" w:pos="1260"/>
          <w:tab w:val="left" w:pos="1980"/>
        </w:tabs>
        <w:spacing w:line="360" w:lineRule="auto"/>
        <w:ind w:left="1260" w:hanging="267"/>
        <w:jc w:val="both"/>
      </w:pPr>
      <w:r w:rsidRPr="00C200B7">
        <w:t>podtrzymywanie polskiej tradycji narodowej i regionalnej, pielęgnowanie polskości oraz rozwoju świadomości narodowej, obywatelskiej i kulturowej,</w:t>
      </w:r>
    </w:p>
    <w:p w:rsidR="00CA2B6C" w:rsidRPr="00C200B7" w:rsidRDefault="00CA2B6C" w:rsidP="00CA2B6C">
      <w:pPr>
        <w:widowControl w:val="0"/>
        <w:numPr>
          <w:ilvl w:val="2"/>
          <w:numId w:val="10"/>
        </w:numPr>
        <w:tabs>
          <w:tab w:val="left" w:pos="1260"/>
          <w:tab w:val="left" w:pos="1980"/>
        </w:tabs>
        <w:spacing w:line="360" w:lineRule="auto"/>
        <w:ind w:left="1260" w:hanging="267"/>
        <w:jc w:val="both"/>
      </w:pPr>
      <w:r w:rsidRPr="00C200B7">
        <w:t>organizacja konkursów, seminariów, wystaw, imprez plenerowych nawiązujących do tradycji narodowej i regionalnej,</w:t>
      </w:r>
    </w:p>
    <w:p w:rsidR="00CA2B6C" w:rsidRPr="00C200B7" w:rsidRDefault="00CA2B6C" w:rsidP="00CA2B6C">
      <w:pPr>
        <w:widowControl w:val="0"/>
        <w:numPr>
          <w:ilvl w:val="2"/>
          <w:numId w:val="10"/>
        </w:numPr>
        <w:tabs>
          <w:tab w:val="left" w:pos="1260"/>
          <w:tab w:val="left" w:pos="1980"/>
        </w:tabs>
        <w:spacing w:line="360" w:lineRule="auto"/>
        <w:ind w:left="1260" w:hanging="267"/>
        <w:jc w:val="both"/>
      </w:pPr>
      <w:r w:rsidRPr="00C200B7">
        <w:t>p</w:t>
      </w:r>
      <w:r w:rsidR="005D2C96" w:rsidRPr="00C200B7">
        <w:t>romocja kulturalna gminy Gostyń;</w:t>
      </w:r>
    </w:p>
    <w:p w:rsidR="00CA2B6C" w:rsidRPr="00C200B7" w:rsidRDefault="00CA2B6C" w:rsidP="005C1A8D">
      <w:pPr>
        <w:pStyle w:val="Akapitzlist"/>
        <w:numPr>
          <w:ilvl w:val="0"/>
          <w:numId w:val="21"/>
        </w:numPr>
        <w:tabs>
          <w:tab w:val="left" w:pos="360"/>
          <w:tab w:val="left" w:pos="900"/>
        </w:tabs>
        <w:spacing w:line="360" w:lineRule="auto"/>
        <w:jc w:val="both"/>
      </w:pPr>
      <w:r w:rsidRPr="00C200B7">
        <w:t>w sferze kultury fizycznej i turystyki:</w:t>
      </w:r>
    </w:p>
    <w:p w:rsidR="00CA2B6C" w:rsidRPr="00C200B7" w:rsidRDefault="00CA2B6C" w:rsidP="00CA2B6C">
      <w:pPr>
        <w:widowControl w:val="0"/>
        <w:numPr>
          <w:ilvl w:val="1"/>
          <w:numId w:val="16"/>
        </w:numPr>
        <w:tabs>
          <w:tab w:val="left" w:pos="1260"/>
          <w:tab w:val="left" w:pos="1710"/>
        </w:tabs>
        <w:spacing w:line="360" w:lineRule="auto"/>
        <w:ind w:left="1260" w:hanging="409"/>
        <w:jc w:val="both"/>
      </w:pPr>
      <w:r w:rsidRPr="00C200B7">
        <w:t xml:space="preserve">prowadzenie działalności w zakresie kultury fizycznej, </w:t>
      </w:r>
    </w:p>
    <w:p w:rsidR="00CA2B6C" w:rsidRPr="00C200B7" w:rsidRDefault="00CA2B6C" w:rsidP="00CA2B6C">
      <w:pPr>
        <w:widowControl w:val="0"/>
        <w:numPr>
          <w:ilvl w:val="1"/>
          <w:numId w:val="16"/>
        </w:numPr>
        <w:tabs>
          <w:tab w:val="left" w:pos="1260"/>
          <w:tab w:val="left" w:pos="1710"/>
        </w:tabs>
        <w:spacing w:line="360" w:lineRule="auto"/>
        <w:ind w:left="1260" w:hanging="409"/>
        <w:jc w:val="both"/>
      </w:pPr>
      <w:r w:rsidRPr="00C200B7">
        <w:t>organizacja zawodów, imprez sportowych, rekreacyjnych i turystycznych,</w:t>
      </w:r>
    </w:p>
    <w:p w:rsidR="00CA2B6C" w:rsidRPr="00C200B7" w:rsidRDefault="00CA2B6C" w:rsidP="00CA2B6C">
      <w:pPr>
        <w:widowControl w:val="0"/>
        <w:numPr>
          <w:ilvl w:val="1"/>
          <w:numId w:val="16"/>
        </w:numPr>
        <w:tabs>
          <w:tab w:val="left" w:pos="1260"/>
          <w:tab w:val="left" w:pos="1710"/>
        </w:tabs>
        <w:spacing w:line="360" w:lineRule="auto"/>
        <w:ind w:left="1260" w:hanging="409"/>
        <w:jc w:val="both"/>
      </w:pPr>
      <w:r w:rsidRPr="00C200B7">
        <w:t>prowadzenie działalności wychowawczej i popularyzatorskiej,</w:t>
      </w:r>
    </w:p>
    <w:p w:rsidR="00CA2B6C" w:rsidRPr="00C200B7" w:rsidRDefault="005D2C96" w:rsidP="00CA2B6C">
      <w:pPr>
        <w:widowControl w:val="0"/>
        <w:numPr>
          <w:ilvl w:val="1"/>
          <w:numId w:val="16"/>
        </w:numPr>
        <w:tabs>
          <w:tab w:val="left" w:pos="1260"/>
          <w:tab w:val="left" w:pos="1710"/>
        </w:tabs>
        <w:spacing w:line="360" w:lineRule="auto"/>
        <w:ind w:left="1260" w:hanging="409"/>
        <w:jc w:val="both"/>
      </w:pPr>
      <w:r w:rsidRPr="00C200B7">
        <w:t>promocja gminy Gostyń;</w:t>
      </w:r>
    </w:p>
    <w:p w:rsidR="00CA2B6C" w:rsidRPr="00C200B7" w:rsidRDefault="00CA2B6C" w:rsidP="005C1A8D">
      <w:pPr>
        <w:pStyle w:val="Stopka"/>
        <w:numPr>
          <w:ilvl w:val="0"/>
          <w:numId w:val="21"/>
        </w:numPr>
        <w:tabs>
          <w:tab w:val="clear" w:pos="4536"/>
          <w:tab w:val="clear" w:pos="9072"/>
          <w:tab w:val="left" w:pos="900"/>
          <w:tab w:val="left" w:pos="2700"/>
        </w:tabs>
        <w:spacing w:line="360" w:lineRule="auto"/>
        <w:jc w:val="both"/>
      </w:pPr>
      <w:r w:rsidRPr="00C200B7">
        <w:t>w sferze ochrony i promocji zdrowia, przeciwdziałania uzależnieniom i patologiom społecznym:</w:t>
      </w:r>
    </w:p>
    <w:p w:rsidR="005C1A8D" w:rsidRPr="00C200B7" w:rsidRDefault="00CA2B6C" w:rsidP="005C1A8D">
      <w:pPr>
        <w:pStyle w:val="Akapitzlist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360" w:lineRule="auto"/>
        <w:ind w:left="992" w:firstLine="1"/>
        <w:jc w:val="both"/>
      </w:pPr>
      <w:r w:rsidRPr="00C200B7">
        <w:t>edukacja prozdrowotna,</w:t>
      </w:r>
    </w:p>
    <w:p w:rsidR="005C1A8D" w:rsidRPr="00C200B7" w:rsidRDefault="00CA2B6C" w:rsidP="005C1A8D">
      <w:pPr>
        <w:pStyle w:val="Akapitzlist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360" w:lineRule="auto"/>
        <w:ind w:left="851" w:firstLine="142"/>
        <w:jc w:val="both"/>
      </w:pPr>
      <w:r w:rsidRPr="00C200B7">
        <w:t>promocja i profilaktyka życia bez nałogów,</w:t>
      </w:r>
    </w:p>
    <w:p w:rsidR="005C1A8D" w:rsidRPr="00C200B7" w:rsidRDefault="00CA2B6C" w:rsidP="005C1A8D">
      <w:pPr>
        <w:pStyle w:val="Akapitzlist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360" w:lineRule="auto"/>
        <w:ind w:left="851" w:firstLine="142"/>
        <w:jc w:val="both"/>
      </w:pPr>
      <w:r w:rsidRPr="00C200B7">
        <w:t>propagowanie aktywnych form życia bez nałogów,</w:t>
      </w:r>
    </w:p>
    <w:p w:rsidR="005C1A8D" w:rsidRPr="00C200B7" w:rsidRDefault="00CA2B6C" w:rsidP="005C1A8D">
      <w:pPr>
        <w:pStyle w:val="Akapitzlist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360" w:lineRule="auto"/>
        <w:ind w:left="851" w:firstLine="142"/>
        <w:jc w:val="both"/>
      </w:pPr>
      <w:r w:rsidRPr="00C200B7">
        <w:t>monitorowanie i diagnozowanie niekorzystnych zjawisk i zagrożeń,</w:t>
      </w:r>
    </w:p>
    <w:p w:rsidR="003612A8" w:rsidRPr="00C200B7" w:rsidRDefault="00CA2B6C" w:rsidP="003612A8">
      <w:pPr>
        <w:pStyle w:val="Akapitzlist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360" w:lineRule="auto"/>
        <w:ind w:left="1276" w:hanging="283"/>
        <w:jc w:val="both"/>
      </w:pPr>
      <w:r w:rsidRPr="00C200B7">
        <w:t xml:space="preserve">zapobieganie powstawaniu nowych problemów uzależnień oraz zmniejszanie </w:t>
      </w:r>
      <w:r w:rsidR="005C1A8D" w:rsidRPr="00C200B7">
        <w:t xml:space="preserve">                                                                                                  </w:t>
      </w:r>
      <w:r w:rsidRPr="00C200B7">
        <w:t>rozmiarów tych, które aktualnie występują,</w:t>
      </w:r>
    </w:p>
    <w:p w:rsidR="003612A8" w:rsidRPr="00C200B7" w:rsidRDefault="00CA2B6C" w:rsidP="003612A8">
      <w:pPr>
        <w:pStyle w:val="Akapitzlist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360" w:lineRule="auto"/>
        <w:ind w:left="1276" w:hanging="283"/>
        <w:jc w:val="both"/>
      </w:pPr>
      <w:r w:rsidRPr="00C200B7">
        <w:t>zwiększanie wiedzy młodzieży i dorosłych w zakresie profilaktyki uzależnień,</w:t>
      </w:r>
    </w:p>
    <w:p w:rsidR="003612A8" w:rsidRPr="00C200B7" w:rsidRDefault="00CA2B6C" w:rsidP="003612A8">
      <w:pPr>
        <w:pStyle w:val="Akapitzlist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360" w:lineRule="auto"/>
        <w:ind w:left="1276" w:hanging="283"/>
        <w:jc w:val="both"/>
      </w:pPr>
      <w:r w:rsidRPr="00C200B7">
        <w:lastRenderedPageBreak/>
        <w:t>promowanie postaw społecznych ważnych dla profilaktyki uzależnień,</w:t>
      </w:r>
    </w:p>
    <w:p w:rsidR="00CA2B6C" w:rsidRPr="00C200B7" w:rsidRDefault="00CA2B6C" w:rsidP="003612A8">
      <w:pPr>
        <w:pStyle w:val="Akapitzlist"/>
        <w:widowControl w:val="0"/>
        <w:numPr>
          <w:ilvl w:val="0"/>
          <w:numId w:val="22"/>
        </w:numPr>
        <w:tabs>
          <w:tab w:val="left" w:pos="1276"/>
          <w:tab w:val="left" w:pos="1985"/>
        </w:tabs>
        <w:spacing w:line="360" w:lineRule="auto"/>
        <w:ind w:left="1276" w:hanging="283"/>
        <w:jc w:val="both"/>
      </w:pPr>
      <w:r w:rsidRPr="00C200B7">
        <w:t>tworzenie bazy materialnej, organizacyjnej i merytorycznej dla realizacji profilak</w:t>
      </w:r>
      <w:r w:rsidR="005D2C96" w:rsidRPr="00C200B7">
        <w:t>tyki i rehabilitacji uzależnień;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1"/>
        </w:numPr>
        <w:tabs>
          <w:tab w:val="left" w:pos="900"/>
          <w:tab w:val="left" w:pos="2700"/>
        </w:tabs>
        <w:spacing w:line="360" w:lineRule="auto"/>
        <w:jc w:val="both"/>
      </w:pPr>
      <w:r w:rsidRPr="00C200B7">
        <w:t>w sferze działalności wspomagającej rozwój gospodarczy, w tym przedsiębiorczości: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3"/>
        </w:numPr>
        <w:tabs>
          <w:tab w:val="left" w:pos="900"/>
          <w:tab w:val="left" w:pos="2700"/>
        </w:tabs>
        <w:spacing w:line="360" w:lineRule="auto"/>
        <w:ind w:left="1276"/>
        <w:jc w:val="both"/>
      </w:pPr>
      <w:r w:rsidRPr="00C200B7">
        <w:t>prowadzenie działalności informacyjnej i oświatowej, w tym organizowanie szkoleń w zakresie rozwoju gospodarczego,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3"/>
        </w:numPr>
        <w:tabs>
          <w:tab w:val="left" w:pos="900"/>
          <w:tab w:val="left" w:pos="2700"/>
        </w:tabs>
        <w:spacing w:line="360" w:lineRule="auto"/>
        <w:ind w:left="1276"/>
        <w:jc w:val="both"/>
      </w:pPr>
      <w:r w:rsidRPr="00C200B7">
        <w:t>współdziałanie z samorządem gospodarczym, organizacjami pracodawców oraz przedsiębiorców,</w:t>
      </w:r>
    </w:p>
    <w:p w:rsidR="00CA2B6C" w:rsidRPr="00C200B7" w:rsidRDefault="00CA2B6C" w:rsidP="0055408B">
      <w:pPr>
        <w:pStyle w:val="Akapitzlist"/>
        <w:widowControl w:val="0"/>
        <w:numPr>
          <w:ilvl w:val="0"/>
          <w:numId w:val="23"/>
        </w:numPr>
        <w:tabs>
          <w:tab w:val="left" w:pos="900"/>
          <w:tab w:val="left" w:pos="2700"/>
        </w:tabs>
        <w:spacing w:line="360" w:lineRule="auto"/>
        <w:ind w:left="1276"/>
        <w:jc w:val="both"/>
      </w:pPr>
      <w:r w:rsidRPr="00C200B7">
        <w:t>pr</w:t>
      </w:r>
      <w:r w:rsidR="005D2C96" w:rsidRPr="00C200B7">
        <w:t>omocja gospodarcza gminy Gostyń;</w:t>
      </w:r>
    </w:p>
    <w:p w:rsidR="00CA2B6C" w:rsidRPr="00C200B7" w:rsidRDefault="00CA2B6C" w:rsidP="0055408B">
      <w:pPr>
        <w:pStyle w:val="Akapitzlist"/>
        <w:widowControl w:val="0"/>
        <w:numPr>
          <w:ilvl w:val="0"/>
          <w:numId w:val="21"/>
        </w:numPr>
        <w:tabs>
          <w:tab w:val="left" w:pos="900"/>
          <w:tab w:val="left" w:pos="2700"/>
        </w:tabs>
        <w:spacing w:line="360" w:lineRule="auto"/>
        <w:jc w:val="both"/>
      </w:pPr>
      <w:r w:rsidRPr="00C200B7">
        <w:t>w sferze działalności na rzecz kombatantów i osób represjonowanych: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4"/>
        </w:numPr>
        <w:tabs>
          <w:tab w:val="left" w:pos="851"/>
        </w:tabs>
        <w:autoSpaceDE w:val="0"/>
        <w:spacing w:line="360" w:lineRule="auto"/>
        <w:ind w:left="1276"/>
        <w:jc w:val="both"/>
        <w:rPr>
          <w:rFonts w:cs="Tahoma"/>
        </w:rPr>
      </w:pPr>
      <w:r w:rsidRPr="00C200B7">
        <w:rPr>
          <w:rFonts w:cs="Tahoma"/>
        </w:rPr>
        <w:t xml:space="preserve">organizacja i udział w uroczystościach w celu upamiętnienia walk o niepodległość Polski oraz uczczenia pamięci ofiar wojny i represji, 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4"/>
        </w:numPr>
        <w:tabs>
          <w:tab w:val="left" w:pos="851"/>
        </w:tabs>
        <w:autoSpaceDE w:val="0"/>
        <w:spacing w:line="360" w:lineRule="auto"/>
        <w:ind w:left="1276"/>
        <w:jc w:val="both"/>
        <w:rPr>
          <w:rFonts w:cs="Tahoma"/>
        </w:rPr>
      </w:pPr>
      <w:r w:rsidRPr="00C200B7">
        <w:rPr>
          <w:rFonts w:cs="Tahoma"/>
        </w:rPr>
        <w:t>upamiętnianie miejsc historycznych wydarzeń, czynów zbrojnych i innych form działalności niepodległościowej, męczeństwa i represji,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4"/>
        </w:numPr>
        <w:tabs>
          <w:tab w:val="left" w:pos="851"/>
        </w:tabs>
        <w:autoSpaceDE w:val="0"/>
        <w:spacing w:line="360" w:lineRule="auto"/>
        <w:ind w:left="1276"/>
        <w:jc w:val="both"/>
        <w:rPr>
          <w:rFonts w:cs="Tahoma"/>
        </w:rPr>
      </w:pPr>
      <w:r w:rsidRPr="00C200B7">
        <w:rPr>
          <w:rFonts w:cs="Tahoma"/>
        </w:rPr>
        <w:t>organizowanie przedsięwzięć o charakterze patriotyczno – edukacyjnym, angażujących kombatantów i osoby represjonowane, mających na celu popularyzację wiedzy o historii wśród mieszkańców gminy Gostyń, szczególnie młodzieży szkolnej,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4"/>
        </w:numPr>
        <w:tabs>
          <w:tab w:val="left" w:pos="851"/>
        </w:tabs>
        <w:autoSpaceDE w:val="0"/>
        <w:spacing w:line="360" w:lineRule="auto"/>
        <w:ind w:left="1276"/>
        <w:jc w:val="both"/>
        <w:rPr>
          <w:rFonts w:cs="Tahoma"/>
        </w:rPr>
      </w:pPr>
      <w:r w:rsidRPr="00C200B7">
        <w:rPr>
          <w:rFonts w:cs="Tahoma"/>
        </w:rPr>
        <w:t>udział w zjazdach i uroczystościach środowisk kombatanckich, uczestników wojen i osób represjonowanych,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4"/>
        </w:numPr>
        <w:tabs>
          <w:tab w:val="left" w:pos="851"/>
        </w:tabs>
        <w:autoSpaceDE w:val="0"/>
        <w:spacing w:line="360" w:lineRule="auto"/>
        <w:ind w:left="1276"/>
        <w:jc w:val="both"/>
        <w:rPr>
          <w:rFonts w:cs="Tahoma"/>
        </w:rPr>
      </w:pPr>
      <w:r w:rsidRPr="00C200B7">
        <w:rPr>
          <w:rFonts w:cs="Tahoma"/>
        </w:rPr>
        <w:t>działalność dokumentacyjna o tematyce dotyczącej walk o niepodległość Polski,</w:t>
      </w:r>
    </w:p>
    <w:p w:rsidR="00CA2B6C" w:rsidRPr="00C200B7" w:rsidRDefault="00CA2B6C" w:rsidP="0055408B">
      <w:pPr>
        <w:pStyle w:val="Akapitzlist"/>
        <w:widowControl w:val="0"/>
        <w:numPr>
          <w:ilvl w:val="0"/>
          <w:numId w:val="24"/>
        </w:numPr>
        <w:tabs>
          <w:tab w:val="left" w:pos="851"/>
        </w:tabs>
        <w:autoSpaceDE w:val="0"/>
        <w:spacing w:line="360" w:lineRule="auto"/>
        <w:ind w:left="1276"/>
        <w:jc w:val="both"/>
        <w:rPr>
          <w:rFonts w:cs="Tahoma"/>
        </w:rPr>
      </w:pPr>
      <w:r w:rsidRPr="00C200B7">
        <w:rPr>
          <w:rFonts w:cs="Tahoma"/>
        </w:rPr>
        <w:t>integracja środowisk komb</w:t>
      </w:r>
      <w:r w:rsidR="005D2C96" w:rsidRPr="00C200B7">
        <w:rPr>
          <w:rFonts w:cs="Tahoma"/>
        </w:rPr>
        <w:t>atantów i osób represjonowanych;</w:t>
      </w:r>
    </w:p>
    <w:p w:rsidR="00CA2B6C" w:rsidRPr="00C200B7" w:rsidRDefault="00CA2B6C" w:rsidP="0055408B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autoSpaceDE w:val="0"/>
        <w:spacing w:line="360" w:lineRule="auto"/>
        <w:ind w:left="811" w:hanging="454"/>
        <w:jc w:val="both"/>
        <w:rPr>
          <w:rFonts w:cs="Tahoma"/>
        </w:rPr>
      </w:pPr>
      <w:r w:rsidRPr="00C200B7">
        <w:t>w sferze działalności na rzecz osób w wieku emerytalnym:</w:t>
      </w:r>
    </w:p>
    <w:p w:rsidR="0055408B" w:rsidRPr="00C200B7" w:rsidRDefault="00CA2B6C" w:rsidP="0055408B">
      <w:pPr>
        <w:pStyle w:val="Akapitzlist"/>
        <w:numPr>
          <w:ilvl w:val="0"/>
          <w:numId w:val="25"/>
        </w:numPr>
        <w:suppressAutoHyphens w:val="0"/>
        <w:spacing w:line="360" w:lineRule="auto"/>
        <w:ind w:left="1276" w:hanging="283"/>
        <w:jc w:val="both"/>
      </w:pPr>
      <w:r w:rsidRPr="00C200B7">
        <w:t>wsparcie i działania na rzecz integracji i zwiększenia uczestnic</w:t>
      </w:r>
      <w:r w:rsidR="005D2C96" w:rsidRPr="00C200B7">
        <w:t>twa w życiu społecznym seniorów,</w:t>
      </w:r>
    </w:p>
    <w:p w:rsidR="0055408B" w:rsidRPr="00C200B7" w:rsidRDefault="00CA2B6C" w:rsidP="0055408B">
      <w:pPr>
        <w:pStyle w:val="Akapitzlist"/>
        <w:numPr>
          <w:ilvl w:val="0"/>
          <w:numId w:val="25"/>
        </w:numPr>
        <w:suppressAutoHyphens w:val="0"/>
        <w:spacing w:line="360" w:lineRule="auto"/>
        <w:ind w:left="1276" w:hanging="283"/>
        <w:jc w:val="both"/>
      </w:pPr>
      <w:r w:rsidRPr="00C200B7">
        <w:t xml:space="preserve">wspieranie aktywności zawodowej seniorów poprzez m.in. promocję, szkolenia, warsztaty, seminaria, </w:t>
      </w:r>
    </w:p>
    <w:p w:rsidR="0055408B" w:rsidRPr="00C200B7" w:rsidRDefault="00CA2B6C" w:rsidP="0055408B">
      <w:pPr>
        <w:pStyle w:val="Akapitzlist"/>
        <w:numPr>
          <w:ilvl w:val="0"/>
          <w:numId w:val="25"/>
        </w:numPr>
        <w:suppressAutoHyphens w:val="0"/>
        <w:spacing w:line="360" w:lineRule="auto"/>
        <w:ind w:left="1276" w:hanging="283"/>
        <w:jc w:val="both"/>
      </w:pPr>
      <w:r w:rsidRPr="00C200B7">
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</w:r>
    </w:p>
    <w:p w:rsidR="0055408B" w:rsidRPr="00C200B7" w:rsidRDefault="00CA2B6C" w:rsidP="0055408B">
      <w:pPr>
        <w:pStyle w:val="Akapitzlist"/>
        <w:numPr>
          <w:ilvl w:val="0"/>
          <w:numId w:val="25"/>
        </w:numPr>
        <w:suppressAutoHyphens w:val="0"/>
        <w:spacing w:line="360" w:lineRule="auto"/>
        <w:ind w:left="1276" w:hanging="283"/>
        <w:jc w:val="both"/>
      </w:pPr>
      <w:r w:rsidRPr="00C200B7">
        <w:t>rozwijanie działalności informacyjno - doradczej dla osób starszych,</w:t>
      </w:r>
    </w:p>
    <w:p w:rsidR="00CA2B6C" w:rsidRPr="00C200B7" w:rsidRDefault="00CA2B6C" w:rsidP="0055408B">
      <w:pPr>
        <w:pStyle w:val="Akapitzlist"/>
        <w:numPr>
          <w:ilvl w:val="0"/>
          <w:numId w:val="25"/>
        </w:numPr>
        <w:suppressAutoHyphens w:val="0"/>
        <w:spacing w:line="360" w:lineRule="auto"/>
        <w:ind w:left="1276" w:hanging="283"/>
        <w:jc w:val="both"/>
      </w:pPr>
      <w:r w:rsidRPr="00C200B7">
        <w:t>rozwój usług na rzecz seniorów oraz ich a</w:t>
      </w:r>
      <w:r w:rsidR="005D2C96" w:rsidRPr="00C200B7">
        <w:t>ktywności w środowisku lokalnym;</w:t>
      </w:r>
    </w:p>
    <w:p w:rsidR="00CA2B6C" w:rsidRPr="00C200B7" w:rsidRDefault="00CA2B6C" w:rsidP="0055408B">
      <w:pPr>
        <w:pStyle w:val="Akapitzlist"/>
        <w:widowControl w:val="0"/>
        <w:numPr>
          <w:ilvl w:val="0"/>
          <w:numId w:val="21"/>
        </w:numPr>
        <w:tabs>
          <w:tab w:val="left" w:pos="900"/>
          <w:tab w:val="left" w:pos="2700"/>
        </w:tabs>
        <w:spacing w:line="360" w:lineRule="auto"/>
        <w:ind w:left="811" w:hanging="454"/>
        <w:jc w:val="both"/>
      </w:pPr>
      <w:r w:rsidRPr="00C200B7">
        <w:t>w sferze porządku i bezpieczeństwa publicznego: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6"/>
        </w:numPr>
        <w:tabs>
          <w:tab w:val="left" w:pos="900"/>
          <w:tab w:val="left" w:pos="2700"/>
        </w:tabs>
        <w:spacing w:line="360" w:lineRule="auto"/>
        <w:ind w:left="1276" w:hanging="283"/>
        <w:jc w:val="both"/>
      </w:pPr>
      <w:r w:rsidRPr="00C200B7">
        <w:lastRenderedPageBreak/>
        <w:t xml:space="preserve">organizacja imprez, spotkań i konkursów propagujących zasady bezpieczeństwa ruchu drogowego, 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6"/>
        </w:numPr>
        <w:tabs>
          <w:tab w:val="left" w:pos="900"/>
          <w:tab w:val="left" w:pos="2700"/>
        </w:tabs>
        <w:spacing w:line="360" w:lineRule="auto"/>
        <w:ind w:left="1276" w:hanging="283"/>
        <w:jc w:val="both"/>
      </w:pPr>
      <w:r w:rsidRPr="00C200B7">
        <w:t>upowszechnianie wiedzy i umiejętności na rzecz bezpieczeństwa publicznego i obronności państwa,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6"/>
        </w:numPr>
        <w:tabs>
          <w:tab w:val="left" w:pos="900"/>
          <w:tab w:val="left" w:pos="2700"/>
        </w:tabs>
        <w:spacing w:line="360" w:lineRule="auto"/>
        <w:ind w:left="1276" w:hanging="283"/>
        <w:jc w:val="both"/>
      </w:pPr>
      <w:r w:rsidRPr="00C200B7">
        <w:t>ratownictwo i ochrona ludności,</w:t>
      </w:r>
    </w:p>
    <w:p w:rsidR="00CA2B6C" w:rsidRPr="00C200B7" w:rsidRDefault="00CA2B6C" w:rsidP="0055408B">
      <w:pPr>
        <w:pStyle w:val="Akapitzlist"/>
        <w:widowControl w:val="0"/>
        <w:numPr>
          <w:ilvl w:val="0"/>
          <w:numId w:val="26"/>
        </w:numPr>
        <w:tabs>
          <w:tab w:val="left" w:pos="900"/>
          <w:tab w:val="left" w:pos="2700"/>
        </w:tabs>
        <w:spacing w:line="360" w:lineRule="auto"/>
        <w:ind w:left="1276" w:hanging="283"/>
        <w:jc w:val="both"/>
      </w:pPr>
      <w:r w:rsidRPr="00C200B7">
        <w:t>pomoc ofiarom katastrof i klęsk ży</w:t>
      </w:r>
      <w:r w:rsidR="005D2C96" w:rsidRPr="00C200B7">
        <w:t>wiołowych;</w:t>
      </w:r>
    </w:p>
    <w:p w:rsidR="00CA2B6C" w:rsidRPr="00C200B7" w:rsidRDefault="00CA2B6C" w:rsidP="0055408B">
      <w:pPr>
        <w:pStyle w:val="Akapitzlist"/>
        <w:widowControl w:val="0"/>
        <w:numPr>
          <w:ilvl w:val="0"/>
          <w:numId w:val="21"/>
        </w:numPr>
        <w:spacing w:line="360" w:lineRule="auto"/>
        <w:ind w:left="811" w:hanging="454"/>
        <w:jc w:val="both"/>
      </w:pPr>
      <w:r w:rsidRPr="00C200B7">
        <w:t>w sferze ochrony zwierząt: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7"/>
        </w:numPr>
        <w:spacing w:line="360" w:lineRule="auto"/>
        <w:ind w:left="1276" w:hanging="283"/>
        <w:jc w:val="both"/>
      </w:pPr>
      <w:r w:rsidRPr="00C200B7">
        <w:t>pomoc bezdomnym i skrzywdzonym zwierzętom,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7"/>
        </w:numPr>
        <w:spacing w:line="360" w:lineRule="auto"/>
        <w:ind w:left="1276" w:hanging="283"/>
        <w:jc w:val="both"/>
      </w:pPr>
      <w:r w:rsidRPr="00C200B7">
        <w:t>organizacja imprez promujących idee humanitarnego i odpowiedniego traktowania zwierząt,</w:t>
      </w:r>
    </w:p>
    <w:p w:rsidR="0055408B" w:rsidRPr="00C200B7" w:rsidRDefault="00CA2B6C" w:rsidP="0055408B">
      <w:pPr>
        <w:pStyle w:val="Akapitzlist"/>
        <w:widowControl w:val="0"/>
        <w:numPr>
          <w:ilvl w:val="0"/>
          <w:numId w:val="27"/>
        </w:numPr>
        <w:spacing w:line="360" w:lineRule="auto"/>
        <w:ind w:left="1276" w:hanging="283"/>
        <w:jc w:val="both"/>
      </w:pPr>
      <w:r w:rsidRPr="00C200B7">
        <w:t>działalność edukac</w:t>
      </w:r>
      <w:r w:rsidR="00EC71C9" w:rsidRPr="00C200B7">
        <w:t>yjna z zakresu ochrony zwierząt;</w:t>
      </w:r>
    </w:p>
    <w:p w:rsidR="00EC71C9" w:rsidRPr="00C200B7" w:rsidRDefault="00EC71C9" w:rsidP="00EC71C9">
      <w:pPr>
        <w:pStyle w:val="Akapitzlist"/>
        <w:widowControl w:val="0"/>
        <w:numPr>
          <w:ilvl w:val="0"/>
          <w:numId w:val="21"/>
        </w:numPr>
        <w:spacing w:line="360" w:lineRule="auto"/>
        <w:jc w:val="both"/>
      </w:pPr>
      <w:r w:rsidRPr="00C200B7">
        <w:t>w sferze ekologii i ochrony przyrody:</w:t>
      </w:r>
    </w:p>
    <w:p w:rsidR="00EC71C9" w:rsidRPr="00C200B7" w:rsidRDefault="00E854D7" w:rsidP="00EC71C9">
      <w:pPr>
        <w:pStyle w:val="Akapitzlist"/>
        <w:widowControl w:val="0"/>
        <w:numPr>
          <w:ilvl w:val="0"/>
          <w:numId w:val="30"/>
        </w:numPr>
        <w:spacing w:line="360" w:lineRule="auto"/>
        <w:jc w:val="both"/>
      </w:pPr>
      <w:r w:rsidRPr="00C200B7">
        <w:t>realizacja zadań zwiększających świadomość ekologiczną mieszkańców gminy</w:t>
      </w:r>
      <w:r w:rsidR="00EC71C9" w:rsidRPr="00C200B7">
        <w:t>,</w:t>
      </w:r>
    </w:p>
    <w:p w:rsidR="00EC71C9" w:rsidRPr="00C200B7" w:rsidRDefault="00E854D7" w:rsidP="00EC71C9">
      <w:pPr>
        <w:pStyle w:val="Akapitzlist"/>
        <w:widowControl w:val="0"/>
        <w:numPr>
          <w:ilvl w:val="0"/>
          <w:numId w:val="30"/>
        </w:numPr>
        <w:spacing w:line="360" w:lineRule="auto"/>
        <w:ind w:left="1276" w:hanging="283"/>
        <w:jc w:val="both"/>
      </w:pPr>
      <w:r w:rsidRPr="00C200B7">
        <w:t>organizacja działań promujących gospodarkę obiegu zamkniętego</w:t>
      </w:r>
      <w:r w:rsidR="00EC71C9" w:rsidRPr="00C200B7">
        <w:t>,</w:t>
      </w:r>
    </w:p>
    <w:p w:rsidR="00EC71C9" w:rsidRPr="00C200B7" w:rsidRDefault="00E854D7" w:rsidP="00E854D7">
      <w:pPr>
        <w:pStyle w:val="Akapitzlist"/>
        <w:widowControl w:val="0"/>
        <w:numPr>
          <w:ilvl w:val="0"/>
          <w:numId w:val="30"/>
        </w:numPr>
        <w:spacing w:line="360" w:lineRule="auto"/>
        <w:ind w:left="1276" w:hanging="283"/>
        <w:jc w:val="both"/>
      </w:pPr>
      <w:r w:rsidRPr="00C200B7">
        <w:t>ochrona i zwiększenie zasobów przyrodniczych gminy.</w:t>
      </w:r>
    </w:p>
    <w:p w:rsidR="0055408B" w:rsidRPr="00C200B7" w:rsidRDefault="0055408B" w:rsidP="006B36E0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</w:rPr>
      </w:pPr>
      <w:r w:rsidRPr="00C200B7">
        <w:rPr>
          <w:bCs/>
        </w:rPr>
        <w:t>W wyniku stwierdzenia potrzeb lokalnych lub na wniosek organizacji bądź innego podmiotu, rada może w drodze uchwały wskazać inne, niż określone w § 7 ust. 1 zadania, których realizacja zostanie zlecona organizacjom lub innym podmiotom, na zasadach określonych w ustawie.</w:t>
      </w:r>
    </w:p>
    <w:p w:rsidR="0055408B" w:rsidRPr="00C200B7" w:rsidRDefault="0055408B" w:rsidP="0055408B">
      <w:pPr>
        <w:pStyle w:val="Nagwek2"/>
        <w:numPr>
          <w:ilvl w:val="0"/>
          <w:numId w:val="0"/>
        </w:numPr>
        <w:tabs>
          <w:tab w:val="left" w:pos="0"/>
        </w:tabs>
        <w:spacing w:line="360" w:lineRule="auto"/>
        <w:jc w:val="both"/>
        <w:rPr>
          <w:b w:val="0"/>
        </w:rPr>
      </w:pPr>
    </w:p>
    <w:p w:rsidR="0055408B" w:rsidRPr="00C200B7" w:rsidRDefault="0055408B" w:rsidP="0055408B">
      <w:pPr>
        <w:pStyle w:val="Nagwek2"/>
        <w:numPr>
          <w:ilvl w:val="0"/>
          <w:numId w:val="0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C200B7">
        <w:rPr>
          <w:b w:val="0"/>
        </w:rPr>
        <w:t>VIII. OKRES REALIZACJI PROGRAMU</w:t>
      </w:r>
    </w:p>
    <w:p w:rsidR="0055408B" w:rsidRPr="00C200B7" w:rsidRDefault="0055408B" w:rsidP="0055408B">
      <w:pPr>
        <w:spacing w:line="360" w:lineRule="auto"/>
      </w:pPr>
    </w:p>
    <w:p w:rsidR="006B36E0" w:rsidRPr="00C200B7" w:rsidRDefault="0055408B" w:rsidP="006B36E0">
      <w:pPr>
        <w:spacing w:line="360" w:lineRule="auto"/>
        <w:ind w:firstLine="708"/>
        <w:jc w:val="both"/>
        <w:rPr>
          <w:bCs/>
        </w:rPr>
      </w:pPr>
      <w:r w:rsidRPr="00C200B7">
        <w:rPr>
          <w:bCs/>
        </w:rPr>
        <w:t>§ 8. 1. Niniejszy program realizowany będzie w okresie od 1 stycz</w:t>
      </w:r>
      <w:r w:rsidR="001F7147" w:rsidRPr="00C200B7">
        <w:rPr>
          <w:bCs/>
        </w:rPr>
        <w:t>nia 2020 roku do 31 grudnia 2020</w:t>
      </w:r>
      <w:r w:rsidRPr="00C200B7">
        <w:rPr>
          <w:bCs/>
        </w:rPr>
        <w:t xml:space="preserve"> roku, z zastrzeżeniem ust. 2.</w:t>
      </w:r>
    </w:p>
    <w:p w:rsidR="0055408B" w:rsidRPr="00C200B7" w:rsidRDefault="006B36E0" w:rsidP="006B36E0">
      <w:pPr>
        <w:spacing w:line="360" w:lineRule="auto"/>
        <w:ind w:left="426"/>
        <w:jc w:val="both"/>
        <w:rPr>
          <w:bCs/>
        </w:rPr>
      </w:pPr>
      <w:r w:rsidRPr="00C200B7">
        <w:rPr>
          <w:bCs/>
        </w:rPr>
        <w:t xml:space="preserve">2. </w:t>
      </w:r>
      <w:r w:rsidR="0055408B" w:rsidRPr="00C200B7">
        <w:rPr>
          <w:bCs/>
        </w:rPr>
        <w:t>Termin realizacji poszczególnych zadań określony będzie w warunkach konkursu ofert.</w:t>
      </w:r>
    </w:p>
    <w:p w:rsidR="0055408B" w:rsidRPr="00E57E9C" w:rsidRDefault="0055408B" w:rsidP="0055408B">
      <w:pPr>
        <w:spacing w:line="360" w:lineRule="auto"/>
        <w:jc w:val="both"/>
        <w:rPr>
          <w:bCs/>
        </w:rPr>
      </w:pPr>
    </w:p>
    <w:p w:rsidR="0055408B" w:rsidRPr="00E57E9C" w:rsidRDefault="0055408B" w:rsidP="0055408B">
      <w:pPr>
        <w:pStyle w:val="Nagwek2"/>
        <w:numPr>
          <w:ilvl w:val="0"/>
          <w:numId w:val="0"/>
        </w:numPr>
        <w:spacing w:line="360" w:lineRule="auto"/>
        <w:jc w:val="both"/>
        <w:rPr>
          <w:b w:val="0"/>
        </w:rPr>
      </w:pPr>
      <w:r w:rsidRPr="00E57E9C">
        <w:rPr>
          <w:b w:val="0"/>
        </w:rPr>
        <w:t>IX. SPOSÓB REALIZACJI PROGRAMU</w:t>
      </w:r>
    </w:p>
    <w:p w:rsidR="0055408B" w:rsidRPr="00E57E9C" w:rsidRDefault="0055408B" w:rsidP="0055408B">
      <w:pPr>
        <w:spacing w:line="360" w:lineRule="auto"/>
      </w:pPr>
    </w:p>
    <w:p w:rsidR="0055408B" w:rsidRPr="00E57E9C" w:rsidRDefault="0055408B" w:rsidP="0055408B">
      <w:pPr>
        <w:spacing w:line="360" w:lineRule="auto"/>
        <w:ind w:firstLine="708"/>
        <w:jc w:val="both"/>
        <w:rPr>
          <w:bCs/>
        </w:rPr>
      </w:pPr>
      <w:r w:rsidRPr="00E57E9C">
        <w:rPr>
          <w:bCs/>
        </w:rPr>
        <w:t>§ 9. 1. Realizacja zadania publicznego odbywa się w trybie otwartych konkursów ofert, chyba że przepisy odrębne przewidują inny tryb zlecania.</w:t>
      </w:r>
    </w:p>
    <w:p w:rsidR="0055408B" w:rsidRPr="00E57E9C" w:rsidRDefault="0055408B" w:rsidP="0055408B">
      <w:pPr>
        <w:spacing w:line="360" w:lineRule="auto"/>
        <w:ind w:firstLine="708"/>
        <w:jc w:val="both"/>
        <w:rPr>
          <w:bCs/>
        </w:rPr>
      </w:pPr>
      <w:r w:rsidRPr="00E57E9C">
        <w:rPr>
          <w:bCs/>
        </w:rPr>
        <w:t>2. Przeprowadzenie otwartych konkursów ofert odbywa się według następujących zasad:</w:t>
      </w:r>
    </w:p>
    <w:p w:rsidR="0055408B" w:rsidRPr="00E57E9C" w:rsidRDefault="0055408B" w:rsidP="0055408B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</w:rPr>
      </w:pPr>
      <w:r w:rsidRPr="00E57E9C">
        <w:rPr>
          <w:bCs/>
        </w:rPr>
        <w:lastRenderedPageBreak/>
        <w:t>zlecanie realizacji zadań gminy organizacjom i innym podmiotom, obejmuje w pierwszej kolejności zadania priorytetowe;</w:t>
      </w:r>
    </w:p>
    <w:p w:rsidR="0055408B" w:rsidRPr="00E57E9C" w:rsidRDefault="0055408B" w:rsidP="0055408B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</w:rPr>
      </w:pPr>
      <w:r w:rsidRPr="00E57E9C">
        <w:rPr>
          <w:bCs/>
        </w:rPr>
        <w:t>otwarty konkurs ofert ogłasza burmistrz;</w:t>
      </w:r>
    </w:p>
    <w:p w:rsidR="0055408B" w:rsidRPr="00E57E9C" w:rsidRDefault="0055408B" w:rsidP="0055408B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</w:rPr>
      </w:pPr>
      <w:r w:rsidRPr="00E57E9C">
        <w:rPr>
          <w:bCs/>
        </w:rPr>
        <w:t xml:space="preserve">otwarty konkurs ofert ogłasza się w Biuletynie Informacji Publicznej </w:t>
      </w:r>
      <w:hyperlink r:id="rId5" w:history="1">
        <w:r w:rsidRPr="00E57E9C">
          <w:rPr>
            <w:bCs/>
          </w:rPr>
          <w:t>http://www.biuletyn.gostyn.pl</w:t>
        </w:r>
      </w:hyperlink>
      <w:r w:rsidRPr="00E57E9C">
        <w:rPr>
          <w:bCs/>
        </w:rPr>
        <w:t>, na stronie internetowej http://www.organiza</w:t>
      </w:r>
      <w:r w:rsidR="006A4C60" w:rsidRPr="00E57E9C">
        <w:rPr>
          <w:bCs/>
        </w:rPr>
        <w:t xml:space="preserve">cje.gostyn.pl oraz na tablicach </w:t>
      </w:r>
      <w:r w:rsidRPr="00E57E9C">
        <w:rPr>
          <w:bCs/>
        </w:rPr>
        <w:t>elektronicznych Urzędu Miejskiego w Gostyniu.</w:t>
      </w:r>
    </w:p>
    <w:p w:rsidR="0055408B" w:rsidRPr="00E57E9C" w:rsidRDefault="0055408B" w:rsidP="0055408B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</w:rPr>
      </w:pPr>
      <w:r w:rsidRPr="00E57E9C">
        <w:rPr>
          <w:bCs/>
        </w:rPr>
        <w:t>konkurs ofert prowadzi Komisja Konkursowa;</w:t>
      </w:r>
    </w:p>
    <w:p w:rsidR="0055408B" w:rsidRPr="00E57E9C" w:rsidRDefault="0055408B" w:rsidP="0055408B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</w:rPr>
      </w:pPr>
      <w:r w:rsidRPr="00E57E9C">
        <w:rPr>
          <w:bCs/>
        </w:rPr>
        <w:t>decyzję o wyborze ofert i o udzieleniu dotacji podejmuje burmistrz w drodze zarządzenia, po zasięgnięciu opinii Komisji Konkursowej;</w:t>
      </w:r>
    </w:p>
    <w:p w:rsidR="0055408B" w:rsidRPr="00E57E9C" w:rsidRDefault="002A5CBE" w:rsidP="0055408B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</w:rPr>
      </w:pPr>
      <w:r>
        <w:rPr>
          <w:bCs/>
        </w:rPr>
        <w:t>podpisane</w:t>
      </w:r>
      <w:r w:rsidR="0055408B" w:rsidRPr="00E57E9C">
        <w:rPr>
          <w:bCs/>
        </w:rPr>
        <w:t xml:space="preserve"> zarządzenie jest podstawą do zawarcia pomiędzy upoważnionymi przedstawicielami stron podejmujących współpracę pisemnych umów określających sposób i termin przekazania dotacji oraz j</w:t>
      </w:r>
      <w:bookmarkStart w:id="0" w:name="_GoBack"/>
      <w:bookmarkEnd w:id="0"/>
      <w:r w:rsidR="0055408B" w:rsidRPr="00E57E9C">
        <w:rPr>
          <w:bCs/>
        </w:rPr>
        <w:t>ej rozliczenia;</w:t>
      </w:r>
    </w:p>
    <w:p w:rsidR="0055408B" w:rsidRPr="00E57E9C" w:rsidRDefault="0055408B" w:rsidP="0055408B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</w:rPr>
      </w:pPr>
      <w:r w:rsidRPr="00E57E9C">
        <w:rPr>
          <w:bCs/>
        </w:rPr>
        <w:t>wyniki konkursu są publikowane w Biuletynie Informacji Publicznej http://www.biuletyn.gostyn.pl, na stronie internetowej http://www.organizacje.gostyn.pl oraz na tablicach elektronicznych Urzędu Miejskiego w Gostyniu</w:t>
      </w:r>
      <w:r w:rsidR="006A4C60" w:rsidRPr="00E57E9C">
        <w:rPr>
          <w:bCs/>
        </w:rPr>
        <w:t>.</w:t>
      </w:r>
    </w:p>
    <w:p w:rsidR="0055408B" w:rsidRPr="00E57E9C" w:rsidRDefault="0055408B" w:rsidP="0055408B">
      <w:pPr>
        <w:spacing w:line="360" w:lineRule="auto"/>
        <w:ind w:firstLine="708"/>
        <w:jc w:val="both"/>
        <w:rPr>
          <w:bCs/>
        </w:rPr>
      </w:pPr>
      <w:r w:rsidRPr="00E57E9C">
        <w:rPr>
          <w:bCs/>
        </w:rPr>
        <w:t>§ 10. Organizacja lub inny podmiot może z własnej inicjatywy złożyć ofertę realizacji zadania, zgodnie z art. 12 ustawy.</w:t>
      </w:r>
    </w:p>
    <w:p w:rsidR="0055408B" w:rsidRPr="00E57E9C" w:rsidRDefault="0055408B" w:rsidP="0055408B">
      <w:pPr>
        <w:tabs>
          <w:tab w:val="left" w:pos="284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pl-PL"/>
        </w:rPr>
      </w:pPr>
      <w:r w:rsidRPr="00E57E9C">
        <w:rPr>
          <w:lang w:eastAsia="pl-PL"/>
        </w:rPr>
        <w:tab/>
      </w:r>
      <w:r w:rsidRPr="00E57E9C">
        <w:rPr>
          <w:lang w:eastAsia="pl-PL"/>
        </w:rPr>
        <w:tab/>
        <w:t>§ 11. 1. Na wniosek organizacji lub innego podmiotu, burmistrz może zlecić wykonanie realizacji zadania publicznego o charakterze lokalnym lub regionalnym z pominięciem otwartego konkursu ofert.</w:t>
      </w:r>
    </w:p>
    <w:p w:rsidR="0055408B" w:rsidRPr="00E57E9C" w:rsidRDefault="0055408B" w:rsidP="0055408B">
      <w:pPr>
        <w:spacing w:line="360" w:lineRule="auto"/>
        <w:ind w:firstLine="708"/>
        <w:jc w:val="both"/>
        <w:rPr>
          <w:lang w:eastAsia="pl-PL"/>
        </w:rPr>
      </w:pPr>
      <w:r w:rsidRPr="00E57E9C">
        <w:rPr>
          <w:lang w:eastAsia="pl-PL"/>
        </w:rPr>
        <w:t xml:space="preserve">2. W terminie nie dłuższym niż 7 dni roboczych od dnia wpłynięcia oferty, burmistrz zamieszcza ofertę na okres 7 dni </w:t>
      </w:r>
      <w:r w:rsidRPr="00E57E9C">
        <w:rPr>
          <w:bCs/>
        </w:rPr>
        <w:t>w Biuletynie Informacji Publicznej http://www.biuletyn.gostyn.pl, na stronie internetowej http://www.organizacje.gostyn.pl oraz na tablicach elektronicznych Urzędu Miejskiego w Gostyniu</w:t>
      </w:r>
      <w:r w:rsidR="006A4C60" w:rsidRPr="00E57E9C">
        <w:rPr>
          <w:lang w:eastAsia="pl-PL"/>
        </w:rPr>
        <w:t>.</w:t>
      </w:r>
    </w:p>
    <w:p w:rsidR="0055408B" w:rsidRPr="00E57E9C" w:rsidRDefault="0055408B" w:rsidP="0055408B">
      <w:pPr>
        <w:spacing w:line="360" w:lineRule="auto"/>
        <w:ind w:firstLine="708"/>
        <w:jc w:val="both"/>
        <w:rPr>
          <w:lang w:eastAsia="pl-PL"/>
        </w:rPr>
      </w:pPr>
      <w:r w:rsidRPr="00E57E9C">
        <w:rPr>
          <w:lang w:eastAsia="pl-PL"/>
        </w:rPr>
        <w:t>3. Każdy, w terminie 7 dni od dnia zamieszczenia oferty, może zgłosić uwagi dotyczące oferty.</w:t>
      </w:r>
    </w:p>
    <w:p w:rsidR="0055408B" w:rsidRPr="00E57E9C" w:rsidRDefault="0055408B" w:rsidP="0055408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lang w:eastAsia="pl-PL"/>
        </w:rPr>
      </w:pPr>
      <w:r w:rsidRPr="00E57E9C">
        <w:rPr>
          <w:lang w:eastAsia="pl-PL"/>
        </w:rPr>
        <w:t>4. Po upływie 7 dni i rozpatrzeniu uwag, burmistrz niezwłocznie zawiera umowę o realizację zadania publicznego.</w:t>
      </w:r>
    </w:p>
    <w:p w:rsidR="0055408B" w:rsidRPr="00E57E9C" w:rsidRDefault="0055408B" w:rsidP="0055408B">
      <w:pPr>
        <w:pStyle w:val="Tekstpodstawowywcity31"/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E57E9C">
        <w:rPr>
          <w:rFonts w:ascii="Times New Roman" w:hAnsi="Times New Roman" w:cs="Times New Roman"/>
        </w:rPr>
        <w:t>§ 12. Środki przyznane organizacjom i innym podmiotom w ramach współpracy nie mogą być wykorzystane na:</w:t>
      </w:r>
    </w:p>
    <w:p w:rsidR="0055408B" w:rsidRPr="00E57E9C" w:rsidRDefault="0055408B" w:rsidP="0055408B">
      <w:pPr>
        <w:numPr>
          <w:ilvl w:val="0"/>
          <w:numId w:val="28"/>
        </w:numPr>
        <w:tabs>
          <w:tab w:val="clear" w:pos="786"/>
          <w:tab w:val="num" w:pos="284"/>
        </w:tabs>
        <w:suppressAutoHyphens w:val="0"/>
        <w:spacing w:line="360" w:lineRule="auto"/>
        <w:ind w:hanging="786"/>
        <w:jc w:val="both"/>
      </w:pPr>
      <w:r w:rsidRPr="00E57E9C">
        <w:t>zakup gruntów;</w:t>
      </w:r>
    </w:p>
    <w:p w:rsidR="0055408B" w:rsidRPr="00E57E9C" w:rsidRDefault="0055408B" w:rsidP="0055408B">
      <w:pPr>
        <w:numPr>
          <w:ilvl w:val="0"/>
          <w:numId w:val="28"/>
        </w:numPr>
        <w:tabs>
          <w:tab w:val="clear" w:pos="786"/>
          <w:tab w:val="num" w:pos="284"/>
        </w:tabs>
        <w:suppressAutoHyphens w:val="0"/>
        <w:spacing w:line="360" w:lineRule="auto"/>
        <w:ind w:hanging="786"/>
        <w:jc w:val="both"/>
      </w:pPr>
      <w:r w:rsidRPr="00E57E9C">
        <w:t>działalność gospodarczą;</w:t>
      </w:r>
    </w:p>
    <w:p w:rsidR="0055408B" w:rsidRPr="00E57E9C" w:rsidRDefault="0055408B" w:rsidP="0055408B">
      <w:pPr>
        <w:numPr>
          <w:ilvl w:val="0"/>
          <w:numId w:val="28"/>
        </w:numPr>
        <w:tabs>
          <w:tab w:val="clear" w:pos="786"/>
          <w:tab w:val="num" w:pos="284"/>
        </w:tabs>
        <w:suppressAutoHyphens w:val="0"/>
        <w:spacing w:line="360" w:lineRule="auto"/>
        <w:ind w:hanging="786"/>
        <w:jc w:val="both"/>
      </w:pPr>
      <w:r w:rsidRPr="00E57E9C">
        <w:lastRenderedPageBreak/>
        <w:t>na pokrycie deficytu działalności organizacji, wsteczne finansowanie projektów;</w:t>
      </w:r>
    </w:p>
    <w:p w:rsidR="0055408B" w:rsidRPr="00E57E9C" w:rsidRDefault="0055408B" w:rsidP="0055408B">
      <w:pPr>
        <w:numPr>
          <w:ilvl w:val="0"/>
          <w:numId w:val="28"/>
        </w:numPr>
        <w:tabs>
          <w:tab w:val="clear" w:pos="786"/>
          <w:tab w:val="num" w:pos="284"/>
        </w:tabs>
        <w:suppressAutoHyphens w:val="0"/>
        <w:spacing w:line="360" w:lineRule="auto"/>
        <w:ind w:left="284" w:hanging="284"/>
        <w:jc w:val="both"/>
      </w:pPr>
      <w:r w:rsidRPr="00E57E9C">
        <w:t>pokrycie kosztów prowadzenia biura organizacji pozarządowej starającej się o przyznanie dotacji, w tym także wydatków na wynagrodzenia pracowników, poza zakresem realizacji zadania publicznego;</w:t>
      </w:r>
    </w:p>
    <w:p w:rsidR="00CA2B6C" w:rsidRPr="00E57E9C" w:rsidRDefault="0055408B" w:rsidP="00AD0216">
      <w:pPr>
        <w:numPr>
          <w:ilvl w:val="0"/>
          <w:numId w:val="28"/>
        </w:numPr>
        <w:tabs>
          <w:tab w:val="clear" w:pos="786"/>
          <w:tab w:val="num" w:pos="284"/>
          <w:tab w:val="left" w:pos="567"/>
          <w:tab w:val="left" w:pos="709"/>
        </w:tabs>
        <w:suppressAutoHyphens w:val="0"/>
        <w:spacing w:line="360" w:lineRule="auto"/>
        <w:ind w:left="284" w:hanging="284"/>
        <w:jc w:val="both"/>
      </w:pPr>
      <w:r w:rsidRPr="00E57E9C">
        <w:t>działalność polityczną i religijną.</w:t>
      </w:r>
    </w:p>
    <w:p w:rsidR="00AD0216" w:rsidRPr="00E57E9C" w:rsidRDefault="00AD0216" w:rsidP="00AD0216">
      <w:pPr>
        <w:tabs>
          <w:tab w:val="left" w:pos="567"/>
          <w:tab w:val="left" w:pos="709"/>
        </w:tabs>
        <w:suppressAutoHyphens w:val="0"/>
        <w:spacing w:line="360" w:lineRule="auto"/>
        <w:jc w:val="both"/>
      </w:pPr>
    </w:p>
    <w:p w:rsidR="00AD0216" w:rsidRPr="00E57E9C" w:rsidRDefault="00AD0216" w:rsidP="00AD0216">
      <w:pPr>
        <w:pStyle w:val="Nagwek2"/>
        <w:numPr>
          <w:ilvl w:val="1"/>
          <w:numId w:val="3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E57E9C">
        <w:rPr>
          <w:b w:val="0"/>
        </w:rPr>
        <w:t>X. WYSOKOŚĆ ŚRODKÓW PRZEZNACZONYCH NA REALIZACJĘ PROGRAMU</w:t>
      </w:r>
    </w:p>
    <w:p w:rsidR="00AD0216" w:rsidRPr="00E57E9C" w:rsidRDefault="00AD0216" w:rsidP="00AD0216">
      <w:pPr>
        <w:spacing w:line="360" w:lineRule="auto"/>
      </w:pPr>
    </w:p>
    <w:p w:rsidR="00AD0216" w:rsidRPr="00E57E9C" w:rsidRDefault="00AD0216" w:rsidP="00AD0216">
      <w:pPr>
        <w:spacing w:line="360" w:lineRule="auto"/>
        <w:ind w:firstLine="708"/>
        <w:jc w:val="both"/>
        <w:rPr>
          <w:bCs/>
        </w:rPr>
      </w:pPr>
      <w:r w:rsidRPr="00E57E9C">
        <w:rPr>
          <w:bCs/>
        </w:rPr>
        <w:t>§ 13. Na real</w:t>
      </w:r>
      <w:r w:rsidR="006B36E0" w:rsidRPr="00E57E9C">
        <w:rPr>
          <w:bCs/>
        </w:rPr>
        <w:t>izację zadań publicznych objętych</w:t>
      </w:r>
      <w:r w:rsidRPr="00E57E9C">
        <w:rPr>
          <w:bCs/>
        </w:rPr>
        <w:t xml:space="preserve"> niniejszym programem </w:t>
      </w:r>
      <w:r w:rsidR="001F7147" w:rsidRPr="00E57E9C">
        <w:rPr>
          <w:bCs/>
        </w:rPr>
        <w:t>w 2020</w:t>
      </w:r>
      <w:r w:rsidR="00437FC8">
        <w:rPr>
          <w:bCs/>
        </w:rPr>
        <w:t xml:space="preserve"> roku przeznacza się</w:t>
      </w:r>
      <w:r w:rsidRPr="00E57E9C">
        <w:rPr>
          <w:bCs/>
        </w:rPr>
        <w:t xml:space="preserve"> kwotę w wysokości co najmniej </w:t>
      </w:r>
      <w:r w:rsidR="001F7147" w:rsidRPr="00E57E9C">
        <w:rPr>
          <w:bCs/>
          <w:u w:val="single"/>
        </w:rPr>
        <w:t>400</w:t>
      </w:r>
      <w:r w:rsidR="006B36E0" w:rsidRPr="00E57E9C">
        <w:rPr>
          <w:bCs/>
          <w:u w:val="single"/>
        </w:rPr>
        <w:t xml:space="preserve">.000,00 zł </w:t>
      </w:r>
      <w:r w:rsidRPr="00E57E9C">
        <w:rPr>
          <w:bCs/>
          <w:u w:val="single"/>
        </w:rPr>
        <w:t xml:space="preserve"> (słownie: </w:t>
      </w:r>
      <w:r w:rsidR="001F7147" w:rsidRPr="00E57E9C">
        <w:rPr>
          <w:bCs/>
          <w:u w:val="single"/>
        </w:rPr>
        <w:t>czterysta</w:t>
      </w:r>
      <w:r w:rsidRPr="00E57E9C">
        <w:rPr>
          <w:bCs/>
          <w:u w:val="single"/>
        </w:rPr>
        <w:t xml:space="preserve"> tysięcy złotych 00/100)</w:t>
      </w:r>
      <w:r w:rsidRPr="00E57E9C">
        <w:rPr>
          <w:bCs/>
        </w:rPr>
        <w:t xml:space="preserve">. </w:t>
      </w:r>
    </w:p>
    <w:p w:rsidR="00AD0216" w:rsidRPr="00E57E9C" w:rsidRDefault="00AD0216" w:rsidP="00AD0216">
      <w:pPr>
        <w:pStyle w:val="Nagwek2"/>
        <w:numPr>
          <w:ilvl w:val="0"/>
          <w:numId w:val="0"/>
        </w:numPr>
        <w:spacing w:line="360" w:lineRule="auto"/>
        <w:jc w:val="both"/>
        <w:rPr>
          <w:b w:val="0"/>
        </w:rPr>
      </w:pPr>
    </w:p>
    <w:p w:rsidR="00AD0216" w:rsidRPr="00E57E9C" w:rsidRDefault="00AD0216" w:rsidP="00AD0216">
      <w:pPr>
        <w:pStyle w:val="Nagwek2"/>
        <w:numPr>
          <w:ilvl w:val="1"/>
          <w:numId w:val="3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E57E9C">
        <w:rPr>
          <w:b w:val="0"/>
        </w:rPr>
        <w:t>XI. SPOSÓB OCENY REALIZACJI PROGRAMU</w:t>
      </w:r>
    </w:p>
    <w:p w:rsidR="00AD0216" w:rsidRPr="00E57E9C" w:rsidRDefault="00AD0216" w:rsidP="00AD0216">
      <w:pPr>
        <w:spacing w:line="360" w:lineRule="auto"/>
      </w:pPr>
    </w:p>
    <w:p w:rsidR="00AD0216" w:rsidRPr="00E57E9C" w:rsidRDefault="00AD0216" w:rsidP="00AD0216">
      <w:pPr>
        <w:spacing w:line="360" w:lineRule="auto"/>
        <w:ind w:firstLine="708"/>
        <w:jc w:val="both"/>
        <w:rPr>
          <w:bCs/>
        </w:rPr>
      </w:pPr>
      <w:r w:rsidRPr="00E57E9C">
        <w:rPr>
          <w:bCs/>
        </w:rPr>
        <w:t>§ 14. 1. Realizacja programu jest poddana ewaluacji rozumianej jako planowe działanie mające na celu ocenę realizacji wykonania programu.</w:t>
      </w:r>
    </w:p>
    <w:p w:rsidR="00AD0216" w:rsidRPr="00E57E9C" w:rsidRDefault="00AD0216" w:rsidP="00AD0216">
      <w:pPr>
        <w:spacing w:line="360" w:lineRule="auto"/>
        <w:ind w:firstLine="708"/>
        <w:jc w:val="both"/>
        <w:rPr>
          <w:bCs/>
        </w:rPr>
      </w:pPr>
      <w:r w:rsidRPr="00E57E9C">
        <w:rPr>
          <w:bCs/>
        </w:rPr>
        <w:t>2. Celem ewaluacji będzie ocena wpływu programu na wzmocnienie organizacji i partnerstwa.</w:t>
      </w:r>
    </w:p>
    <w:p w:rsidR="00AD0216" w:rsidRPr="00E57E9C" w:rsidRDefault="00AD0216" w:rsidP="00AD0216">
      <w:pPr>
        <w:spacing w:line="360" w:lineRule="auto"/>
        <w:ind w:firstLine="708"/>
        <w:jc w:val="both"/>
        <w:rPr>
          <w:bCs/>
        </w:rPr>
      </w:pPr>
      <w:r w:rsidRPr="00E57E9C">
        <w:rPr>
          <w:bCs/>
        </w:rPr>
        <w:t>3. Ustala się następujące wskaźniki niezbędne do oceny realizacji programu:</w:t>
      </w:r>
    </w:p>
    <w:p w:rsidR="00AD0216" w:rsidRPr="00E57E9C" w:rsidRDefault="00AD0216" w:rsidP="00AD0216">
      <w:pPr>
        <w:spacing w:line="360" w:lineRule="auto"/>
        <w:jc w:val="both"/>
        <w:rPr>
          <w:bCs/>
        </w:rPr>
      </w:pPr>
      <w:r w:rsidRPr="00E57E9C">
        <w:rPr>
          <w:bCs/>
        </w:rPr>
        <w:t>1) liczba ogłoszonych otwartych konkursów ofert;</w:t>
      </w:r>
    </w:p>
    <w:p w:rsidR="00AD0216" w:rsidRPr="00E57E9C" w:rsidRDefault="00AD0216" w:rsidP="00AD0216">
      <w:pPr>
        <w:spacing w:line="360" w:lineRule="auto"/>
        <w:jc w:val="both"/>
        <w:rPr>
          <w:bCs/>
        </w:rPr>
      </w:pPr>
      <w:r w:rsidRPr="00E57E9C">
        <w:rPr>
          <w:bCs/>
        </w:rPr>
        <w:t>2) liczba ofert złożonych w otwartych konkursach ofert;</w:t>
      </w:r>
    </w:p>
    <w:p w:rsidR="00AD0216" w:rsidRPr="00E57E9C" w:rsidRDefault="00AD0216" w:rsidP="00AD0216">
      <w:pPr>
        <w:spacing w:line="360" w:lineRule="auto"/>
        <w:jc w:val="both"/>
        <w:rPr>
          <w:bCs/>
        </w:rPr>
      </w:pPr>
      <w:r w:rsidRPr="00E57E9C">
        <w:rPr>
          <w:bCs/>
        </w:rPr>
        <w:t>3) liczba zawartych umów na realizację zadania publicznego;</w:t>
      </w:r>
    </w:p>
    <w:p w:rsidR="00AD0216" w:rsidRPr="00E57E9C" w:rsidRDefault="00AD0216" w:rsidP="00AD0216">
      <w:pPr>
        <w:spacing w:line="360" w:lineRule="auto"/>
        <w:jc w:val="both"/>
        <w:rPr>
          <w:bCs/>
        </w:rPr>
      </w:pPr>
      <w:r w:rsidRPr="00E57E9C">
        <w:rPr>
          <w:bCs/>
        </w:rPr>
        <w:t>4) liczba umów, które nie zostały zrealizowane;</w:t>
      </w:r>
    </w:p>
    <w:p w:rsidR="00AD0216" w:rsidRPr="00E57E9C" w:rsidRDefault="00AD0216" w:rsidP="00AD0216">
      <w:pPr>
        <w:spacing w:line="360" w:lineRule="auto"/>
        <w:jc w:val="both"/>
        <w:rPr>
          <w:bCs/>
        </w:rPr>
      </w:pPr>
      <w:r w:rsidRPr="00E57E9C">
        <w:rPr>
          <w:bCs/>
        </w:rPr>
        <w:t>5) beneficjenci zrealizowanych zadań;</w:t>
      </w:r>
    </w:p>
    <w:p w:rsidR="00AD0216" w:rsidRPr="00E57E9C" w:rsidRDefault="00AD0216" w:rsidP="00AD0216">
      <w:pPr>
        <w:spacing w:line="360" w:lineRule="auto"/>
        <w:jc w:val="both"/>
        <w:rPr>
          <w:bCs/>
        </w:rPr>
      </w:pPr>
      <w:r w:rsidRPr="00E57E9C">
        <w:rPr>
          <w:bCs/>
        </w:rPr>
        <w:t>6) wysokość kwot udzielonych dotacji w poszczególnych obszarach</w:t>
      </w:r>
      <w:r w:rsidR="006B36E0" w:rsidRPr="00E57E9C">
        <w:rPr>
          <w:bCs/>
        </w:rPr>
        <w:t>.</w:t>
      </w:r>
      <w:r w:rsidRPr="00E57E9C">
        <w:rPr>
          <w:bCs/>
        </w:rPr>
        <w:t xml:space="preserve"> </w:t>
      </w:r>
    </w:p>
    <w:p w:rsidR="00AD0216" w:rsidRPr="00E57E9C" w:rsidRDefault="00AD0216" w:rsidP="00AD0216">
      <w:pPr>
        <w:tabs>
          <w:tab w:val="left" w:pos="567"/>
          <w:tab w:val="left" w:pos="709"/>
        </w:tabs>
        <w:suppressAutoHyphens w:val="0"/>
        <w:spacing w:line="360" w:lineRule="auto"/>
        <w:jc w:val="both"/>
      </w:pPr>
    </w:p>
    <w:p w:rsidR="00AD0216" w:rsidRPr="00E57E9C" w:rsidRDefault="00AD0216" w:rsidP="00AD0216">
      <w:pPr>
        <w:pStyle w:val="Nagwek2"/>
        <w:numPr>
          <w:ilvl w:val="1"/>
          <w:numId w:val="3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E57E9C">
        <w:rPr>
          <w:b w:val="0"/>
        </w:rPr>
        <w:t>XII. SPOSÓB TWORZENIA PROGRAMU ORAZ PRZEBIEG KONSULTACJI</w:t>
      </w:r>
    </w:p>
    <w:p w:rsidR="00AD0216" w:rsidRPr="00E57E9C" w:rsidRDefault="00AD0216" w:rsidP="00AD0216">
      <w:pPr>
        <w:spacing w:line="360" w:lineRule="auto"/>
      </w:pPr>
    </w:p>
    <w:p w:rsidR="00AD0216" w:rsidRPr="00E57E9C" w:rsidRDefault="00DB7DAD" w:rsidP="00AD0216">
      <w:pPr>
        <w:spacing w:line="360" w:lineRule="auto"/>
        <w:ind w:firstLine="708"/>
        <w:jc w:val="both"/>
      </w:pPr>
      <w:r w:rsidRPr="00E57E9C">
        <w:rPr>
          <w:bCs/>
        </w:rPr>
        <w:t>§ 15. 1. P</w:t>
      </w:r>
      <w:r w:rsidR="00AD0216" w:rsidRPr="00E57E9C">
        <w:rPr>
          <w:bCs/>
        </w:rPr>
        <w:t xml:space="preserve">rogram współpracy gminy Gostyń z organizacjami i innymi podmiotami został opracowany po konsultacjach przeprowadzonych w sposób określony w Uchwale Nr </w:t>
      </w:r>
      <w:r w:rsidR="00AD0216" w:rsidRPr="00E57E9C">
        <w:rPr>
          <w:rFonts w:cs="Tahoma"/>
        </w:rPr>
        <w:t>XL/538/10 Rady Miejskiej w Gostyniu</w:t>
      </w:r>
      <w:r w:rsidR="00AD0216" w:rsidRPr="00E57E9C">
        <w:rPr>
          <w:bCs/>
        </w:rPr>
        <w:t xml:space="preserve"> </w:t>
      </w:r>
      <w:r w:rsidR="00AD0216" w:rsidRPr="00E57E9C">
        <w:rPr>
          <w:rFonts w:cs="Tahoma"/>
        </w:rPr>
        <w:t xml:space="preserve">z dnia 27 sierpnia 2010 roku </w:t>
      </w:r>
      <w:r w:rsidR="00AD0216" w:rsidRPr="00E57E9C">
        <w:t xml:space="preserve">w sprawie określenia szczegółowego sposobu konsultowania z organizacjami  pozarządowymi i podmiotami wymienionymi w art. 3 ust. 3 ustawy o działalności pożytku publicznego i o wolontariacie </w:t>
      </w:r>
      <w:r w:rsidR="00AD0216" w:rsidRPr="00E57E9C">
        <w:lastRenderedPageBreak/>
        <w:t>projektów aktów prawa miejscowego w dziedzinach dotyczących działalności statutowej tych organizacji.</w:t>
      </w:r>
    </w:p>
    <w:p w:rsidR="00AD0216" w:rsidRPr="00E57E9C" w:rsidRDefault="00AD0216" w:rsidP="00AD0216">
      <w:pPr>
        <w:spacing w:line="360" w:lineRule="auto"/>
        <w:ind w:firstLine="708"/>
        <w:jc w:val="both"/>
        <w:rPr>
          <w:bCs/>
        </w:rPr>
      </w:pPr>
      <w:r w:rsidRPr="00E57E9C">
        <w:t xml:space="preserve">2. Projekt programu celem uzyskania ewentualnych uwag  i propozycji, został zamieszczony na stronie internetowej </w:t>
      </w:r>
      <w:r w:rsidRPr="00E57E9C">
        <w:rPr>
          <w:bCs/>
        </w:rPr>
        <w:t>http://www.organizacje.gostyn.pl oraz przesłany drogą listowną lub elektroniczną  do organizacji i innych podmiotów, prowadzących działalność na rzecz gminy i jej mieszkańców.</w:t>
      </w:r>
    </w:p>
    <w:p w:rsidR="00AD0216" w:rsidRPr="00E57E9C" w:rsidRDefault="00AD0216" w:rsidP="00AD0216">
      <w:pPr>
        <w:spacing w:line="360" w:lineRule="auto"/>
        <w:ind w:firstLine="708"/>
        <w:jc w:val="both"/>
        <w:rPr>
          <w:bCs/>
        </w:rPr>
      </w:pPr>
      <w:r w:rsidRPr="00E57E9C">
        <w:rPr>
          <w:bCs/>
        </w:rPr>
        <w:t>3. Spotkanie z organizacjami i innymi podmiotami w celu omówienia pro</w:t>
      </w:r>
      <w:r w:rsidR="005D2C96">
        <w:rPr>
          <w:bCs/>
        </w:rPr>
        <w:t>jektu programu odbyło się 27 września oraz 4 października 2019 roku.</w:t>
      </w:r>
    </w:p>
    <w:p w:rsidR="00AD0216" w:rsidRPr="00E57E9C" w:rsidRDefault="00AD0216" w:rsidP="00AD0216">
      <w:pPr>
        <w:pStyle w:val="Nagwek2"/>
        <w:numPr>
          <w:ilvl w:val="0"/>
          <w:numId w:val="0"/>
        </w:numPr>
        <w:spacing w:line="360" w:lineRule="auto"/>
        <w:jc w:val="both"/>
        <w:rPr>
          <w:b w:val="0"/>
        </w:rPr>
      </w:pPr>
    </w:p>
    <w:p w:rsidR="00AD0216" w:rsidRPr="00E57E9C" w:rsidRDefault="00AD0216" w:rsidP="00AD0216">
      <w:pPr>
        <w:pStyle w:val="Nagwek2"/>
        <w:numPr>
          <w:ilvl w:val="0"/>
          <w:numId w:val="0"/>
        </w:numPr>
        <w:spacing w:line="360" w:lineRule="auto"/>
        <w:jc w:val="both"/>
        <w:rPr>
          <w:b w:val="0"/>
        </w:rPr>
      </w:pPr>
      <w:r w:rsidRPr="00E57E9C">
        <w:rPr>
          <w:b w:val="0"/>
        </w:rPr>
        <w:t xml:space="preserve">XIII. TRYB POWOŁYWANIA I ZASADY DZIAŁANIA KOMISJI KONKURSOWEJ </w:t>
      </w:r>
    </w:p>
    <w:p w:rsidR="00AD0216" w:rsidRPr="00E57E9C" w:rsidRDefault="00AD0216" w:rsidP="00AD0216">
      <w:pPr>
        <w:spacing w:line="360" w:lineRule="auto"/>
      </w:pPr>
    </w:p>
    <w:p w:rsidR="00AD0216" w:rsidRPr="00E57E9C" w:rsidRDefault="00AD0216" w:rsidP="00AD0216">
      <w:pPr>
        <w:spacing w:line="360" w:lineRule="auto"/>
        <w:ind w:firstLine="708"/>
        <w:jc w:val="both"/>
        <w:rPr>
          <w:bCs/>
        </w:rPr>
      </w:pPr>
      <w:r w:rsidRPr="00E57E9C">
        <w:rPr>
          <w:bCs/>
        </w:rPr>
        <w:t>§ 16. 1. Oferty złożone przez organizacje w otwartych konkursach ofert opiniuje specjalnie do tego powołana Komisja Konkursowa</w:t>
      </w:r>
      <w:r w:rsidR="006A4C60" w:rsidRPr="00E57E9C">
        <w:rPr>
          <w:bCs/>
        </w:rPr>
        <w:t>.</w:t>
      </w:r>
    </w:p>
    <w:p w:rsidR="00AD0216" w:rsidRPr="00E57E9C" w:rsidRDefault="00AD0216" w:rsidP="00AD0216">
      <w:pPr>
        <w:spacing w:line="360" w:lineRule="auto"/>
        <w:ind w:firstLine="708"/>
        <w:jc w:val="both"/>
        <w:rPr>
          <w:bCs/>
        </w:rPr>
      </w:pPr>
      <w:r w:rsidRPr="00E57E9C">
        <w:rPr>
          <w:bCs/>
        </w:rPr>
        <w:t>2. Komisję Konkursową w drodze zarządzenia powołuje burmistrz, ustalając jej skład osobowy, liczebność i regulamin pracy.</w:t>
      </w:r>
    </w:p>
    <w:p w:rsidR="00AD0216" w:rsidRPr="00E57E9C" w:rsidRDefault="00AD0216" w:rsidP="00AD0216">
      <w:pPr>
        <w:spacing w:line="360" w:lineRule="auto"/>
        <w:ind w:firstLine="708"/>
        <w:jc w:val="both"/>
        <w:rPr>
          <w:bCs/>
        </w:rPr>
      </w:pPr>
      <w:r w:rsidRPr="00E57E9C">
        <w:rPr>
          <w:bCs/>
        </w:rPr>
        <w:t>3. W skład Komisji Konkursowej wchodzą: zastępca burmistrza, przedstawiciele organizacji i innych podmiotów oraz przedstawiciel Wydziału Oświaty i Spraw Społecznych Urzędu.</w:t>
      </w:r>
    </w:p>
    <w:p w:rsidR="00AD0216" w:rsidRPr="00E57E9C" w:rsidRDefault="00AD0216" w:rsidP="00AD0216">
      <w:pPr>
        <w:pStyle w:val="Nagwek2"/>
        <w:numPr>
          <w:ilvl w:val="1"/>
          <w:numId w:val="3"/>
        </w:numPr>
        <w:tabs>
          <w:tab w:val="left" w:pos="0"/>
        </w:tabs>
        <w:spacing w:line="360" w:lineRule="auto"/>
        <w:jc w:val="both"/>
        <w:rPr>
          <w:b w:val="0"/>
        </w:rPr>
      </w:pPr>
    </w:p>
    <w:p w:rsidR="00AD0216" w:rsidRPr="00E57E9C" w:rsidRDefault="00AD0216" w:rsidP="00AD0216">
      <w:pPr>
        <w:pStyle w:val="Nagwek2"/>
        <w:numPr>
          <w:ilvl w:val="1"/>
          <w:numId w:val="3"/>
        </w:numPr>
        <w:tabs>
          <w:tab w:val="left" w:pos="0"/>
        </w:tabs>
        <w:spacing w:line="360" w:lineRule="auto"/>
        <w:jc w:val="both"/>
        <w:rPr>
          <w:b w:val="0"/>
        </w:rPr>
      </w:pPr>
      <w:r w:rsidRPr="00E57E9C">
        <w:rPr>
          <w:b w:val="0"/>
        </w:rPr>
        <w:t>XIV. POSTANOWIENIA KOŃCOWE</w:t>
      </w:r>
    </w:p>
    <w:p w:rsidR="00AD0216" w:rsidRPr="00E57E9C" w:rsidRDefault="00AD0216" w:rsidP="00AD0216">
      <w:pPr>
        <w:spacing w:line="360" w:lineRule="auto"/>
      </w:pPr>
    </w:p>
    <w:p w:rsidR="00AD0216" w:rsidRPr="00E57E9C" w:rsidRDefault="00AD0216" w:rsidP="00AD0216">
      <w:pPr>
        <w:spacing w:line="360" w:lineRule="auto"/>
        <w:ind w:firstLine="708"/>
        <w:jc w:val="both"/>
        <w:rPr>
          <w:bCs/>
        </w:rPr>
      </w:pPr>
      <w:r w:rsidRPr="00E57E9C">
        <w:rPr>
          <w:bCs/>
        </w:rPr>
        <w:t>§ 17. 1. Zmiany niniejszego programu wymagają formy przyjętej dla jego uchwalenia.</w:t>
      </w:r>
    </w:p>
    <w:p w:rsidR="00AD0216" w:rsidRPr="00E57E9C" w:rsidRDefault="00AD0216" w:rsidP="00AD0216">
      <w:pPr>
        <w:spacing w:line="360" w:lineRule="auto"/>
        <w:ind w:firstLine="708"/>
        <w:jc w:val="both"/>
      </w:pPr>
      <w:r w:rsidRPr="00E57E9C">
        <w:rPr>
          <w:bCs/>
        </w:rPr>
        <w:t xml:space="preserve">2. Burmistrz przedstawia radzie sprawozdanie z realizacji programu w terminie do dnia </w:t>
      </w:r>
      <w:r w:rsidR="001F7147" w:rsidRPr="00E57E9C">
        <w:rPr>
          <w:bCs/>
        </w:rPr>
        <w:t>31 maja</w:t>
      </w:r>
      <w:r w:rsidRPr="00E57E9C">
        <w:rPr>
          <w:bCs/>
        </w:rPr>
        <w:t xml:space="preserve"> </w:t>
      </w:r>
      <w:r w:rsidR="004B317D" w:rsidRPr="00E57E9C">
        <w:rPr>
          <w:bCs/>
        </w:rPr>
        <w:t>2021</w:t>
      </w:r>
      <w:r w:rsidR="006B36E0" w:rsidRPr="00E57E9C">
        <w:rPr>
          <w:bCs/>
        </w:rPr>
        <w:t xml:space="preserve"> roku</w:t>
      </w:r>
      <w:r w:rsidRPr="00E57E9C">
        <w:rPr>
          <w:bCs/>
        </w:rPr>
        <w:t xml:space="preserve"> oraz publikuje w Biuletynie Informacji Publicznej. </w:t>
      </w:r>
    </w:p>
    <w:p w:rsidR="00AD0216" w:rsidRPr="00E57E9C" w:rsidRDefault="00AD0216" w:rsidP="00AD0216">
      <w:pPr>
        <w:spacing w:line="360" w:lineRule="auto"/>
        <w:jc w:val="both"/>
      </w:pPr>
    </w:p>
    <w:p w:rsidR="00AD0216" w:rsidRPr="00E57E9C" w:rsidRDefault="00AD0216" w:rsidP="00AD0216">
      <w:pPr>
        <w:spacing w:line="360" w:lineRule="auto"/>
        <w:ind w:firstLine="708"/>
        <w:jc w:val="both"/>
      </w:pPr>
      <w:r w:rsidRPr="00E57E9C">
        <w:t xml:space="preserve">§ 2. Wykonanie uchwały powierza się Burmistrzowi Gostynia.   </w:t>
      </w:r>
    </w:p>
    <w:p w:rsidR="00AD0216" w:rsidRPr="00E57E9C" w:rsidRDefault="00AD0216" w:rsidP="00AD0216">
      <w:pPr>
        <w:spacing w:line="360" w:lineRule="auto"/>
        <w:jc w:val="both"/>
      </w:pPr>
    </w:p>
    <w:p w:rsidR="0039371C" w:rsidRDefault="00AD0216" w:rsidP="0067616A">
      <w:pPr>
        <w:spacing w:line="360" w:lineRule="auto"/>
        <w:ind w:firstLine="708"/>
        <w:jc w:val="both"/>
      </w:pPr>
      <w:r w:rsidRPr="00E57E9C">
        <w:t>§ 3. Uchwała wchodzi</w:t>
      </w:r>
      <w:r w:rsidR="001F7147" w:rsidRPr="00E57E9C">
        <w:t xml:space="preserve"> w życie z dniem 1 stycznia 2020</w:t>
      </w:r>
      <w:r w:rsidRPr="00E57E9C">
        <w:t xml:space="preserve"> roku.</w:t>
      </w:r>
    </w:p>
    <w:p w:rsidR="0039371C" w:rsidRDefault="0039371C" w:rsidP="0039371C">
      <w:pPr>
        <w:spacing w:line="360" w:lineRule="auto"/>
        <w:rPr>
          <w:sz w:val="22"/>
        </w:rPr>
      </w:pPr>
    </w:p>
    <w:p w:rsidR="0067616A" w:rsidRDefault="0067616A" w:rsidP="0067616A">
      <w:pPr>
        <w:spacing w:line="360" w:lineRule="auto"/>
        <w:ind w:left="5664" w:firstLine="708"/>
      </w:pPr>
      <w:r>
        <w:t>Przewodniczący Rady</w:t>
      </w:r>
    </w:p>
    <w:p w:rsidR="0067616A" w:rsidRDefault="0067616A" w:rsidP="0067616A">
      <w:pPr>
        <w:spacing w:line="360" w:lineRule="auto"/>
        <w:ind w:left="5664" w:firstLine="708"/>
      </w:pPr>
      <w:r>
        <w:t>/-/ Mirosław Żywicki</w:t>
      </w:r>
    </w:p>
    <w:p w:rsidR="00801723" w:rsidRDefault="00801723" w:rsidP="0039371C">
      <w:pPr>
        <w:spacing w:line="360" w:lineRule="auto"/>
        <w:rPr>
          <w:sz w:val="22"/>
        </w:rPr>
      </w:pPr>
    </w:p>
    <w:p w:rsidR="00801723" w:rsidRDefault="00801723" w:rsidP="0039371C">
      <w:pPr>
        <w:spacing w:line="360" w:lineRule="auto"/>
        <w:rPr>
          <w:sz w:val="22"/>
        </w:rPr>
      </w:pPr>
    </w:p>
    <w:p w:rsidR="00801723" w:rsidRDefault="00801723" w:rsidP="0039371C">
      <w:pPr>
        <w:spacing w:line="360" w:lineRule="auto"/>
        <w:rPr>
          <w:sz w:val="22"/>
        </w:rPr>
      </w:pPr>
    </w:p>
    <w:p w:rsidR="00AD0216" w:rsidRPr="00E57E9C" w:rsidRDefault="00AD0216" w:rsidP="0039371C">
      <w:pPr>
        <w:spacing w:line="360" w:lineRule="auto"/>
        <w:jc w:val="center"/>
        <w:rPr>
          <w:rFonts w:cs="Tahoma"/>
        </w:rPr>
      </w:pPr>
      <w:r w:rsidRPr="00E57E9C">
        <w:lastRenderedPageBreak/>
        <w:t>Uzasadnienie</w:t>
      </w:r>
    </w:p>
    <w:p w:rsidR="00AD0216" w:rsidRPr="00E57E9C" w:rsidRDefault="00AD0216" w:rsidP="00AD0216">
      <w:pPr>
        <w:spacing w:line="360" w:lineRule="auto"/>
        <w:jc w:val="center"/>
      </w:pPr>
      <w:r w:rsidRPr="00E57E9C">
        <w:t xml:space="preserve">do Uchwały Nr </w:t>
      </w:r>
      <w:r w:rsidR="00801723">
        <w:t>X/145/19</w:t>
      </w:r>
    </w:p>
    <w:p w:rsidR="00AD0216" w:rsidRPr="00E57E9C" w:rsidRDefault="00AD0216" w:rsidP="00AD0216">
      <w:pPr>
        <w:spacing w:line="360" w:lineRule="auto"/>
        <w:jc w:val="center"/>
      </w:pPr>
      <w:r w:rsidRPr="00E57E9C">
        <w:t>Rady Miejskiej w Gostyniu</w:t>
      </w:r>
    </w:p>
    <w:p w:rsidR="00AD0216" w:rsidRPr="00E57E9C" w:rsidRDefault="00801723" w:rsidP="00AD0216">
      <w:pPr>
        <w:spacing w:line="360" w:lineRule="auto"/>
        <w:jc w:val="center"/>
        <w:rPr>
          <w:lang w:eastAsia="pl-PL"/>
        </w:rPr>
      </w:pPr>
      <w:r>
        <w:t>z dnia 24</w:t>
      </w:r>
      <w:r w:rsidR="001F7147" w:rsidRPr="00E57E9C">
        <w:t xml:space="preserve"> października 2019</w:t>
      </w:r>
      <w:r w:rsidR="00AD0216" w:rsidRPr="00E57E9C">
        <w:t xml:space="preserve"> roku</w:t>
      </w:r>
    </w:p>
    <w:p w:rsidR="00AD0216" w:rsidRPr="00E57E9C" w:rsidRDefault="00AD0216" w:rsidP="00AD0216">
      <w:pPr>
        <w:spacing w:line="360" w:lineRule="auto"/>
        <w:jc w:val="both"/>
      </w:pPr>
    </w:p>
    <w:p w:rsidR="00AD0216" w:rsidRPr="00E57E9C" w:rsidRDefault="00437FC8" w:rsidP="00AD0216">
      <w:pPr>
        <w:spacing w:line="360" w:lineRule="auto"/>
        <w:jc w:val="center"/>
      </w:pPr>
      <w:r>
        <w:t>w sprawie</w:t>
      </w:r>
      <w:r w:rsidR="00AD0216" w:rsidRPr="00E57E9C">
        <w:rPr>
          <w:b/>
        </w:rPr>
        <w:t xml:space="preserve"> </w:t>
      </w:r>
      <w:r w:rsidR="00AD0216" w:rsidRPr="00E57E9C">
        <w:t>przyjęcia „</w:t>
      </w:r>
      <w:r w:rsidR="006C3437" w:rsidRPr="00E57E9C">
        <w:t>P</w:t>
      </w:r>
      <w:r w:rsidR="00AD0216" w:rsidRPr="00E57E9C">
        <w:t xml:space="preserve">rogramu współpracy gminy Gostyń z organizacjami pozarządowymi oraz podmiotami określonymi w art. 3 ust. 3 ustawy </w:t>
      </w:r>
    </w:p>
    <w:p w:rsidR="00AD0216" w:rsidRPr="00E57E9C" w:rsidRDefault="00AD0216" w:rsidP="006C3437">
      <w:pPr>
        <w:spacing w:line="360" w:lineRule="auto"/>
        <w:jc w:val="center"/>
        <w:rPr>
          <w:b/>
        </w:rPr>
      </w:pPr>
      <w:r w:rsidRPr="00E57E9C">
        <w:t xml:space="preserve">z dnia 24 kwietnia 2003 r. o działalności pożytku publicznego i o wolontariacie na </w:t>
      </w:r>
      <w:r w:rsidR="001F7147" w:rsidRPr="00E57E9C">
        <w:t>2020</w:t>
      </w:r>
      <w:r w:rsidR="006C3437" w:rsidRPr="00E57E9C">
        <w:t xml:space="preserve"> rok</w:t>
      </w:r>
      <w:r w:rsidRPr="00E57E9C">
        <w:t>”</w:t>
      </w:r>
      <w:r w:rsidRPr="00E57E9C">
        <w:rPr>
          <w:b/>
        </w:rPr>
        <w:t xml:space="preserve"> </w:t>
      </w:r>
    </w:p>
    <w:p w:rsidR="00AD0216" w:rsidRPr="00E57E9C" w:rsidRDefault="00AD0216" w:rsidP="00AD0216">
      <w:pPr>
        <w:spacing w:line="360" w:lineRule="auto"/>
        <w:jc w:val="center"/>
        <w:rPr>
          <w:b/>
        </w:rPr>
      </w:pPr>
    </w:p>
    <w:p w:rsidR="00AD0216" w:rsidRPr="00E57E9C" w:rsidRDefault="00AD0216" w:rsidP="00AD0216">
      <w:pPr>
        <w:spacing w:line="360" w:lineRule="auto"/>
        <w:ind w:firstLine="708"/>
        <w:jc w:val="both"/>
      </w:pPr>
      <w:r w:rsidRPr="00E57E9C">
        <w:t xml:space="preserve">Silne i niezależne organizacje pozarządowe są ważnym partnerem dla samorządu. Podejmują działania w zakresie różnych inicjatyw społecznych. Współpraca organizacji pozarządowych z samorządem terytorialnym stwarza szansę na lepsze zorganizowanie wspólnego celu: poprawy jakości życia mieszkańców gminy Gostyń. </w:t>
      </w:r>
    </w:p>
    <w:p w:rsidR="00AD0216" w:rsidRPr="00E57E9C" w:rsidRDefault="00AD0216" w:rsidP="00AD0216">
      <w:pPr>
        <w:spacing w:line="360" w:lineRule="auto"/>
        <w:ind w:firstLine="708"/>
        <w:jc w:val="both"/>
      </w:pPr>
      <w:r w:rsidRPr="00E57E9C">
        <w:t>Ustawa o działalności pożytku publicznego i o wolontariacie nakłada na samorząd obowiązek uchwalenia programu współpracy z organizacjami pozarządowymi i podmiotami, realizującymi zadania gminy w sferze publicznej. Katalog zadań publicznych określa ustawa, natomiast gmina wskazuje własne priorytety w tym zakresie.</w:t>
      </w:r>
    </w:p>
    <w:p w:rsidR="00AD0216" w:rsidRPr="00E57E9C" w:rsidRDefault="00AD0216" w:rsidP="00AD0216">
      <w:pPr>
        <w:spacing w:line="360" w:lineRule="auto"/>
        <w:ind w:firstLine="708"/>
        <w:jc w:val="both"/>
      </w:pPr>
      <w:r w:rsidRPr="00E57E9C">
        <w:t>Przedstawiony program określa zasady wsp</w:t>
      </w:r>
      <w:r w:rsidR="005B301C" w:rsidRPr="00E57E9C">
        <w:t>arcia dla wszystkich podmiotów i </w:t>
      </w:r>
      <w:r w:rsidRPr="00E57E9C">
        <w:t>organizacji prowadzących działalność pożytku publicznego na rzecz gminy Gostyń i jej mieszkańców. Podstawową formą współpracy będzie prowadzenie otwartych konkursów ofert na realizację zadań publicznych. Środki finansowe na ich wykonanie z</w:t>
      </w:r>
      <w:r w:rsidR="006C3437" w:rsidRPr="00E57E9C">
        <w:t>ostaną zabezpieczone w budżecie</w:t>
      </w:r>
      <w:r w:rsidRPr="00E57E9C">
        <w:t xml:space="preserve"> gminy na </w:t>
      </w:r>
      <w:r w:rsidR="001F7147" w:rsidRPr="00E57E9C">
        <w:t>2020</w:t>
      </w:r>
      <w:r w:rsidR="006C3437" w:rsidRPr="00E57E9C">
        <w:t xml:space="preserve"> rok</w:t>
      </w:r>
      <w:r w:rsidRPr="00E57E9C">
        <w:t>.</w:t>
      </w:r>
    </w:p>
    <w:p w:rsidR="00AD0216" w:rsidRPr="00E57E9C" w:rsidRDefault="00AD0216" w:rsidP="00AD0216">
      <w:pPr>
        <w:spacing w:line="360" w:lineRule="auto"/>
        <w:ind w:firstLine="708"/>
        <w:jc w:val="both"/>
      </w:pPr>
      <w:r w:rsidRPr="00E57E9C">
        <w:t xml:space="preserve">Projekt programu został pozytywnie zaopiniowany przez przedstawicieli organizacji pozarządowych w </w:t>
      </w:r>
      <w:r w:rsidR="0072614D" w:rsidRPr="00E57E9C">
        <w:t xml:space="preserve">dniach 27 </w:t>
      </w:r>
      <w:r w:rsidR="001F7147" w:rsidRPr="00E57E9C">
        <w:t>września</w:t>
      </w:r>
      <w:r w:rsidR="0072614D" w:rsidRPr="00E57E9C">
        <w:t xml:space="preserve"> oraz 4 października</w:t>
      </w:r>
      <w:r w:rsidR="001F7147" w:rsidRPr="00E57E9C">
        <w:t xml:space="preserve"> 2019</w:t>
      </w:r>
      <w:r w:rsidR="006B36E0" w:rsidRPr="00E57E9C">
        <w:t xml:space="preserve"> roku.</w:t>
      </w:r>
    </w:p>
    <w:p w:rsidR="00AD0216" w:rsidRPr="00E57E9C" w:rsidRDefault="00AD0216" w:rsidP="00AD0216">
      <w:pPr>
        <w:spacing w:line="360" w:lineRule="auto"/>
        <w:ind w:firstLine="708"/>
        <w:jc w:val="both"/>
      </w:pPr>
      <w:r w:rsidRPr="00E57E9C">
        <w:t xml:space="preserve">W związku z powyższym podjęcie uchwały jest zasadne.  </w:t>
      </w:r>
    </w:p>
    <w:p w:rsidR="00AD0216" w:rsidRDefault="00AD0216" w:rsidP="00AD0216">
      <w:pPr>
        <w:spacing w:line="360" w:lineRule="auto"/>
        <w:jc w:val="both"/>
      </w:pPr>
    </w:p>
    <w:p w:rsidR="00AD0216" w:rsidRDefault="00AD0216" w:rsidP="00AD0216">
      <w:pPr>
        <w:spacing w:line="360" w:lineRule="auto"/>
        <w:jc w:val="both"/>
      </w:pPr>
    </w:p>
    <w:p w:rsidR="0067616A" w:rsidRDefault="0067616A" w:rsidP="0067616A">
      <w:pPr>
        <w:spacing w:line="360" w:lineRule="auto"/>
        <w:ind w:left="5664" w:firstLine="708"/>
      </w:pPr>
      <w:r>
        <w:t>Przewodniczący Rady</w:t>
      </w:r>
    </w:p>
    <w:p w:rsidR="0067616A" w:rsidRDefault="0067616A" w:rsidP="0067616A">
      <w:pPr>
        <w:spacing w:line="360" w:lineRule="auto"/>
        <w:ind w:left="5664" w:firstLine="708"/>
      </w:pPr>
      <w:r>
        <w:t>/-/ Mirosław Żywicki</w:t>
      </w:r>
    </w:p>
    <w:p w:rsidR="00AD0216" w:rsidRDefault="00AD0216" w:rsidP="00AD0216">
      <w:pPr>
        <w:spacing w:line="360" w:lineRule="auto"/>
        <w:jc w:val="both"/>
        <w:rPr>
          <w:rFonts w:eastAsia="Lucida Sans Unicode" w:cs="Tahoma"/>
          <w:color w:val="000000"/>
        </w:rPr>
      </w:pPr>
    </w:p>
    <w:p w:rsidR="00AD0216" w:rsidRDefault="00AD0216" w:rsidP="00AD0216"/>
    <w:p w:rsidR="00AD0216" w:rsidRDefault="00AD0216" w:rsidP="00AD0216">
      <w:pPr>
        <w:tabs>
          <w:tab w:val="left" w:pos="567"/>
          <w:tab w:val="left" w:pos="709"/>
        </w:tabs>
        <w:suppressAutoHyphens w:val="0"/>
        <w:spacing w:line="360" w:lineRule="auto"/>
        <w:jc w:val="both"/>
      </w:pPr>
    </w:p>
    <w:sectPr w:rsidR="00AD0216" w:rsidSect="00CA2B6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>
    <w:nsid w:val="0B0A2D85"/>
    <w:multiLevelType w:val="hybridMultilevel"/>
    <w:tmpl w:val="6152FA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27AA2"/>
    <w:multiLevelType w:val="hybridMultilevel"/>
    <w:tmpl w:val="DB6A1838"/>
    <w:lvl w:ilvl="0" w:tplc="33465A40">
      <w:start w:val="1"/>
      <w:numFmt w:val="lowerLetter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345B2"/>
    <w:multiLevelType w:val="hybridMultilevel"/>
    <w:tmpl w:val="AE883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A74970"/>
    <w:multiLevelType w:val="hybridMultilevel"/>
    <w:tmpl w:val="4166705E"/>
    <w:lvl w:ilvl="0" w:tplc="33465A40">
      <w:start w:val="1"/>
      <w:numFmt w:val="lowerLetter"/>
      <w:lvlText w:val="%1)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F52E05"/>
    <w:multiLevelType w:val="hybridMultilevel"/>
    <w:tmpl w:val="A68265C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C76120D"/>
    <w:multiLevelType w:val="multilevel"/>
    <w:tmpl w:val="C750C2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2AA93E00"/>
    <w:multiLevelType w:val="hybridMultilevel"/>
    <w:tmpl w:val="E5104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A7E37"/>
    <w:multiLevelType w:val="hybridMultilevel"/>
    <w:tmpl w:val="D4E27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3F4158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204EB"/>
    <w:multiLevelType w:val="hybridMultilevel"/>
    <w:tmpl w:val="92C41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E40F7"/>
    <w:multiLevelType w:val="hybridMultilevel"/>
    <w:tmpl w:val="3234410C"/>
    <w:lvl w:ilvl="0" w:tplc="0415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F58626A"/>
    <w:multiLevelType w:val="hybridMultilevel"/>
    <w:tmpl w:val="7674D6F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33465A40">
      <w:start w:val="1"/>
      <w:numFmt w:val="lowerLetter"/>
      <w:lvlText w:val="%3)"/>
      <w:lvlJc w:val="right"/>
      <w:pPr>
        <w:ind w:left="250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F653D4E"/>
    <w:multiLevelType w:val="hybridMultilevel"/>
    <w:tmpl w:val="5C12A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92013"/>
    <w:multiLevelType w:val="hybridMultilevel"/>
    <w:tmpl w:val="0A4A2B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2A4D5E"/>
    <w:multiLevelType w:val="hybridMultilevel"/>
    <w:tmpl w:val="1E029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54EC5"/>
    <w:multiLevelType w:val="hybridMultilevel"/>
    <w:tmpl w:val="668228C4"/>
    <w:lvl w:ilvl="0" w:tplc="33465A40">
      <w:start w:val="1"/>
      <w:numFmt w:val="lowerLetter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A075E"/>
    <w:multiLevelType w:val="hybridMultilevel"/>
    <w:tmpl w:val="92C4F91C"/>
    <w:lvl w:ilvl="0" w:tplc="33465A40">
      <w:start w:val="1"/>
      <w:numFmt w:val="lowerLetter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42EB8"/>
    <w:multiLevelType w:val="multilevel"/>
    <w:tmpl w:val="73C0182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8932EF5"/>
    <w:multiLevelType w:val="hybridMultilevel"/>
    <w:tmpl w:val="1088801E"/>
    <w:lvl w:ilvl="0" w:tplc="33465A40">
      <w:start w:val="1"/>
      <w:numFmt w:val="lowerLetter"/>
      <w:lvlText w:val="%1)"/>
      <w:lvlJc w:val="right"/>
      <w:pPr>
        <w:ind w:left="77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6C7F133C"/>
    <w:multiLevelType w:val="hybridMultilevel"/>
    <w:tmpl w:val="1088801E"/>
    <w:lvl w:ilvl="0" w:tplc="33465A40">
      <w:start w:val="1"/>
      <w:numFmt w:val="lowerLetter"/>
      <w:lvlText w:val="%1)"/>
      <w:lvlJc w:val="righ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F14190A"/>
    <w:multiLevelType w:val="hybridMultilevel"/>
    <w:tmpl w:val="ABF09530"/>
    <w:lvl w:ilvl="0" w:tplc="33465A40">
      <w:start w:val="1"/>
      <w:numFmt w:val="lowerLetter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94B18"/>
    <w:multiLevelType w:val="hybridMultilevel"/>
    <w:tmpl w:val="DBD40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A7CC4"/>
    <w:multiLevelType w:val="hybridMultilevel"/>
    <w:tmpl w:val="0B5C29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999EE7E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8B081EEA">
      <w:start w:val="4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34E20B00">
      <w:start w:val="1"/>
      <w:numFmt w:val="decimal"/>
      <w:lvlText w:val="%7)"/>
      <w:lvlJc w:val="left"/>
      <w:pPr>
        <w:ind w:left="5106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3"/>
  </w:num>
  <w:num w:numId="5">
    <w:abstractNumId w:val="29"/>
  </w:num>
  <w:num w:numId="6">
    <w:abstractNumId w:val="12"/>
  </w:num>
  <w:num w:numId="7">
    <w:abstractNumId w:val="21"/>
  </w:num>
  <w:num w:numId="8">
    <w:abstractNumId w:val="17"/>
  </w:num>
  <w:num w:numId="9">
    <w:abstractNumId w:val="19"/>
  </w:num>
  <w:num w:numId="10">
    <w:abstractNumId w:val="15"/>
  </w:num>
  <w:num w:numId="11">
    <w:abstractNumId w:val="10"/>
  </w:num>
  <w:num w:numId="12">
    <w:abstractNumId w:val="2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8"/>
  </w:num>
  <w:num w:numId="21">
    <w:abstractNumId w:val="16"/>
  </w:num>
  <w:num w:numId="22">
    <w:abstractNumId w:val="27"/>
  </w:num>
  <w:num w:numId="23">
    <w:abstractNumId w:val="11"/>
  </w:num>
  <w:num w:numId="24">
    <w:abstractNumId w:val="22"/>
  </w:num>
  <w:num w:numId="25">
    <w:abstractNumId w:val="9"/>
  </w:num>
  <w:num w:numId="26">
    <w:abstractNumId w:val="23"/>
  </w:num>
  <w:num w:numId="27">
    <w:abstractNumId w:val="25"/>
  </w:num>
  <w:num w:numId="28">
    <w:abstractNumId w:val="24"/>
  </w:num>
  <w:num w:numId="29">
    <w:abstractNumId w:val="28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A2B6C"/>
    <w:rsid w:val="000949E8"/>
    <w:rsid w:val="001626AF"/>
    <w:rsid w:val="001B4E04"/>
    <w:rsid w:val="001D4D6E"/>
    <w:rsid w:val="001F7147"/>
    <w:rsid w:val="00282FBB"/>
    <w:rsid w:val="002A5CBE"/>
    <w:rsid w:val="002D7A90"/>
    <w:rsid w:val="00325CAE"/>
    <w:rsid w:val="00331E38"/>
    <w:rsid w:val="003612A8"/>
    <w:rsid w:val="0039371C"/>
    <w:rsid w:val="003C1F81"/>
    <w:rsid w:val="003E68CD"/>
    <w:rsid w:val="00437FC8"/>
    <w:rsid w:val="00480863"/>
    <w:rsid w:val="004B317D"/>
    <w:rsid w:val="004E23CC"/>
    <w:rsid w:val="00503F07"/>
    <w:rsid w:val="00521859"/>
    <w:rsid w:val="00521CA3"/>
    <w:rsid w:val="00527AA2"/>
    <w:rsid w:val="00535205"/>
    <w:rsid w:val="00545E99"/>
    <w:rsid w:val="0055408B"/>
    <w:rsid w:val="005A7027"/>
    <w:rsid w:val="005B301C"/>
    <w:rsid w:val="005C1A8D"/>
    <w:rsid w:val="005D2C96"/>
    <w:rsid w:val="005F5C11"/>
    <w:rsid w:val="00606B02"/>
    <w:rsid w:val="00623442"/>
    <w:rsid w:val="00647FCC"/>
    <w:rsid w:val="0067616A"/>
    <w:rsid w:val="006A4C60"/>
    <w:rsid w:val="006B36E0"/>
    <w:rsid w:val="006C3437"/>
    <w:rsid w:val="0072614D"/>
    <w:rsid w:val="007D48DF"/>
    <w:rsid w:val="007F4F19"/>
    <w:rsid w:val="00801723"/>
    <w:rsid w:val="00805440"/>
    <w:rsid w:val="00824141"/>
    <w:rsid w:val="008A2342"/>
    <w:rsid w:val="00987CD1"/>
    <w:rsid w:val="009A4B36"/>
    <w:rsid w:val="00AD0216"/>
    <w:rsid w:val="00B9030C"/>
    <w:rsid w:val="00BC6F9B"/>
    <w:rsid w:val="00BE2D02"/>
    <w:rsid w:val="00C200B7"/>
    <w:rsid w:val="00C552CD"/>
    <w:rsid w:val="00C94EE6"/>
    <w:rsid w:val="00CA2B6C"/>
    <w:rsid w:val="00CD7BC0"/>
    <w:rsid w:val="00D140AB"/>
    <w:rsid w:val="00D90261"/>
    <w:rsid w:val="00DB7DAD"/>
    <w:rsid w:val="00DF0F57"/>
    <w:rsid w:val="00E41400"/>
    <w:rsid w:val="00E556BB"/>
    <w:rsid w:val="00E57E9C"/>
    <w:rsid w:val="00E854D7"/>
    <w:rsid w:val="00EC71C9"/>
    <w:rsid w:val="00F14D3D"/>
    <w:rsid w:val="00F1755C"/>
    <w:rsid w:val="00F2342A"/>
    <w:rsid w:val="00F478C5"/>
    <w:rsid w:val="00F52E65"/>
    <w:rsid w:val="00FA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B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A2B6C"/>
    <w:pPr>
      <w:keepNext/>
      <w:widowControl w:val="0"/>
      <w:numPr>
        <w:ilvl w:val="1"/>
        <w:numId w:val="1"/>
      </w:numPr>
      <w:outlineLvl w:val="1"/>
    </w:pPr>
    <w:rPr>
      <w:rFonts w:eastAsia="Lucida Sans Unicod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2B6C"/>
    <w:pPr>
      <w:widowControl w:val="0"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2B6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2B6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A2B6C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A2B6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CA2B6C"/>
    <w:pPr>
      <w:widowControl w:val="0"/>
      <w:ind w:left="709" w:hanging="708"/>
      <w:jc w:val="both"/>
    </w:pPr>
    <w:rPr>
      <w:rFonts w:ascii="Arial" w:eastAsia="Lucida Sans Unicode" w:hAnsi="Arial" w:cs="Arial"/>
      <w:sz w:val="28"/>
    </w:rPr>
  </w:style>
  <w:style w:type="paragraph" w:styleId="Stopka">
    <w:name w:val="footer"/>
    <w:basedOn w:val="Normalny"/>
    <w:link w:val="StopkaZnak"/>
    <w:rsid w:val="00CA2B6C"/>
    <w:pPr>
      <w:widowControl w:val="0"/>
      <w:tabs>
        <w:tab w:val="center" w:pos="4536"/>
        <w:tab w:val="right" w:pos="9072"/>
      </w:tabs>
    </w:pPr>
    <w:rPr>
      <w:rFonts w:eastAsia="Lucida Sans Unicode"/>
    </w:rPr>
  </w:style>
  <w:style w:type="character" w:customStyle="1" w:styleId="StopkaZnak">
    <w:name w:val="Stopka Znak"/>
    <w:basedOn w:val="Domylnaczcionkaakapitu"/>
    <w:link w:val="Stopka"/>
    <w:rsid w:val="00CA2B6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5408B"/>
    <w:pPr>
      <w:widowControl w:val="0"/>
      <w:ind w:left="360"/>
    </w:pPr>
    <w:rPr>
      <w:rFonts w:ascii="Arial" w:eastAsia="Lucida Sans Unicode" w:hAnsi="Arial" w:cs="Arial"/>
    </w:rPr>
  </w:style>
  <w:style w:type="paragraph" w:customStyle="1" w:styleId="tabelatekst">
    <w:name w:val="tabela_tekst"/>
    <w:basedOn w:val="Normalny"/>
    <w:rsid w:val="002D7A90"/>
    <w:pPr>
      <w:widowControl w:val="0"/>
      <w:autoSpaceDN w:val="0"/>
    </w:pPr>
    <w:rPr>
      <w:rFonts w:ascii="Liberation Serif" w:eastAsia="SimSun" w:hAnsi="Liberation Serif"/>
      <w:color w:val="000000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uletyn.gos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3257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kczajczynska</dc:creator>
  <cp:lastModifiedBy>rwalczewska</cp:lastModifiedBy>
  <cp:revision>7</cp:revision>
  <cp:lastPrinted>2019-10-03T11:43:00Z</cp:lastPrinted>
  <dcterms:created xsi:type="dcterms:W3CDTF">2019-10-10T06:04:00Z</dcterms:created>
  <dcterms:modified xsi:type="dcterms:W3CDTF">2019-10-28T08:37:00Z</dcterms:modified>
</cp:coreProperties>
</file>