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4B" w:rsidRPr="002941D3" w:rsidRDefault="00C54102" w:rsidP="00A666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1D3">
        <w:rPr>
          <w:rFonts w:ascii="Times New Roman" w:hAnsi="Times New Roman" w:cs="Times New Roman"/>
          <w:sz w:val="24"/>
          <w:szCs w:val="24"/>
        </w:rPr>
        <w:t>U</w:t>
      </w:r>
      <w:r w:rsidR="002941D3" w:rsidRPr="002941D3">
        <w:rPr>
          <w:rFonts w:ascii="Times New Roman" w:hAnsi="Times New Roman" w:cs="Times New Roman"/>
          <w:sz w:val="24"/>
          <w:szCs w:val="24"/>
        </w:rPr>
        <w:t>CHWAŁA</w:t>
      </w:r>
      <w:r w:rsidR="002941D3">
        <w:rPr>
          <w:rFonts w:ascii="Times New Roman" w:hAnsi="Times New Roman" w:cs="Times New Roman"/>
          <w:sz w:val="24"/>
          <w:szCs w:val="24"/>
        </w:rPr>
        <w:t xml:space="preserve"> NR</w:t>
      </w:r>
      <w:r w:rsidR="009108DF">
        <w:rPr>
          <w:rFonts w:ascii="Times New Roman" w:hAnsi="Times New Roman" w:cs="Times New Roman"/>
          <w:sz w:val="24"/>
          <w:szCs w:val="24"/>
        </w:rPr>
        <w:t xml:space="preserve"> III/24/18</w:t>
      </w:r>
    </w:p>
    <w:p w:rsidR="00B95F4B" w:rsidRPr="002941D3" w:rsidRDefault="002941D3" w:rsidP="00A666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1D3">
        <w:rPr>
          <w:rFonts w:ascii="Times New Roman" w:hAnsi="Times New Roman" w:cs="Times New Roman"/>
          <w:sz w:val="24"/>
          <w:szCs w:val="24"/>
        </w:rPr>
        <w:t>RADY MIEJSKIEJ W GOSTYNIU</w:t>
      </w:r>
    </w:p>
    <w:p w:rsidR="00B95F4B" w:rsidRPr="002941D3" w:rsidRDefault="00C54102" w:rsidP="00A666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1D3">
        <w:rPr>
          <w:rFonts w:ascii="Times New Roman" w:hAnsi="Times New Roman" w:cs="Times New Roman"/>
          <w:sz w:val="24"/>
          <w:szCs w:val="24"/>
        </w:rPr>
        <w:t>z dnia</w:t>
      </w:r>
      <w:r w:rsidR="009108DF">
        <w:rPr>
          <w:rFonts w:ascii="Times New Roman" w:hAnsi="Times New Roman" w:cs="Times New Roman"/>
          <w:sz w:val="24"/>
          <w:szCs w:val="24"/>
        </w:rPr>
        <w:t xml:space="preserve"> 17 grudnia 2018r.</w:t>
      </w:r>
    </w:p>
    <w:p w:rsidR="00B95F4B" w:rsidRDefault="00B95F4B" w:rsidP="00A66688">
      <w:pPr>
        <w:spacing w:after="0" w:line="360" w:lineRule="auto"/>
        <w:jc w:val="center"/>
        <w:rPr>
          <w:rFonts w:ascii="Times New Roman" w:hAnsi="Times New Roman" w:cs="TimesNewRomanPS-BoldMT"/>
          <w:b/>
          <w:bCs/>
        </w:rPr>
      </w:pPr>
    </w:p>
    <w:p w:rsidR="00B95F4B" w:rsidRDefault="00C54102" w:rsidP="00A66688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NewRomanPS-BoldMT"/>
        </w:rPr>
        <w:t>w sprawie ustanowienia wieloletniego programu osłonowego „Pomoc Gminy Gostyń w zakresie dożywiania” na lata 2019-2023</w:t>
      </w:r>
    </w:p>
    <w:p w:rsidR="00B95F4B" w:rsidRDefault="00B95F4B" w:rsidP="00A66688">
      <w:pPr>
        <w:spacing w:after="0" w:line="360" w:lineRule="auto"/>
        <w:jc w:val="center"/>
        <w:rPr>
          <w:rFonts w:ascii="Times New Roman" w:hAnsi="Times New Roman" w:cs="TimesNewRomanPS-BoldMT"/>
          <w:b/>
          <w:bCs/>
        </w:rPr>
      </w:pPr>
    </w:p>
    <w:p w:rsidR="00B95F4B" w:rsidRDefault="00C54102" w:rsidP="002941D3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NewRomanPSMT"/>
        </w:rPr>
        <w:t xml:space="preserve">Na podstawie art. 18 ust. 2 </w:t>
      </w:r>
      <w:proofErr w:type="spellStart"/>
      <w:r>
        <w:rPr>
          <w:rFonts w:ascii="Times New Roman" w:hAnsi="Times New Roman" w:cs="TimesNewRomanPSMT"/>
        </w:rPr>
        <w:t>pkt</w:t>
      </w:r>
      <w:proofErr w:type="spellEnd"/>
      <w:r>
        <w:rPr>
          <w:rFonts w:ascii="Times New Roman" w:hAnsi="Times New Roman" w:cs="TimesNewRomanPSMT"/>
        </w:rPr>
        <w:t xml:space="preserve"> 15 ustawy z dnia 8 marca 1990 r. o samorządzie gminnym </w:t>
      </w:r>
      <w:r>
        <w:rPr>
          <w:rFonts w:ascii="Times New Roman" w:hAnsi="Times New Roman" w:cs="TimesNewRomanPSMT"/>
          <w:color w:val="000000"/>
        </w:rPr>
        <w:t>( t. j. Dz</w:t>
      </w:r>
      <w:r>
        <w:rPr>
          <w:rFonts w:ascii="Times New Roman" w:hAnsi="Times New Roman" w:cs="TimesNewRomanPSMT"/>
        </w:rPr>
        <w:t xml:space="preserve">. U. z 2018 r. poz. 994 ze zm.) oraz art. 17 ust. 2 </w:t>
      </w:r>
      <w:proofErr w:type="spellStart"/>
      <w:r>
        <w:rPr>
          <w:rFonts w:ascii="Times New Roman" w:hAnsi="Times New Roman" w:cs="TimesNewRomanPSMT"/>
        </w:rPr>
        <w:t>pkt</w:t>
      </w:r>
      <w:proofErr w:type="spellEnd"/>
      <w:r>
        <w:rPr>
          <w:rFonts w:ascii="Times New Roman" w:hAnsi="Times New Roman" w:cs="TimesNewRomanPSMT"/>
        </w:rPr>
        <w:t xml:space="preserve"> 4 i art. 110 ust.10 ustawy z dnia 12 marca 2004 </w:t>
      </w:r>
      <w:proofErr w:type="spellStart"/>
      <w:r>
        <w:rPr>
          <w:rFonts w:ascii="Times New Roman" w:hAnsi="Times New Roman" w:cs="TimesNewRomanPSMT"/>
        </w:rPr>
        <w:t>r.o</w:t>
      </w:r>
      <w:proofErr w:type="spellEnd"/>
      <w:r>
        <w:rPr>
          <w:rFonts w:ascii="Times New Roman" w:hAnsi="Times New Roman" w:cs="TimesNewRomanPSMT"/>
        </w:rPr>
        <w:t xml:space="preserve"> pomocy </w:t>
      </w:r>
      <w:r>
        <w:rPr>
          <w:rFonts w:ascii="Times New Roman" w:hAnsi="Times New Roman" w:cs="TimesNewRomanPSMT"/>
          <w:color w:val="000000"/>
        </w:rPr>
        <w:t>społecznej</w:t>
      </w:r>
      <w:r>
        <w:rPr>
          <w:rFonts w:ascii="Times New Roman" w:hAnsi="Times New Roman" w:cs="TimesNewRomanPSMT"/>
        </w:rPr>
        <w:t xml:space="preserve"> (</w:t>
      </w:r>
      <w:r>
        <w:rPr>
          <w:rFonts w:ascii="Times New Roman" w:hAnsi="Times New Roman" w:cs="TimesNewRomanPSMT"/>
          <w:color w:val="000000"/>
        </w:rPr>
        <w:t>t. j. Dz</w:t>
      </w:r>
      <w:r>
        <w:rPr>
          <w:rFonts w:ascii="Times New Roman" w:hAnsi="Times New Roman" w:cs="TimesNewRomanPSMT"/>
        </w:rPr>
        <w:t>. U. z 2018 r. poz. 1508 ze zm.) w związku z uchwałą nr 140 Rady Ministrów z 15 października 2018 r. w sprawie ustanowienia wieloletniego rządowego programu „Posiłek w szkole i w domu" na lata 2019-2023 (M.P. z 2018 r. poz. 1007) Rada Miejska w Gostyniu uchwala, co następuje:</w:t>
      </w:r>
    </w:p>
    <w:p w:rsidR="00B95F4B" w:rsidRDefault="00B95F4B" w:rsidP="002941D3">
      <w:pPr>
        <w:spacing w:after="0" w:line="360" w:lineRule="auto"/>
        <w:rPr>
          <w:rFonts w:ascii="Times New Roman" w:hAnsi="Times New Roman" w:cs="TimesNewRomanPS-BoldMT"/>
          <w:b/>
          <w:bCs/>
        </w:rPr>
      </w:pPr>
    </w:p>
    <w:p w:rsidR="00B95F4B" w:rsidRDefault="00C54102" w:rsidP="002941D3">
      <w:pPr>
        <w:spacing w:after="0" w:line="360" w:lineRule="auto"/>
        <w:ind w:firstLine="708"/>
        <w:jc w:val="both"/>
        <w:rPr>
          <w:rFonts w:ascii="Times New Roman" w:hAnsi="Times New Roman" w:cs="TimesNewRomanPSMT"/>
        </w:rPr>
      </w:pPr>
      <w:r>
        <w:rPr>
          <w:rFonts w:ascii="Times New Roman" w:hAnsi="Times New Roman" w:cs="TimesNewRomanPS-BoldMT"/>
        </w:rPr>
        <w:t xml:space="preserve">§ 1. </w:t>
      </w:r>
      <w:r>
        <w:rPr>
          <w:rFonts w:ascii="Times New Roman" w:hAnsi="Times New Roman" w:cs="TimesNewRomanPSMT"/>
        </w:rPr>
        <w:t>Uchwala się program osłonowy w zakresie dożywiania „Pomoc Gminy Gostyń w zakresie dożywiania ” na lata 2019-2023, któr</w:t>
      </w:r>
      <w:r w:rsidR="002941D3">
        <w:rPr>
          <w:rFonts w:ascii="Times New Roman" w:hAnsi="Times New Roman" w:cs="TimesNewRomanPSMT"/>
        </w:rPr>
        <w:t>y stanowi załącznik do uchwały.</w:t>
      </w:r>
    </w:p>
    <w:p w:rsidR="002941D3" w:rsidRPr="002941D3" w:rsidRDefault="002941D3" w:rsidP="002941D3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B95F4B" w:rsidRDefault="00C54102" w:rsidP="002941D3">
      <w:pPr>
        <w:spacing w:after="0" w:line="360" w:lineRule="auto"/>
        <w:ind w:firstLine="708"/>
        <w:jc w:val="both"/>
        <w:rPr>
          <w:rFonts w:ascii="Times New Roman" w:hAnsi="Times New Roman" w:cs="TimesNewRomanPS-BoldMT"/>
        </w:rPr>
      </w:pPr>
      <w:r>
        <w:rPr>
          <w:rFonts w:ascii="Times New Roman" w:hAnsi="Times New Roman" w:cs="TimesNewRomanPS-BoldMT"/>
          <w:highlight w:val="white"/>
        </w:rPr>
        <w:t>§ 2. Traci moc Uchwała Nr XXXIV/502/2014 Rady Miejskiej w Gostyniu z dnia 31 stycznia 2014 r. w sprawie: ustanowienia wieloletniego programu osłonowego w zakresie dożywiania "Pomoc Gminy w zakresie dożywiania" na lata 2014-2020.</w:t>
      </w:r>
    </w:p>
    <w:p w:rsidR="002941D3" w:rsidRPr="002941D3" w:rsidRDefault="002941D3" w:rsidP="002941D3">
      <w:pPr>
        <w:spacing w:after="0" w:line="360" w:lineRule="auto"/>
        <w:ind w:firstLine="708"/>
        <w:jc w:val="both"/>
      </w:pPr>
    </w:p>
    <w:p w:rsidR="00B95F4B" w:rsidRDefault="00C54102" w:rsidP="002941D3">
      <w:pPr>
        <w:spacing w:after="0" w:line="360" w:lineRule="auto"/>
        <w:ind w:firstLine="708"/>
        <w:jc w:val="both"/>
        <w:rPr>
          <w:rFonts w:ascii="Times New Roman" w:hAnsi="Times New Roman" w:cs="TimesNewRomanPSMT"/>
        </w:rPr>
      </w:pPr>
      <w:r>
        <w:rPr>
          <w:rFonts w:ascii="Times New Roman" w:hAnsi="Times New Roman" w:cs="TimesNewRomanPS-BoldMT"/>
        </w:rPr>
        <w:t xml:space="preserve">§ 3. </w:t>
      </w:r>
      <w:r>
        <w:rPr>
          <w:rFonts w:ascii="Times New Roman" w:hAnsi="Times New Roman" w:cs="TimesNewRomanPSMT"/>
        </w:rPr>
        <w:t>Wykonanie uchwały powierza się Burmistrzowi Gostynia.</w:t>
      </w:r>
    </w:p>
    <w:p w:rsidR="002941D3" w:rsidRDefault="002941D3" w:rsidP="002941D3">
      <w:pPr>
        <w:spacing w:after="0" w:line="360" w:lineRule="auto"/>
        <w:ind w:firstLine="708"/>
        <w:jc w:val="both"/>
        <w:rPr>
          <w:rFonts w:ascii="Times New Roman" w:hAnsi="Times New Roman" w:cs="TimesNewRomanPS-BoldMT"/>
        </w:rPr>
      </w:pPr>
    </w:p>
    <w:p w:rsidR="00B95F4B" w:rsidRDefault="00C54102" w:rsidP="002941D3">
      <w:pPr>
        <w:spacing w:after="0" w:line="360" w:lineRule="auto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NewRomanPS-BoldMT"/>
        </w:rPr>
        <w:t>§ 4.</w:t>
      </w:r>
      <w:r>
        <w:rPr>
          <w:rFonts w:ascii="Times New Roman" w:hAnsi="Times New Roman" w:cs="TimesNewRomanPS-BoldMT"/>
          <w:b/>
          <w:bCs/>
        </w:rPr>
        <w:t xml:space="preserve"> </w:t>
      </w:r>
      <w:r>
        <w:rPr>
          <w:rFonts w:ascii="Times New Roman" w:hAnsi="Times New Roman" w:cs="TimesNewRomanPSMT"/>
        </w:rPr>
        <w:t>Uchwała wchodzi w życie po upływie 14 dni od dnia jej ogłoszenia w Dzienniku Urzędowym Województwa Wielkopolskiego, z mocą obowiązującą od dnia 1 stycznia 2019 r.</w:t>
      </w:r>
    </w:p>
    <w:p w:rsidR="00B95F4B" w:rsidRDefault="00B95F4B" w:rsidP="00A66688">
      <w:pPr>
        <w:spacing w:after="0" w:line="360" w:lineRule="auto"/>
        <w:jc w:val="both"/>
        <w:rPr>
          <w:rFonts w:ascii="Times New Roman" w:hAnsi="Times New Roman" w:cs="TimesNewRomanPSMT"/>
        </w:rPr>
      </w:pPr>
    </w:p>
    <w:p w:rsidR="009108DF" w:rsidRDefault="009108DF" w:rsidP="00F90895">
      <w:pPr>
        <w:spacing w:after="0" w:line="240" w:lineRule="auto"/>
        <w:rPr>
          <w:rFonts w:ascii="Times New Roman" w:hAnsi="Times New Roman" w:cs="TimesNewRomanPSMT"/>
        </w:rPr>
      </w:pPr>
    </w:p>
    <w:p w:rsidR="009108DF" w:rsidRDefault="009108DF" w:rsidP="00F90895">
      <w:pPr>
        <w:spacing w:after="0" w:line="240" w:lineRule="auto"/>
        <w:rPr>
          <w:rFonts w:ascii="Times New Roman" w:hAnsi="Times New Roman" w:cs="TimesNewRomanPSMT"/>
        </w:rPr>
      </w:pPr>
    </w:p>
    <w:p w:rsidR="009108DF" w:rsidRDefault="009108DF" w:rsidP="00F90895">
      <w:pPr>
        <w:spacing w:after="0" w:line="240" w:lineRule="auto"/>
        <w:rPr>
          <w:rFonts w:ascii="Times New Roman" w:hAnsi="Times New Roman" w:cs="TimesNewRomanPSMT"/>
        </w:rPr>
      </w:pPr>
    </w:p>
    <w:p w:rsidR="009108DF" w:rsidRPr="00F97593" w:rsidRDefault="009108DF" w:rsidP="00F90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593" w:rsidRPr="00F97593" w:rsidRDefault="00F97593" w:rsidP="00F97593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F97593">
        <w:rPr>
          <w:rFonts w:ascii="Times New Roman" w:hAnsi="Times New Roman" w:cs="Times New Roman"/>
          <w:sz w:val="24"/>
          <w:szCs w:val="24"/>
        </w:rPr>
        <w:t>Przewodniczący Rady</w:t>
      </w:r>
    </w:p>
    <w:p w:rsidR="00F97593" w:rsidRPr="00F97593" w:rsidRDefault="00F97593" w:rsidP="00F97593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F97593">
        <w:rPr>
          <w:rFonts w:ascii="Times New Roman" w:hAnsi="Times New Roman" w:cs="Times New Roman"/>
          <w:sz w:val="24"/>
          <w:szCs w:val="24"/>
        </w:rPr>
        <w:t>/-/ Mirosław Żywicki</w:t>
      </w:r>
    </w:p>
    <w:p w:rsidR="009108DF" w:rsidRDefault="009108DF" w:rsidP="00F90895">
      <w:pPr>
        <w:spacing w:after="0" w:line="240" w:lineRule="auto"/>
        <w:rPr>
          <w:rFonts w:ascii="Times New Roman" w:hAnsi="Times New Roman" w:cs="TimesNewRomanPSMT"/>
        </w:rPr>
      </w:pPr>
    </w:p>
    <w:p w:rsidR="009108DF" w:rsidRDefault="009108DF" w:rsidP="00F90895">
      <w:pPr>
        <w:spacing w:after="0" w:line="240" w:lineRule="auto"/>
        <w:rPr>
          <w:rFonts w:ascii="Times New Roman" w:hAnsi="Times New Roman" w:cs="TimesNewRomanPSMT"/>
        </w:rPr>
      </w:pPr>
    </w:p>
    <w:p w:rsidR="009108DF" w:rsidRDefault="009108DF" w:rsidP="00F90895">
      <w:pPr>
        <w:spacing w:after="0" w:line="240" w:lineRule="auto"/>
        <w:rPr>
          <w:rFonts w:ascii="Times New Roman" w:hAnsi="Times New Roman" w:cs="TimesNewRomanPSMT"/>
        </w:rPr>
      </w:pPr>
    </w:p>
    <w:p w:rsidR="009108DF" w:rsidRDefault="009108DF" w:rsidP="00F90895">
      <w:pPr>
        <w:spacing w:after="0" w:line="240" w:lineRule="auto"/>
        <w:rPr>
          <w:rFonts w:ascii="Times New Roman" w:hAnsi="Times New Roman" w:cs="TimesNewRomanPSMT"/>
        </w:rPr>
      </w:pPr>
    </w:p>
    <w:p w:rsidR="009108DF" w:rsidRDefault="009108DF" w:rsidP="00F90895">
      <w:pPr>
        <w:spacing w:after="0" w:line="240" w:lineRule="auto"/>
        <w:rPr>
          <w:rFonts w:ascii="Times New Roman" w:hAnsi="Times New Roman" w:cs="TimesNewRomanPSMT"/>
        </w:rPr>
      </w:pPr>
    </w:p>
    <w:p w:rsidR="00B95F4B" w:rsidRDefault="00B95F4B" w:rsidP="00A66688">
      <w:pPr>
        <w:spacing w:after="0" w:line="360" w:lineRule="auto"/>
        <w:rPr>
          <w:rFonts w:ascii="Times New Roman" w:hAnsi="Times New Roman" w:cs="TimesNewRomanPSMT"/>
        </w:rPr>
      </w:pPr>
    </w:p>
    <w:p w:rsidR="00B95F4B" w:rsidRDefault="00C54102" w:rsidP="00A66688">
      <w:pPr>
        <w:spacing w:after="0" w:line="360" w:lineRule="auto"/>
        <w:jc w:val="center"/>
        <w:rPr>
          <w:rFonts w:ascii="Times New Roman" w:hAnsi="Times New Roman" w:cs="TimesNewRomanPSMT"/>
        </w:rPr>
      </w:pPr>
      <w:r>
        <w:rPr>
          <w:rFonts w:ascii="Times New Roman" w:hAnsi="Times New Roman" w:cs="TimesNewRomanPSMT"/>
        </w:rPr>
        <w:lastRenderedPageBreak/>
        <w:t xml:space="preserve">Uzasadnienie do  </w:t>
      </w:r>
    </w:p>
    <w:p w:rsidR="00F90895" w:rsidRPr="002941D3" w:rsidRDefault="007A7DEA" w:rsidP="00F908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</w:t>
      </w:r>
      <w:r w:rsidR="009108DF">
        <w:rPr>
          <w:rFonts w:ascii="Times New Roman" w:hAnsi="Times New Roman" w:cs="Times New Roman"/>
          <w:sz w:val="24"/>
          <w:szCs w:val="24"/>
        </w:rPr>
        <w:t xml:space="preserve"> NR III/24/18</w:t>
      </w:r>
    </w:p>
    <w:p w:rsidR="00F90895" w:rsidRPr="00F90895" w:rsidRDefault="00F90895" w:rsidP="00F908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1D3">
        <w:rPr>
          <w:rFonts w:ascii="Times New Roman" w:hAnsi="Times New Roman" w:cs="Times New Roman"/>
          <w:sz w:val="24"/>
          <w:szCs w:val="24"/>
        </w:rPr>
        <w:t>RADY MIEJSKIEJ W GOSTYNIU</w:t>
      </w:r>
    </w:p>
    <w:p w:rsidR="00B95F4B" w:rsidRDefault="00C54102" w:rsidP="00A66688">
      <w:pPr>
        <w:spacing w:after="0" w:line="360" w:lineRule="auto"/>
        <w:jc w:val="center"/>
        <w:rPr>
          <w:rFonts w:ascii="TimesNewRomanPSMT" w:hAnsi="TimesNewRomanPSMT" w:cs="TimesNewRomanPSMT"/>
        </w:rPr>
      </w:pPr>
      <w:r>
        <w:rPr>
          <w:rFonts w:ascii="Times New Roman" w:hAnsi="Times New Roman" w:cs="TimesNewRomanPSMT"/>
        </w:rPr>
        <w:t>z dnia</w:t>
      </w:r>
      <w:r w:rsidR="009108DF">
        <w:rPr>
          <w:rFonts w:ascii="Times New Roman" w:hAnsi="Times New Roman" w:cs="TimesNewRomanPSMT"/>
        </w:rPr>
        <w:t xml:space="preserve"> 17 grudnia 2018r.</w:t>
      </w:r>
    </w:p>
    <w:p w:rsidR="00B95F4B" w:rsidRDefault="00B95F4B" w:rsidP="00A66688">
      <w:pPr>
        <w:spacing w:after="0" w:line="360" w:lineRule="auto"/>
        <w:jc w:val="center"/>
        <w:rPr>
          <w:rFonts w:ascii="Times New Roman" w:hAnsi="Times New Roman" w:cs="TimesNewRomanPSMT"/>
        </w:rPr>
      </w:pPr>
    </w:p>
    <w:p w:rsidR="00B95F4B" w:rsidRDefault="00C54102" w:rsidP="00A66688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NewRomanPSMT"/>
        </w:rPr>
        <w:t>w sprawie ustanowienia wieloletniego programu osłonowego „Pomoc Gminy Gostyń w zakresie dożywiania ” na lata 2019-2023</w:t>
      </w:r>
    </w:p>
    <w:p w:rsidR="00B95F4B" w:rsidRDefault="00B95F4B" w:rsidP="00A66688">
      <w:pPr>
        <w:spacing w:after="0" w:line="360" w:lineRule="auto"/>
        <w:jc w:val="center"/>
        <w:rPr>
          <w:rFonts w:ascii="Times New Roman" w:hAnsi="Times New Roman" w:cs="TimesNewRomanPSMT"/>
        </w:rPr>
      </w:pPr>
    </w:p>
    <w:p w:rsidR="00B95F4B" w:rsidRDefault="00C54102" w:rsidP="00A66688">
      <w:pPr>
        <w:spacing w:after="0" w:line="360" w:lineRule="auto"/>
        <w:jc w:val="both"/>
      </w:pPr>
      <w:r>
        <w:rPr>
          <w:rFonts w:ascii="Times New Roman" w:hAnsi="Times New Roman" w:cs="TimesNewRomanPSMT"/>
        </w:rPr>
        <w:t>Przyjęty przez Radę Ministrów wieloletni rządowy program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NewRomanPSMT"/>
        </w:rPr>
        <w:t>„Posiłek w szkole i w domu” na lata 2019-2023 zapewnia pomoc zarówno osobom starszym, niepełnosprawnym, o niskich dochodach, jak</w:t>
      </w:r>
      <w:r w:rsidR="002941D3">
        <w:rPr>
          <w:rFonts w:ascii="Times New Roman" w:hAnsi="Times New Roman" w:cs="TimesNewRomanPSMT"/>
        </w:rPr>
        <w:t xml:space="preserve"> </w:t>
      </w:r>
      <w:r w:rsidR="002941D3">
        <w:rPr>
          <w:rFonts w:ascii="Times New Roman" w:hAnsi="Times New Roman" w:cs="TimesNewRomanPSMT"/>
        </w:rPr>
        <w:br/>
        <w:t>i</w:t>
      </w:r>
      <w:r>
        <w:rPr>
          <w:rFonts w:ascii="Times New Roman" w:hAnsi="Times New Roman" w:cs="TimesNewRomanPSMT"/>
        </w:rPr>
        <w:t xml:space="preserve"> dzieciom, które wychowują się w rodzinach znajdujących się w trudnej sytuacji.</w:t>
      </w:r>
    </w:p>
    <w:p w:rsidR="00B95F4B" w:rsidRDefault="00C54102" w:rsidP="00A66688">
      <w:pPr>
        <w:spacing w:after="0" w:line="360" w:lineRule="auto"/>
        <w:jc w:val="both"/>
      </w:pPr>
      <w:r>
        <w:rPr>
          <w:rFonts w:ascii="Times New Roman" w:hAnsi="Times New Roman" w:cs="TimesNewRomanPSMT"/>
        </w:rPr>
        <w:t xml:space="preserve">Program przewiduje wsparcie finansowe gmin w udzielaniu pomocy w formie posiłku, świadczenia pieniężnego w postaci zasiłku celowego na zakup posiłku lub żywności oraz świadczenia rzeczowego </w:t>
      </w:r>
      <w:r w:rsidR="002941D3">
        <w:rPr>
          <w:rFonts w:ascii="Times New Roman" w:hAnsi="Times New Roman" w:cs="TimesNewRomanPSMT"/>
        </w:rPr>
        <w:br/>
      </w:r>
      <w:r>
        <w:rPr>
          <w:rFonts w:ascii="Times New Roman" w:hAnsi="Times New Roman" w:cs="TimesNewRomanPSMT"/>
        </w:rPr>
        <w:t>w postaci produktów żywnościowych.</w:t>
      </w:r>
    </w:p>
    <w:p w:rsidR="00B95F4B" w:rsidRDefault="00B95F4B" w:rsidP="00A66688">
      <w:pPr>
        <w:spacing w:after="0" w:line="360" w:lineRule="auto"/>
        <w:jc w:val="both"/>
        <w:rPr>
          <w:rFonts w:ascii="Times New Roman" w:hAnsi="Times New Roman" w:cs="TimesNewRomanPSMT"/>
        </w:rPr>
      </w:pPr>
    </w:p>
    <w:p w:rsidR="00B95F4B" w:rsidRDefault="00C54102" w:rsidP="00A66688">
      <w:pPr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NewRomanPSMT"/>
        </w:rPr>
        <w:t xml:space="preserve">Ze środków w ramach Programu sfinansowane mogą zostać zarówno posiłki wydawane na stołówkach, ale również te dowożone osobom dorosłym, w tym osobom niewychodzącym z domu (np. ze względu na podeszły wiek czy niepełnosprawność), niebędącym w stanie przygotować sobie codziennie gorącego posiłku. </w:t>
      </w:r>
    </w:p>
    <w:p w:rsidR="00B95F4B" w:rsidRDefault="00B95F4B" w:rsidP="00A66688">
      <w:pPr>
        <w:spacing w:after="0" w:line="360" w:lineRule="auto"/>
        <w:jc w:val="both"/>
        <w:rPr>
          <w:rFonts w:ascii="Times New Roman" w:hAnsi="Times New Roman" w:cs="TimesNewRomanPSMT"/>
        </w:rPr>
      </w:pPr>
    </w:p>
    <w:p w:rsidR="00B95F4B" w:rsidRDefault="00C54102" w:rsidP="00A66688">
      <w:pPr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NewRomanPSMT"/>
        </w:rPr>
        <w:t>Program jest kontynuacją Programu „Pomoc państwa w zakresie dożywiania” na lata 2014-2020, który</w:t>
      </w:r>
      <w:r>
        <w:rPr>
          <w:rFonts w:ascii="Times New Roman" w:hAnsi="Times New Roman" w:cs="TimesNewRomanPSMT"/>
          <w:highlight w:val="white"/>
        </w:rPr>
        <w:t xml:space="preserve"> wygasa z dniem 31 grudnia 2018 r.</w:t>
      </w:r>
    </w:p>
    <w:p w:rsidR="00B95F4B" w:rsidRDefault="00B95F4B" w:rsidP="00A66688">
      <w:pPr>
        <w:spacing w:after="0" w:line="360" w:lineRule="auto"/>
        <w:jc w:val="both"/>
        <w:rPr>
          <w:rFonts w:ascii="Times New Roman" w:hAnsi="Times New Roman" w:cs="TimesNewRomanPSMT"/>
        </w:rPr>
      </w:pPr>
    </w:p>
    <w:p w:rsidR="00B95F4B" w:rsidRDefault="00C54102" w:rsidP="00A66688">
      <w:pPr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NewRomanPSMT"/>
        </w:rPr>
        <w:t>Brak programu osłonowego ogranicza możliwość dofinansowania Gminy w zakresie dożywiania,</w:t>
      </w:r>
      <w:r w:rsidR="002941D3">
        <w:rPr>
          <w:rFonts w:ascii="Times New Roman" w:hAnsi="Times New Roman" w:cs="TimesNewRomanPSMT"/>
        </w:rPr>
        <w:br/>
      </w:r>
      <w:r>
        <w:rPr>
          <w:rFonts w:ascii="Times New Roman" w:hAnsi="Times New Roman" w:cs="TimesNewRomanPSMT"/>
          <w:color w:val="000000"/>
        </w:rPr>
        <w:t>a zarazem umożliwia finansowanie posiłków tylko tym dzieciom, które spełniają kryterium dochodowe, których</w:t>
      </w:r>
      <w:r>
        <w:rPr>
          <w:rFonts w:ascii="Times New Roman" w:hAnsi="Times New Roman" w:cs="TimesNewRomanPSMT"/>
        </w:rPr>
        <w:t xml:space="preserve"> rodzice dokonali niezbędnych formalności do przeprowadzenia postępowania administracyjnego, a Ośrodek wydał decyzję w sprawie.</w:t>
      </w:r>
    </w:p>
    <w:p w:rsidR="00B95F4B" w:rsidRDefault="00B95F4B" w:rsidP="00A66688">
      <w:pPr>
        <w:spacing w:after="0" w:line="360" w:lineRule="auto"/>
        <w:jc w:val="both"/>
        <w:rPr>
          <w:rFonts w:ascii="Times New Roman" w:hAnsi="Times New Roman" w:cs="TimesNewRomanPSMT"/>
        </w:rPr>
      </w:pPr>
    </w:p>
    <w:p w:rsidR="00B95F4B" w:rsidRDefault="00C54102" w:rsidP="00A66688">
      <w:pPr>
        <w:spacing w:after="0" w:line="360" w:lineRule="auto"/>
        <w:jc w:val="both"/>
      </w:pPr>
      <w:r>
        <w:rPr>
          <w:rFonts w:ascii="Times New Roman" w:hAnsi="Times New Roman" w:cs="TimesNewRomanPSMT"/>
        </w:rPr>
        <w:t xml:space="preserve">Biorąc pod uwagę dobro dzieci oraz potrzebę wspierania rodzin </w:t>
      </w:r>
      <w:r>
        <w:rPr>
          <w:rFonts w:ascii="Times New Roman" w:hAnsi="Times New Roman" w:cs="TimesNewRomanPSMT"/>
          <w:color w:val="000000"/>
        </w:rPr>
        <w:t>je wychowujących i z</w:t>
      </w:r>
      <w:r>
        <w:rPr>
          <w:rFonts w:ascii="Times New Roman" w:hAnsi="Times New Roman" w:cs="TimesNewRomanPSMT"/>
        </w:rPr>
        <w:t xml:space="preserve">najdujących się </w:t>
      </w:r>
      <w:r w:rsidR="002941D3">
        <w:rPr>
          <w:rFonts w:ascii="Times New Roman" w:hAnsi="Times New Roman" w:cs="TimesNewRomanPSMT"/>
        </w:rPr>
        <w:br/>
      </w:r>
      <w:r>
        <w:rPr>
          <w:rFonts w:ascii="Times New Roman" w:hAnsi="Times New Roman" w:cs="TimesNewRomanPSMT"/>
        </w:rPr>
        <w:t>w szczególnie trudnych sytuacjach życiowych podjęcie stosownej uchwały jest uzasadnione.</w:t>
      </w:r>
    </w:p>
    <w:p w:rsidR="00B95F4B" w:rsidRDefault="00B95F4B">
      <w:pPr>
        <w:spacing w:after="0" w:line="240" w:lineRule="auto"/>
        <w:jc w:val="both"/>
        <w:rPr>
          <w:rFonts w:ascii="Times New Roman" w:hAnsi="Times New Roman" w:cs="TimesNewRomanPSMT"/>
        </w:rPr>
      </w:pPr>
    </w:p>
    <w:p w:rsidR="00F97593" w:rsidRDefault="00F97593">
      <w:pPr>
        <w:spacing w:after="0" w:line="240" w:lineRule="auto"/>
        <w:jc w:val="both"/>
        <w:rPr>
          <w:rFonts w:ascii="Times New Roman" w:hAnsi="Times New Roman" w:cs="TimesNewRomanPSMT"/>
        </w:rPr>
      </w:pPr>
    </w:p>
    <w:p w:rsidR="00F97593" w:rsidRDefault="00F97593">
      <w:pPr>
        <w:spacing w:after="0" w:line="240" w:lineRule="auto"/>
        <w:jc w:val="both"/>
        <w:rPr>
          <w:rFonts w:ascii="Times New Roman" w:hAnsi="Times New Roman" w:cs="TimesNewRomanPSMT"/>
        </w:rPr>
      </w:pPr>
    </w:p>
    <w:p w:rsidR="00F97593" w:rsidRPr="00F97593" w:rsidRDefault="00F97593" w:rsidP="00F97593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F97593">
        <w:rPr>
          <w:rFonts w:ascii="Times New Roman" w:hAnsi="Times New Roman" w:cs="Times New Roman"/>
          <w:sz w:val="24"/>
          <w:szCs w:val="24"/>
        </w:rPr>
        <w:t>Przewodniczący Rady</w:t>
      </w:r>
    </w:p>
    <w:p w:rsidR="00F97593" w:rsidRPr="00F97593" w:rsidRDefault="00F97593" w:rsidP="00F97593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F97593">
        <w:rPr>
          <w:rFonts w:ascii="Times New Roman" w:hAnsi="Times New Roman" w:cs="Times New Roman"/>
          <w:sz w:val="24"/>
          <w:szCs w:val="24"/>
        </w:rPr>
        <w:t>/-/ Mirosław Żywicki</w:t>
      </w:r>
    </w:p>
    <w:p w:rsidR="00F97593" w:rsidRDefault="00F97593" w:rsidP="00F97593">
      <w:pPr>
        <w:spacing w:after="0" w:line="240" w:lineRule="auto"/>
        <w:rPr>
          <w:rFonts w:ascii="Times New Roman" w:hAnsi="Times New Roman" w:cs="TimesNewRomanPSMT"/>
        </w:rPr>
      </w:pPr>
    </w:p>
    <w:p w:rsidR="00B95F4B" w:rsidRDefault="00B95F4B">
      <w:pPr>
        <w:spacing w:after="0" w:line="240" w:lineRule="auto"/>
        <w:jc w:val="center"/>
        <w:rPr>
          <w:rFonts w:ascii="Times New Roman" w:hAnsi="Times New Roman" w:cs="TimesNewRomanPSMT"/>
        </w:rPr>
      </w:pPr>
    </w:p>
    <w:p w:rsidR="00B95F4B" w:rsidRDefault="00C5410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NewRomanPSMT"/>
        </w:rPr>
        <w:lastRenderedPageBreak/>
        <w:t>Załącznik do Uchwały</w:t>
      </w:r>
      <w:r w:rsidR="00BE7FA9">
        <w:rPr>
          <w:rFonts w:ascii="Times New Roman" w:hAnsi="Times New Roman" w:cs="TimesNewRomanPSMT"/>
        </w:rPr>
        <w:t xml:space="preserve"> nr III/24/18</w:t>
      </w:r>
      <w:r>
        <w:rPr>
          <w:rFonts w:ascii="Times New Roman" w:hAnsi="Times New Roman" w:cs="TimesNewRomanPSMT"/>
        </w:rPr>
        <w:t xml:space="preserve"> </w:t>
      </w:r>
    </w:p>
    <w:p w:rsidR="00B95F4B" w:rsidRDefault="00C5410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NewRomanPSMT"/>
        </w:rPr>
        <w:t>Rady Miejskiej w Gostyniu</w:t>
      </w:r>
    </w:p>
    <w:p w:rsidR="00B95F4B" w:rsidRDefault="00C5410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NewRomanPSMT"/>
        </w:rPr>
        <w:t>z dnia</w:t>
      </w:r>
      <w:r w:rsidR="00BE7FA9">
        <w:rPr>
          <w:rFonts w:ascii="Times New Roman" w:hAnsi="Times New Roman" w:cs="TimesNewRomanPSMT"/>
        </w:rPr>
        <w:t xml:space="preserve"> </w:t>
      </w:r>
      <w:r w:rsidR="009108DF">
        <w:rPr>
          <w:rFonts w:ascii="Times New Roman" w:hAnsi="Times New Roman" w:cs="TimesNewRomanPSMT"/>
        </w:rPr>
        <w:t xml:space="preserve">17 grudnia </w:t>
      </w:r>
      <w:r>
        <w:rPr>
          <w:rFonts w:ascii="Times New Roman" w:hAnsi="Times New Roman" w:cs="TimesNewRomanPSMT"/>
        </w:rPr>
        <w:t xml:space="preserve"> </w:t>
      </w:r>
      <w:r w:rsidR="00BE7FA9">
        <w:rPr>
          <w:rFonts w:ascii="Times New Roman" w:hAnsi="Times New Roman" w:cs="TimesNewRomanPSMT"/>
        </w:rPr>
        <w:t xml:space="preserve">2018 r. </w:t>
      </w:r>
    </w:p>
    <w:p w:rsidR="00B95F4B" w:rsidRDefault="00B95F4B">
      <w:pPr>
        <w:spacing w:after="0" w:line="240" w:lineRule="auto"/>
        <w:jc w:val="center"/>
        <w:rPr>
          <w:rFonts w:ascii="Times New Roman" w:hAnsi="Times New Roman" w:cs="TimesNewRomanPSMT"/>
        </w:rPr>
      </w:pPr>
    </w:p>
    <w:p w:rsidR="00B95F4B" w:rsidRDefault="00B95F4B">
      <w:pPr>
        <w:spacing w:after="0" w:line="240" w:lineRule="auto"/>
        <w:jc w:val="center"/>
        <w:rPr>
          <w:rFonts w:ascii="Times New Roman" w:hAnsi="Times New Roman" w:cs="TimesNewRomanPSMT"/>
          <w:b/>
          <w:bCs/>
        </w:rPr>
      </w:pPr>
    </w:p>
    <w:p w:rsidR="00B95F4B" w:rsidRDefault="00B95F4B">
      <w:pPr>
        <w:spacing w:after="0" w:line="240" w:lineRule="auto"/>
        <w:jc w:val="center"/>
        <w:rPr>
          <w:rFonts w:ascii="Times New Roman" w:hAnsi="Times New Roman" w:cs="TimesNewRomanPS-BoldMT"/>
          <w:b/>
          <w:bCs/>
        </w:rPr>
      </w:pPr>
    </w:p>
    <w:p w:rsidR="00B95F4B" w:rsidRDefault="00C54102" w:rsidP="00F90895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NewRomanPS-BoldMT"/>
          <w:b/>
          <w:bCs/>
        </w:rPr>
        <w:t>PROGRAM OSŁONOWY W ZAKRESIE DOŻYWIANIA</w:t>
      </w:r>
    </w:p>
    <w:p w:rsidR="00B95F4B" w:rsidRDefault="00C54102" w:rsidP="00F90895">
      <w:pPr>
        <w:spacing w:after="0" w:line="360" w:lineRule="auto"/>
        <w:jc w:val="center"/>
      </w:pPr>
      <w:r>
        <w:rPr>
          <w:rFonts w:ascii="Times New Roman" w:hAnsi="Times New Roman" w:cs="TimesNewRomanPSMT"/>
          <w:b/>
          <w:bCs/>
        </w:rPr>
        <w:t xml:space="preserve"> „Pomoc Gminy Gostyń w zakresie dożywiania”  na lata 2019-2023</w:t>
      </w:r>
    </w:p>
    <w:p w:rsidR="00B95F4B" w:rsidRDefault="00B95F4B" w:rsidP="00F90895">
      <w:pPr>
        <w:spacing w:after="0" w:line="360" w:lineRule="auto"/>
        <w:jc w:val="center"/>
        <w:rPr>
          <w:rFonts w:ascii="Times New Roman" w:hAnsi="Times New Roman" w:cs="TimesNewRomanPS-BoldMT"/>
          <w:b/>
          <w:bCs/>
        </w:rPr>
      </w:pPr>
    </w:p>
    <w:p w:rsidR="00B95F4B" w:rsidRDefault="00C54102" w:rsidP="00F90895">
      <w:pPr>
        <w:spacing w:after="0" w:line="360" w:lineRule="auto"/>
        <w:jc w:val="both"/>
      </w:pPr>
      <w:r>
        <w:rPr>
          <w:rFonts w:ascii="Times New Roman" w:hAnsi="Times New Roman" w:cs="TimesNewRomanPSMT"/>
        </w:rPr>
        <w:t xml:space="preserve">1. Cel programu </w:t>
      </w:r>
    </w:p>
    <w:p w:rsidR="00B95F4B" w:rsidRDefault="00C54102" w:rsidP="00F9089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NewRomanPSMT"/>
        </w:rPr>
        <w:t xml:space="preserve">Celem programu jest ograniczenie zjawiska niedożywiania dzieci i młodzieży z rodzin, które nie korzystają z pomocy Miejsko – Gminnego Ośrodka Pomocy Społecznej w Gostyniu w szczególności ze względu na brak wiedzy o możliwości uzyskania pomocy, brak odpowiedniego starania opiekunów dziecka o zapewnienie dzieciom posiłku, także w sytuacji </w:t>
      </w:r>
      <w:r>
        <w:rPr>
          <w:rFonts w:ascii="Times New Roman" w:hAnsi="Times New Roman" w:cs="TimesNewRomanPSMT"/>
          <w:color w:val="000000"/>
        </w:rPr>
        <w:t>wystąpienia</w:t>
      </w:r>
      <w:r>
        <w:rPr>
          <w:rFonts w:ascii="Times New Roman" w:hAnsi="Times New Roman" w:cs="TimesNewRomanPSMT"/>
        </w:rPr>
        <w:t xml:space="preserve"> zdarzenia losoweg</w:t>
      </w:r>
      <w:r>
        <w:rPr>
          <w:rFonts w:ascii="Times New Roman" w:hAnsi="Times New Roman" w:cs="TimesNewRomanPSMT"/>
          <w:color w:val="000000"/>
        </w:rPr>
        <w:t>o oraz innyc</w:t>
      </w:r>
      <w:r>
        <w:rPr>
          <w:rFonts w:ascii="Times New Roman" w:hAnsi="Times New Roman" w:cs="TimesNewRomanPSMT"/>
        </w:rPr>
        <w:t>h przypadkach, w których dziecko jest pozbawione posiłku.</w:t>
      </w:r>
    </w:p>
    <w:p w:rsidR="00B95F4B" w:rsidRDefault="00C54102" w:rsidP="00F90895">
      <w:pPr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NewRomanPSMT"/>
        </w:rPr>
        <w:t xml:space="preserve"> </w:t>
      </w:r>
    </w:p>
    <w:p w:rsidR="00B95F4B" w:rsidRDefault="00C54102" w:rsidP="00F90895">
      <w:pPr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NewRomanPSMT"/>
        </w:rPr>
        <w:t>Realizacja programu ma służyć także poprawie stanu zdrowia dzieci i młodzieży oraz kształtowaniu właściwych nawyków żywieniowych.</w:t>
      </w:r>
    </w:p>
    <w:p w:rsidR="00B95F4B" w:rsidRDefault="00B95F4B" w:rsidP="00F90895">
      <w:pPr>
        <w:spacing w:after="0" w:line="360" w:lineRule="auto"/>
        <w:jc w:val="both"/>
        <w:rPr>
          <w:rFonts w:ascii="Times New Roman" w:hAnsi="Times New Roman" w:cs="TimesNewRomanPSMT"/>
        </w:rPr>
      </w:pPr>
    </w:p>
    <w:p w:rsidR="00B95F4B" w:rsidRDefault="00C54102" w:rsidP="00F90895">
      <w:pPr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NewRomanPSMT"/>
        </w:rPr>
        <w:t>2. Podstawa prawna programu</w:t>
      </w:r>
    </w:p>
    <w:p w:rsidR="00B95F4B" w:rsidRDefault="00C54102" w:rsidP="00F90895">
      <w:pPr>
        <w:spacing w:after="0" w:line="360" w:lineRule="auto"/>
        <w:jc w:val="both"/>
      </w:pPr>
      <w:r>
        <w:rPr>
          <w:rFonts w:ascii="Times New Roman" w:hAnsi="Times New Roman" w:cs="TimesNewRomanPSMT"/>
        </w:rPr>
        <w:t>Program „Pomoc Gminy Gostyń w zakresie dożywian</w:t>
      </w:r>
      <w:r>
        <w:rPr>
          <w:rFonts w:ascii="Times New Roman" w:hAnsi="Times New Roman" w:cs="TimesNewRomanPSMT"/>
          <w:highlight w:val="white"/>
        </w:rPr>
        <w:t xml:space="preserve">ia” na lata 2019-2023 </w:t>
      </w:r>
      <w:r>
        <w:rPr>
          <w:rFonts w:ascii="Times New Roman" w:hAnsi="Times New Roman" w:cs="TimesNewRomanPSMT"/>
        </w:rPr>
        <w:t xml:space="preserve">jest programem osłonowym w rozumieniu art. 17 ust. 2 </w:t>
      </w:r>
      <w:proofErr w:type="spellStart"/>
      <w:r>
        <w:rPr>
          <w:rFonts w:ascii="Times New Roman" w:hAnsi="Times New Roman" w:cs="TimesNewRomanPSMT"/>
        </w:rPr>
        <w:t>pkt</w:t>
      </w:r>
      <w:proofErr w:type="spellEnd"/>
      <w:r>
        <w:rPr>
          <w:rFonts w:ascii="Times New Roman" w:hAnsi="Times New Roman" w:cs="TimesNewRomanPSMT"/>
        </w:rPr>
        <w:t xml:space="preserve"> 4 ustawy o pomocy społecznej dotyczącym realizacji zadań własnych gminy w zakresie pomocy społecznej, o których mowa w art. 17 ust.1 </w:t>
      </w:r>
      <w:proofErr w:type="spellStart"/>
      <w:r>
        <w:rPr>
          <w:rFonts w:ascii="Times New Roman" w:hAnsi="Times New Roman" w:cs="TimesNewRomanPSMT"/>
        </w:rPr>
        <w:t>pkt</w:t>
      </w:r>
      <w:proofErr w:type="spellEnd"/>
      <w:r>
        <w:rPr>
          <w:rFonts w:ascii="Times New Roman" w:hAnsi="Times New Roman" w:cs="TimesNewRomanPSMT"/>
        </w:rPr>
        <w:t xml:space="preserve"> 14 ustawy o pomocy społecznej. Program jest utworzony i przyjęty przez Radę Miejską w Gostyniu w związku</w:t>
      </w:r>
      <w:r>
        <w:rPr>
          <w:rFonts w:ascii="Times New Roman" w:hAnsi="Times New Roman" w:cs="TimesNewRomanPSMT"/>
        </w:rPr>
        <w:br/>
        <w:t xml:space="preserve">z ustanowieniem przez Radę Ministrów wieloletniego rządowego programu "Posiłek w szkole </w:t>
      </w:r>
      <w:r>
        <w:rPr>
          <w:rFonts w:ascii="Times New Roman" w:hAnsi="Times New Roman" w:cs="TimesNewRomanPSMT"/>
        </w:rPr>
        <w:br/>
        <w:t>i w domu" na lata 2019-2023.</w:t>
      </w:r>
    </w:p>
    <w:p w:rsidR="00B95F4B" w:rsidRDefault="00C54102" w:rsidP="00F90895">
      <w:pPr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NewRomanPSMT"/>
        </w:rPr>
        <w:t xml:space="preserve">Zgodnie z art. 110 ust.10 ustawy o pomocy społecznej rada gminy, biorąc pod uwagę potrzeby </w:t>
      </w:r>
      <w:r>
        <w:rPr>
          <w:rFonts w:ascii="Times New Roman" w:hAnsi="Times New Roman" w:cs="TimesNewRomanPSMT"/>
        </w:rPr>
        <w:br/>
        <w:t>w zakresie pomocy społecznej, opracowuje i kieruje do wdrożenia lokalne programy pomocy społecznej.</w:t>
      </w:r>
    </w:p>
    <w:p w:rsidR="00B95F4B" w:rsidRDefault="00B95F4B" w:rsidP="00F90895">
      <w:pPr>
        <w:spacing w:after="0" w:line="360" w:lineRule="auto"/>
        <w:jc w:val="both"/>
        <w:rPr>
          <w:rFonts w:ascii="Times New Roman" w:hAnsi="Times New Roman" w:cs="TimesNewRomanPSMT"/>
        </w:rPr>
      </w:pPr>
    </w:p>
    <w:p w:rsidR="00B95F4B" w:rsidRDefault="00C54102" w:rsidP="00F90895">
      <w:pPr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NewRomanPSMT"/>
        </w:rPr>
        <w:t>3. Podmioty realizujące program</w:t>
      </w:r>
    </w:p>
    <w:p w:rsidR="00B95F4B" w:rsidRDefault="00C54102" w:rsidP="00F9089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NewRomanPSMT"/>
        </w:rPr>
        <w:t xml:space="preserve">Program realizuje Miejsko - Gminny Ośrodek Pomocy Społecznej w Gostyniu jako samorządowa jednostka pomocy społecznej we współpracy ze szkołami </w:t>
      </w:r>
      <w:r>
        <w:rPr>
          <w:rFonts w:ascii="Times New Roman" w:hAnsi="Times New Roman" w:cs="TimesNewRomanPSMT"/>
          <w:highlight w:val="white"/>
        </w:rPr>
        <w:t>lub przedszkolami prowadzonymi przez Gminę Gostyń oraz inne samorządy albo podmioty prowadzące szkoły lub przedszk</w:t>
      </w:r>
      <w:r>
        <w:rPr>
          <w:rFonts w:ascii="Times New Roman" w:hAnsi="Times New Roman" w:cs="TimesNewRomanPSMT"/>
        </w:rPr>
        <w:t>ola niepubliczne, do których uczęszczają dzieci i młodzież z terenu Gminy Gostyń. Koordynatorem programu jest Miejsko - Gminny Ośrodek Pomocy Społecznej w Gostyniu.</w:t>
      </w:r>
    </w:p>
    <w:p w:rsidR="00B95F4B" w:rsidRDefault="00B95F4B" w:rsidP="00F90895">
      <w:pPr>
        <w:spacing w:after="0" w:line="360" w:lineRule="auto"/>
        <w:jc w:val="both"/>
        <w:rPr>
          <w:rFonts w:ascii="Times New Roman" w:hAnsi="Times New Roman" w:cs="TimesNewRomanPSMT"/>
        </w:rPr>
      </w:pPr>
    </w:p>
    <w:p w:rsidR="00B95F4B" w:rsidRDefault="00C54102" w:rsidP="00F90895">
      <w:pPr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NewRomanPSMT"/>
        </w:rPr>
        <w:t>4. Zakres podmiotowy i przedmiotowy programu</w:t>
      </w:r>
    </w:p>
    <w:p w:rsidR="00B95F4B" w:rsidRDefault="00C54102" w:rsidP="00F90895">
      <w:pPr>
        <w:spacing w:after="0" w:line="360" w:lineRule="auto"/>
        <w:jc w:val="both"/>
      </w:pPr>
      <w:r>
        <w:rPr>
          <w:rFonts w:ascii="Times New Roman" w:hAnsi="Times New Roman" w:cs="TimesNewRomanPSMT"/>
        </w:rPr>
        <w:lastRenderedPageBreak/>
        <w:t xml:space="preserve">Program będzie realizowany w latach 2019-2023 i obejmie swoim zasięgiem mieszkańców Gminy Gostyń. Program osłonowy skierowany jest do dzieci i młodzieży, zagrożonych zjawiskiem niedożywienia, będących uczniami szkół podstawowych, ponadpodstawowych i  </w:t>
      </w:r>
      <w:proofErr w:type="spellStart"/>
      <w:r>
        <w:rPr>
          <w:rFonts w:ascii="Times New Roman" w:hAnsi="Times New Roman" w:cs="TimesNewRomanPSMT"/>
        </w:rPr>
        <w:t>ponadgimnazjalnych</w:t>
      </w:r>
      <w:proofErr w:type="spellEnd"/>
      <w:r>
        <w:rPr>
          <w:rFonts w:ascii="Times New Roman" w:hAnsi="Times New Roman" w:cs="TimesNewRomanPSMT"/>
        </w:rPr>
        <w:t xml:space="preserve"> oraz dzieci do czasu podjęcia nauki w szkole  podstawowej, będących mieszkańcami gminy Gostyń, którym rodzice lub opiekunowie nie mają możliwości zapewniania właściwego wyżywienia lub nie zadbali o  prawidłowe żywienie.</w:t>
      </w:r>
    </w:p>
    <w:p w:rsidR="00B95F4B" w:rsidRDefault="00C54102" w:rsidP="00F90895">
      <w:pPr>
        <w:spacing w:after="0" w:line="360" w:lineRule="auto"/>
        <w:jc w:val="both"/>
      </w:pPr>
      <w:r>
        <w:rPr>
          <w:rFonts w:ascii="Times New Roman" w:hAnsi="Times New Roman" w:cs="TimesNewRomanPSMT"/>
        </w:rPr>
        <w:t>W szczególnie uzasadnionych przypadkach, gdy uczeń albo dziecko nie spełnia warunków otrzymania pomocy społecznej oraz wymagań dochodowych tj. osiągania przez rodzinę dochodu do 150% kryterium dochodowego, a wyraża chęć zjedzenia posiłku, odpowiednio dyrektor szkoły lub przedszkola informuje Miejsko – Gminny Ośrodek Pomocy Społecznej w Gostyniu o potrzebie udzielenia pomocy w formie posiłku.</w:t>
      </w:r>
    </w:p>
    <w:p w:rsidR="00B95F4B" w:rsidRDefault="00C54102" w:rsidP="00F90895">
      <w:pPr>
        <w:spacing w:after="0" w:line="360" w:lineRule="auto"/>
        <w:jc w:val="both"/>
      </w:pPr>
      <w:r>
        <w:rPr>
          <w:rFonts w:ascii="Times New Roman" w:hAnsi="Times New Roman" w:cs="TimesNewRomanPSMT"/>
        </w:rPr>
        <w:t>Przyznanie pomocy w tym trybie nie wymaga wydania decyzji administracyjnej w sprawie ustalenia sytuacji rodziny w drodze rodzinnego wywiadu środowiskowego.</w:t>
      </w:r>
    </w:p>
    <w:p w:rsidR="00B95F4B" w:rsidRDefault="00C54102" w:rsidP="00F9089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NewRomanPSMT"/>
        </w:rPr>
        <w:t>Liczba dzieci i uczniów, którym udzielono pomocy w ramach programu osłonowego, nie może przekroczyć 20% liczby uczniów i dzieci otrzymujących posiłek w szkołach i przedszkolach z terenu gminy Gostyń w poprzednim miesiącu kalendarzowym, a w miesiącu wrześniu tej liczby z miesiąca czerwca.</w:t>
      </w:r>
    </w:p>
    <w:p w:rsidR="00B95F4B" w:rsidRDefault="00B95F4B" w:rsidP="00F90895">
      <w:pPr>
        <w:spacing w:after="0" w:line="360" w:lineRule="auto"/>
        <w:jc w:val="both"/>
        <w:rPr>
          <w:rFonts w:ascii="Times New Roman" w:hAnsi="Times New Roman" w:cs="TimesNewRomanPSMT"/>
        </w:rPr>
      </w:pPr>
    </w:p>
    <w:p w:rsidR="00B95F4B" w:rsidRDefault="00C54102" w:rsidP="00F90895">
      <w:pPr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NewRomanPSMT"/>
        </w:rPr>
        <w:t xml:space="preserve">5. Finansowanie programu </w:t>
      </w:r>
    </w:p>
    <w:p w:rsidR="00B95F4B" w:rsidRDefault="00C54102" w:rsidP="00F90895">
      <w:pPr>
        <w:spacing w:after="0" w:line="360" w:lineRule="auto"/>
        <w:jc w:val="both"/>
      </w:pPr>
      <w:r>
        <w:rPr>
          <w:rFonts w:ascii="Times New Roman" w:hAnsi="Times New Roman" w:cs="TimesNewRomanPSMT"/>
        </w:rPr>
        <w:t xml:space="preserve">Program jest finansowany ze środków własnych gminy oraz dotacji z budżetu państwa otrzymanej </w:t>
      </w:r>
      <w:r>
        <w:rPr>
          <w:rFonts w:ascii="Times New Roman" w:hAnsi="Times New Roman" w:cs="TimesNewRomanPSMT"/>
        </w:rPr>
        <w:br/>
        <w:t>w ramach dofinansowania wieloletniego rządowego programu „Posiłek w szkole i w domu” na lata 2019-2023.</w:t>
      </w:r>
    </w:p>
    <w:p w:rsidR="00B95F4B" w:rsidRDefault="00B95F4B" w:rsidP="00F90895">
      <w:pPr>
        <w:spacing w:after="0" w:line="360" w:lineRule="auto"/>
        <w:jc w:val="both"/>
        <w:rPr>
          <w:rFonts w:ascii="Times New Roman" w:hAnsi="Times New Roman" w:cs="TimesNewRomanPSMT"/>
        </w:rPr>
      </w:pPr>
    </w:p>
    <w:p w:rsidR="00B95F4B" w:rsidRDefault="00C54102" w:rsidP="00F90895">
      <w:pPr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NewRomanPSMT"/>
        </w:rPr>
        <w:t>6. Monitoring programu</w:t>
      </w:r>
    </w:p>
    <w:p w:rsidR="00B95F4B" w:rsidRDefault="00C54102" w:rsidP="00F90895">
      <w:pPr>
        <w:spacing w:after="0" w:line="360" w:lineRule="auto"/>
        <w:jc w:val="both"/>
        <w:rPr>
          <w:rFonts w:ascii="Times New Roman" w:hAnsi="Times New Roman" w:cs="TimesNewRomanPSMT"/>
        </w:rPr>
      </w:pPr>
      <w:r>
        <w:rPr>
          <w:rFonts w:ascii="Times New Roman" w:hAnsi="Times New Roman" w:cs="TimesNewRomanPSMT"/>
        </w:rPr>
        <w:t>Z realizacji programu sporządzana jest roczna informacja przekazywana do Wojewody Wielkopolskiego  będąca elementem składowym rozliczania wieloletniego rządowego programu „Posiłek w szkole i w domu” na lata 2019 -2023.</w:t>
      </w:r>
    </w:p>
    <w:p w:rsidR="00F97593" w:rsidRDefault="00F97593" w:rsidP="00F90895">
      <w:pPr>
        <w:spacing w:after="0" w:line="360" w:lineRule="auto"/>
        <w:jc w:val="both"/>
        <w:rPr>
          <w:rFonts w:ascii="Times New Roman" w:hAnsi="Times New Roman" w:cs="TimesNewRomanPSMT"/>
        </w:rPr>
      </w:pPr>
    </w:p>
    <w:p w:rsidR="00F97593" w:rsidRPr="00F97593" w:rsidRDefault="00F97593" w:rsidP="00F97593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F97593">
        <w:rPr>
          <w:rFonts w:ascii="Times New Roman" w:hAnsi="Times New Roman" w:cs="Times New Roman"/>
          <w:sz w:val="24"/>
          <w:szCs w:val="24"/>
        </w:rPr>
        <w:t>Przewodniczący Rady</w:t>
      </w:r>
    </w:p>
    <w:p w:rsidR="00F97593" w:rsidRPr="00F97593" w:rsidRDefault="00F97593" w:rsidP="00F97593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F97593">
        <w:rPr>
          <w:rFonts w:ascii="Times New Roman" w:hAnsi="Times New Roman" w:cs="Times New Roman"/>
          <w:sz w:val="24"/>
          <w:szCs w:val="24"/>
        </w:rPr>
        <w:t>/-/ Mirosław Żywicki</w:t>
      </w:r>
    </w:p>
    <w:p w:rsidR="00F97593" w:rsidRDefault="00F97593" w:rsidP="00F90895">
      <w:pPr>
        <w:spacing w:after="0" w:line="360" w:lineRule="auto"/>
        <w:jc w:val="both"/>
      </w:pPr>
    </w:p>
    <w:sectPr w:rsidR="00F97593" w:rsidSect="00B95F4B">
      <w:pgSz w:w="11906" w:h="16838"/>
      <w:pgMar w:top="1417" w:right="1249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5F4B"/>
    <w:rsid w:val="000133D7"/>
    <w:rsid w:val="002941D3"/>
    <w:rsid w:val="006611CB"/>
    <w:rsid w:val="007A7DEA"/>
    <w:rsid w:val="008D07B8"/>
    <w:rsid w:val="009108DF"/>
    <w:rsid w:val="00A66688"/>
    <w:rsid w:val="00B77C69"/>
    <w:rsid w:val="00B86EAA"/>
    <w:rsid w:val="00B95F4B"/>
    <w:rsid w:val="00BE7FA9"/>
    <w:rsid w:val="00C00CED"/>
    <w:rsid w:val="00C14B0E"/>
    <w:rsid w:val="00C54102"/>
    <w:rsid w:val="00C934F1"/>
    <w:rsid w:val="00F90895"/>
    <w:rsid w:val="00F9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F4B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979F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979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979F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79F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B95F4B"/>
    <w:rPr>
      <w:rFonts w:cs="Courier New"/>
    </w:rPr>
  </w:style>
  <w:style w:type="character" w:customStyle="1" w:styleId="ListLabel2">
    <w:name w:val="ListLabel 2"/>
    <w:qFormat/>
    <w:rsid w:val="00B95F4B"/>
    <w:rPr>
      <w:rFonts w:cs="Courier New"/>
    </w:rPr>
  </w:style>
  <w:style w:type="character" w:customStyle="1" w:styleId="ListLabel3">
    <w:name w:val="ListLabel 3"/>
    <w:qFormat/>
    <w:rsid w:val="00B95F4B"/>
    <w:rPr>
      <w:rFonts w:cs="Courier New"/>
    </w:rPr>
  </w:style>
  <w:style w:type="character" w:customStyle="1" w:styleId="ListLabel4">
    <w:name w:val="ListLabel 4"/>
    <w:qFormat/>
    <w:rsid w:val="00B95F4B"/>
    <w:rPr>
      <w:rFonts w:cs="Symbol"/>
    </w:rPr>
  </w:style>
  <w:style w:type="character" w:customStyle="1" w:styleId="ListLabel5">
    <w:name w:val="ListLabel 5"/>
    <w:qFormat/>
    <w:rsid w:val="00B95F4B"/>
    <w:rPr>
      <w:rFonts w:cs="Courier New"/>
    </w:rPr>
  </w:style>
  <w:style w:type="character" w:customStyle="1" w:styleId="ListLabel6">
    <w:name w:val="ListLabel 6"/>
    <w:qFormat/>
    <w:rsid w:val="00B95F4B"/>
    <w:rPr>
      <w:rFonts w:cs="Wingdings"/>
    </w:rPr>
  </w:style>
  <w:style w:type="character" w:customStyle="1" w:styleId="ListLabel7">
    <w:name w:val="ListLabel 7"/>
    <w:qFormat/>
    <w:rsid w:val="00B95F4B"/>
    <w:rPr>
      <w:rFonts w:cs="Symbol"/>
    </w:rPr>
  </w:style>
  <w:style w:type="character" w:customStyle="1" w:styleId="ListLabel8">
    <w:name w:val="ListLabel 8"/>
    <w:qFormat/>
    <w:rsid w:val="00B95F4B"/>
    <w:rPr>
      <w:rFonts w:cs="Courier New"/>
    </w:rPr>
  </w:style>
  <w:style w:type="character" w:customStyle="1" w:styleId="ListLabel9">
    <w:name w:val="ListLabel 9"/>
    <w:qFormat/>
    <w:rsid w:val="00B95F4B"/>
    <w:rPr>
      <w:rFonts w:cs="Wingdings"/>
    </w:rPr>
  </w:style>
  <w:style w:type="character" w:customStyle="1" w:styleId="ListLabel10">
    <w:name w:val="ListLabel 10"/>
    <w:qFormat/>
    <w:rsid w:val="00B95F4B"/>
    <w:rPr>
      <w:rFonts w:cs="Symbol"/>
    </w:rPr>
  </w:style>
  <w:style w:type="character" w:customStyle="1" w:styleId="ListLabel11">
    <w:name w:val="ListLabel 11"/>
    <w:qFormat/>
    <w:rsid w:val="00B95F4B"/>
    <w:rPr>
      <w:rFonts w:cs="Courier New"/>
    </w:rPr>
  </w:style>
  <w:style w:type="character" w:customStyle="1" w:styleId="ListLabel12">
    <w:name w:val="ListLabel 12"/>
    <w:qFormat/>
    <w:rsid w:val="00B95F4B"/>
    <w:rPr>
      <w:rFonts w:cs="Wingdings"/>
    </w:rPr>
  </w:style>
  <w:style w:type="character" w:customStyle="1" w:styleId="ListLabel13">
    <w:name w:val="ListLabel 13"/>
    <w:qFormat/>
    <w:rsid w:val="00B95F4B"/>
    <w:rPr>
      <w:rFonts w:cs="Symbol"/>
    </w:rPr>
  </w:style>
  <w:style w:type="character" w:customStyle="1" w:styleId="ListLabel14">
    <w:name w:val="ListLabel 14"/>
    <w:qFormat/>
    <w:rsid w:val="00B95F4B"/>
    <w:rPr>
      <w:rFonts w:cs="Courier New"/>
    </w:rPr>
  </w:style>
  <w:style w:type="character" w:customStyle="1" w:styleId="ListLabel15">
    <w:name w:val="ListLabel 15"/>
    <w:qFormat/>
    <w:rsid w:val="00B95F4B"/>
    <w:rPr>
      <w:rFonts w:cs="Wingdings"/>
    </w:rPr>
  </w:style>
  <w:style w:type="character" w:customStyle="1" w:styleId="ListLabel16">
    <w:name w:val="ListLabel 16"/>
    <w:qFormat/>
    <w:rsid w:val="00B95F4B"/>
    <w:rPr>
      <w:rFonts w:cs="Symbol"/>
    </w:rPr>
  </w:style>
  <w:style w:type="character" w:customStyle="1" w:styleId="ListLabel17">
    <w:name w:val="ListLabel 17"/>
    <w:qFormat/>
    <w:rsid w:val="00B95F4B"/>
    <w:rPr>
      <w:rFonts w:cs="Courier New"/>
    </w:rPr>
  </w:style>
  <w:style w:type="character" w:customStyle="1" w:styleId="ListLabel18">
    <w:name w:val="ListLabel 18"/>
    <w:qFormat/>
    <w:rsid w:val="00B95F4B"/>
    <w:rPr>
      <w:rFonts w:cs="Wingdings"/>
    </w:rPr>
  </w:style>
  <w:style w:type="character" w:customStyle="1" w:styleId="ListLabel19">
    <w:name w:val="ListLabel 19"/>
    <w:qFormat/>
    <w:rsid w:val="00B95F4B"/>
    <w:rPr>
      <w:rFonts w:cs="Symbol"/>
    </w:rPr>
  </w:style>
  <w:style w:type="character" w:customStyle="1" w:styleId="ListLabel20">
    <w:name w:val="ListLabel 20"/>
    <w:qFormat/>
    <w:rsid w:val="00B95F4B"/>
    <w:rPr>
      <w:rFonts w:cs="Courier New"/>
    </w:rPr>
  </w:style>
  <w:style w:type="character" w:customStyle="1" w:styleId="ListLabel21">
    <w:name w:val="ListLabel 21"/>
    <w:qFormat/>
    <w:rsid w:val="00B95F4B"/>
    <w:rPr>
      <w:rFonts w:cs="Wingdings"/>
    </w:rPr>
  </w:style>
  <w:style w:type="character" w:customStyle="1" w:styleId="ListLabel22">
    <w:name w:val="ListLabel 22"/>
    <w:qFormat/>
    <w:rsid w:val="00B95F4B"/>
    <w:rPr>
      <w:rFonts w:cs="Symbol"/>
    </w:rPr>
  </w:style>
  <w:style w:type="character" w:customStyle="1" w:styleId="ListLabel23">
    <w:name w:val="ListLabel 23"/>
    <w:qFormat/>
    <w:rsid w:val="00B95F4B"/>
    <w:rPr>
      <w:rFonts w:cs="Courier New"/>
    </w:rPr>
  </w:style>
  <w:style w:type="character" w:customStyle="1" w:styleId="ListLabel24">
    <w:name w:val="ListLabel 24"/>
    <w:qFormat/>
    <w:rsid w:val="00B95F4B"/>
    <w:rPr>
      <w:rFonts w:cs="Wingdings"/>
    </w:rPr>
  </w:style>
  <w:style w:type="character" w:customStyle="1" w:styleId="ListLabel25">
    <w:name w:val="ListLabel 25"/>
    <w:qFormat/>
    <w:rsid w:val="00B95F4B"/>
    <w:rPr>
      <w:rFonts w:cs="Symbol"/>
    </w:rPr>
  </w:style>
  <w:style w:type="character" w:customStyle="1" w:styleId="ListLabel26">
    <w:name w:val="ListLabel 26"/>
    <w:qFormat/>
    <w:rsid w:val="00B95F4B"/>
    <w:rPr>
      <w:rFonts w:cs="Courier New"/>
    </w:rPr>
  </w:style>
  <w:style w:type="character" w:customStyle="1" w:styleId="ListLabel27">
    <w:name w:val="ListLabel 27"/>
    <w:qFormat/>
    <w:rsid w:val="00B95F4B"/>
    <w:rPr>
      <w:rFonts w:cs="Wingdings"/>
    </w:rPr>
  </w:style>
  <w:style w:type="character" w:customStyle="1" w:styleId="ListLabel28">
    <w:name w:val="ListLabel 28"/>
    <w:qFormat/>
    <w:rsid w:val="00B95F4B"/>
    <w:rPr>
      <w:rFonts w:cs="Symbol"/>
    </w:rPr>
  </w:style>
  <w:style w:type="character" w:customStyle="1" w:styleId="ListLabel29">
    <w:name w:val="ListLabel 29"/>
    <w:qFormat/>
    <w:rsid w:val="00B95F4B"/>
    <w:rPr>
      <w:rFonts w:cs="Courier New"/>
    </w:rPr>
  </w:style>
  <w:style w:type="character" w:customStyle="1" w:styleId="ListLabel30">
    <w:name w:val="ListLabel 30"/>
    <w:qFormat/>
    <w:rsid w:val="00B95F4B"/>
    <w:rPr>
      <w:rFonts w:cs="Wingdings"/>
    </w:rPr>
  </w:style>
  <w:style w:type="character" w:customStyle="1" w:styleId="ListLabel31">
    <w:name w:val="ListLabel 31"/>
    <w:qFormat/>
    <w:rsid w:val="00B95F4B"/>
    <w:rPr>
      <w:rFonts w:ascii="Times New Roman" w:hAnsi="Times New Roman" w:cs="Symbol"/>
      <w:sz w:val="22"/>
    </w:rPr>
  </w:style>
  <w:style w:type="character" w:customStyle="1" w:styleId="ListLabel32">
    <w:name w:val="ListLabel 32"/>
    <w:qFormat/>
    <w:rsid w:val="00B95F4B"/>
    <w:rPr>
      <w:rFonts w:cs="Courier New"/>
    </w:rPr>
  </w:style>
  <w:style w:type="character" w:customStyle="1" w:styleId="ListLabel33">
    <w:name w:val="ListLabel 33"/>
    <w:qFormat/>
    <w:rsid w:val="00B95F4B"/>
    <w:rPr>
      <w:rFonts w:cs="Wingdings"/>
    </w:rPr>
  </w:style>
  <w:style w:type="character" w:customStyle="1" w:styleId="ListLabel34">
    <w:name w:val="ListLabel 34"/>
    <w:qFormat/>
    <w:rsid w:val="00B95F4B"/>
    <w:rPr>
      <w:rFonts w:cs="Symbol"/>
    </w:rPr>
  </w:style>
  <w:style w:type="character" w:customStyle="1" w:styleId="ListLabel35">
    <w:name w:val="ListLabel 35"/>
    <w:qFormat/>
    <w:rsid w:val="00B95F4B"/>
    <w:rPr>
      <w:rFonts w:cs="Courier New"/>
    </w:rPr>
  </w:style>
  <w:style w:type="character" w:customStyle="1" w:styleId="ListLabel36">
    <w:name w:val="ListLabel 36"/>
    <w:qFormat/>
    <w:rsid w:val="00B95F4B"/>
    <w:rPr>
      <w:rFonts w:cs="Wingdings"/>
    </w:rPr>
  </w:style>
  <w:style w:type="character" w:customStyle="1" w:styleId="ListLabel37">
    <w:name w:val="ListLabel 37"/>
    <w:qFormat/>
    <w:rsid w:val="00B95F4B"/>
    <w:rPr>
      <w:rFonts w:cs="Symbol"/>
    </w:rPr>
  </w:style>
  <w:style w:type="character" w:customStyle="1" w:styleId="ListLabel38">
    <w:name w:val="ListLabel 38"/>
    <w:qFormat/>
    <w:rsid w:val="00B95F4B"/>
    <w:rPr>
      <w:rFonts w:cs="Courier New"/>
    </w:rPr>
  </w:style>
  <w:style w:type="character" w:customStyle="1" w:styleId="ListLabel39">
    <w:name w:val="ListLabel 39"/>
    <w:qFormat/>
    <w:rsid w:val="00B95F4B"/>
    <w:rPr>
      <w:rFonts w:cs="Wingdings"/>
    </w:rPr>
  </w:style>
  <w:style w:type="character" w:customStyle="1" w:styleId="ListLabel40">
    <w:name w:val="ListLabel 40"/>
    <w:qFormat/>
    <w:rsid w:val="00B95F4B"/>
    <w:rPr>
      <w:rFonts w:ascii="Times New Roman" w:hAnsi="Times New Roman" w:cs="Symbol"/>
      <w:sz w:val="22"/>
    </w:rPr>
  </w:style>
  <w:style w:type="character" w:customStyle="1" w:styleId="ListLabel41">
    <w:name w:val="ListLabel 41"/>
    <w:qFormat/>
    <w:rsid w:val="00B95F4B"/>
    <w:rPr>
      <w:rFonts w:cs="Courier New"/>
    </w:rPr>
  </w:style>
  <w:style w:type="character" w:customStyle="1" w:styleId="ListLabel42">
    <w:name w:val="ListLabel 42"/>
    <w:qFormat/>
    <w:rsid w:val="00B95F4B"/>
    <w:rPr>
      <w:rFonts w:cs="Wingdings"/>
    </w:rPr>
  </w:style>
  <w:style w:type="character" w:customStyle="1" w:styleId="ListLabel43">
    <w:name w:val="ListLabel 43"/>
    <w:qFormat/>
    <w:rsid w:val="00B95F4B"/>
    <w:rPr>
      <w:rFonts w:cs="Symbol"/>
    </w:rPr>
  </w:style>
  <w:style w:type="character" w:customStyle="1" w:styleId="ListLabel44">
    <w:name w:val="ListLabel 44"/>
    <w:qFormat/>
    <w:rsid w:val="00B95F4B"/>
    <w:rPr>
      <w:rFonts w:cs="Courier New"/>
    </w:rPr>
  </w:style>
  <w:style w:type="character" w:customStyle="1" w:styleId="ListLabel45">
    <w:name w:val="ListLabel 45"/>
    <w:qFormat/>
    <w:rsid w:val="00B95F4B"/>
    <w:rPr>
      <w:rFonts w:cs="Wingdings"/>
    </w:rPr>
  </w:style>
  <w:style w:type="character" w:customStyle="1" w:styleId="ListLabel46">
    <w:name w:val="ListLabel 46"/>
    <w:qFormat/>
    <w:rsid w:val="00B95F4B"/>
    <w:rPr>
      <w:rFonts w:cs="Symbol"/>
    </w:rPr>
  </w:style>
  <w:style w:type="character" w:customStyle="1" w:styleId="ListLabel47">
    <w:name w:val="ListLabel 47"/>
    <w:qFormat/>
    <w:rsid w:val="00B95F4B"/>
    <w:rPr>
      <w:rFonts w:cs="Courier New"/>
    </w:rPr>
  </w:style>
  <w:style w:type="character" w:customStyle="1" w:styleId="ListLabel48">
    <w:name w:val="ListLabel 48"/>
    <w:qFormat/>
    <w:rsid w:val="00B95F4B"/>
    <w:rPr>
      <w:rFonts w:cs="Wingdings"/>
    </w:rPr>
  </w:style>
  <w:style w:type="character" w:customStyle="1" w:styleId="ListLabel49">
    <w:name w:val="ListLabel 49"/>
    <w:qFormat/>
    <w:rsid w:val="00B95F4B"/>
    <w:rPr>
      <w:rFonts w:ascii="Times New Roman" w:hAnsi="Times New Roman" w:cs="Symbol"/>
      <w:sz w:val="22"/>
    </w:rPr>
  </w:style>
  <w:style w:type="character" w:customStyle="1" w:styleId="ListLabel50">
    <w:name w:val="ListLabel 50"/>
    <w:qFormat/>
    <w:rsid w:val="00B95F4B"/>
    <w:rPr>
      <w:rFonts w:cs="Courier New"/>
    </w:rPr>
  </w:style>
  <w:style w:type="character" w:customStyle="1" w:styleId="ListLabel51">
    <w:name w:val="ListLabel 51"/>
    <w:qFormat/>
    <w:rsid w:val="00B95F4B"/>
    <w:rPr>
      <w:rFonts w:cs="Wingdings"/>
    </w:rPr>
  </w:style>
  <w:style w:type="character" w:customStyle="1" w:styleId="ListLabel52">
    <w:name w:val="ListLabel 52"/>
    <w:qFormat/>
    <w:rsid w:val="00B95F4B"/>
    <w:rPr>
      <w:rFonts w:cs="Symbol"/>
    </w:rPr>
  </w:style>
  <w:style w:type="character" w:customStyle="1" w:styleId="ListLabel53">
    <w:name w:val="ListLabel 53"/>
    <w:qFormat/>
    <w:rsid w:val="00B95F4B"/>
    <w:rPr>
      <w:rFonts w:cs="Courier New"/>
    </w:rPr>
  </w:style>
  <w:style w:type="character" w:customStyle="1" w:styleId="ListLabel54">
    <w:name w:val="ListLabel 54"/>
    <w:qFormat/>
    <w:rsid w:val="00B95F4B"/>
    <w:rPr>
      <w:rFonts w:cs="Wingdings"/>
    </w:rPr>
  </w:style>
  <w:style w:type="character" w:customStyle="1" w:styleId="ListLabel55">
    <w:name w:val="ListLabel 55"/>
    <w:qFormat/>
    <w:rsid w:val="00B95F4B"/>
    <w:rPr>
      <w:rFonts w:cs="Symbol"/>
    </w:rPr>
  </w:style>
  <w:style w:type="character" w:customStyle="1" w:styleId="ListLabel56">
    <w:name w:val="ListLabel 56"/>
    <w:qFormat/>
    <w:rsid w:val="00B95F4B"/>
    <w:rPr>
      <w:rFonts w:cs="Courier New"/>
    </w:rPr>
  </w:style>
  <w:style w:type="character" w:customStyle="1" w:styleId="ListLabel57">
    <w:name w:val="ListLabel 57"/>
    <w:qFormat/>
    <w:rsid w:val="00B95F4B"/>
    <w:rPr>
      <w:rFonts w:cs="Wingdings"/>
    </w:rPr>
  </w:style>
  <w:style w:type="paragraph" w:styleId="Nagwek">
    <w:name w:val="header"/>
    <w:basedOn w:val="Normalny"/>
    <w:next w:val="Tekstpodstawowy"/>
    <w:qFormat/>
    <w:rsid w:val="00B95F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95F4B"/>
    <w:pPr>
      <w:spacing w:after="140" w:line="288" w:lineRule="auto"/>
    </w:pPr>
  </w:style>
  <w:style w:type="paragraph" w:styleId="Lista">
    <w:name w:val="List"/>
    <w:basedOn w:val="Tekstpodstawowy"/>
    <w:rsid w:val="00B95F4B"/>
    <w:rPr>
      <w:rFonts w:cs="Mangal"/>
    </w:rPr>
  </w:style>
  <w:style w:type="paragraph" w:customStyle="1" w:styleId="Caption">
    <w:name w:val="Caption"/>
    <w:basedOn w:val="Normalny"/>
    <w:qFormat/>
    <w:rsid w:val="00B95F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95F4B"/>
    <w:pPr>
      <w:suppressLineNumbers/>
    </w:pPr>
    <w:rPr>
      <w:rFonts w:cs="Mangal"/>
    </w:rPr>
  </w:style>
  <w:style w:type="paragraph" w:customStyle="1" w:styleId="Header">
    <w:name w:val="Header"/>
    <w:basedOn w:val="Normalny"/>
    <w:qFormat/>
    <w:rsid w:val="00B95F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genda">
    <w:name w:val="caption"/>
    <w:basedOn w:val="Normalny"/>
    <w:qFormat/>
    <w:rsid w:val="00B95F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D4360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979F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8979F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79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B95F4B"/>
  </w:style>
  <w:style w:type="paragraph" w:customStyle="1" w:styleId="Nagwektabeli">
    <w:name w:val="Nagłówek tabeli"/>
    <w:basedOn w:val="Zawartotabeli"/>
    <w:qFormat/>
    <w:rsid w:val="00B95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D5970-BC63-4676-B95A-E2B0A709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Kuderska</dc:creator>
  <cp:lastModifiedBy>rwalczewska</cp:lastModifiedBy>
  <cp:revision>14</cp:revision>
  <cp:lastPrinted>2018-12-18T12:48:00Z</cp:lastPrinted>
  <dcterms:created xsi:type="dcterms:W3CDTF">2018-12-12T07:57:00Z</dcterms:created>
  <dcterms:modified xsi:type="dcterms:W3CDTF">2018-12-19T13:03:00Z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