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2C" w:rsidRDefault="00F2282C" w:rsidP="00F2282C">
      <w:pPr>
        <w:pStyle w:val="Tekstpodstawowy31"/>
        <w:tabs>
          <w:tab w:val="left" w:pos="426"/>
        </w:tabs>
        <w:spacing w:line="360" w:lineRule="auto"/>
        <w:rPr>
          <w:b w:val="0"/>
          <w:sz w:val="24"/>
        </w:rPr>
      </w:pPr>
      <w:r>
        <w:rPr>
          <w:b w:val="0"/>
          <w:sz w:val="24"/>
        </w:rPr>
        <w:t>ZARZĄDZENIE NR 9/2018</w:t>
      </w:r>
    </w:p>
    <w:p w:rsidR="00F2282C" w:rsidRDefault="00F2282C" w:rsidP="00F2282C">
      <w:pPr>
        <w:pStyle w:val="Tekstpodstawowy31"/>
        <w:tabs>
          <w:tab w:val="left" w:pos="426"/>
        </w:tabs>
        <w:spacing w:line="360" w:lineRule="auto"/>
        <w:rPr>
          <w:b w:val="0"/>
          <w:sz w:val="24"/>
        </w:rPr>
      </w:pPr>
      <w:r>
        <w:rPr>
          <w:b w:val="0"/>
          <w:sz w:val="24"/>
        </w:rPr>
        <w:t>BURMISTRZA GOSTYNIA</w:t>
      </w:r>
    </w:p>
    <w:p w:rsidR="00F2282C" w:rsidRDefault="00F2282C" w:rsidP="00F2282C">
      <w:pPr>
        <w:pStyle w:val="Tekstpodstawowy31"/>
        <w:tabs>
          <w:tab w:val="left" w:pos="426"/>
        </w:tabs>
        <w:spacing w:line="360" w:lineRule="auto"/>
        <w:rPr>
          <w:b w:val="0"/>
          <w:sz w:val="24"/>
        </w:rPr>
      </w:pPr>
      <w:r>
        <w:rPr>
          <w:b w:val="0"/>
          <w:sz w:val="24"/>
        </w:rPr>
        <w:t>z dnia 12 grudnia 2018 roku</w:t>
      </w:r>
    </w:p>
    <w:p w:rsidR="00F2282C" w:rsidRDefault="00F2282C" w:rsidP="00F2282C">
      <w:pPr>
        <w:pStyle w:val="Tekstpodstawowy31"/>
        <w:tabs>
          <w:tab w:val="left" w:pos="426"/>
        </w:tabs>
        <w:spacing w:line="360" w:lineRule="auto"/>
        <w:jc w:val="both"/>
        <w:rPr>
          <w:b w:val="0"/>
          <w:sz w:val="24"/>
        </w:rPr>
      </w:pPr>
    </w:p>
    <w:p w:rsidR="00F2282C" w:rsidRDefault="00F2282C" w:rsidP="00F2282C">
      <w:pPr>
        <w:pStyle w:val="Tekstpodstawowy31"/>
        <w:tabs>
          <w:tab w:val="left" w:pos="426"/>
        </w:tabs>
        <w:spacing w:line="360" w:lineRule="auto"/>
        <w:jc w:val="both"/>
        <w:rPr>
          <w:b w:val="0"/>
          <w:sz w:val="24"/>
        </w:rPr>
      </w:pPr>
    </w:p>
    <w:p w:rsidR="00F2282C" w:rsidRDefault="00F2282C" w:rsidP="00F2282C">
      <w:pPr>
        <w:pStyle w:val="Tekstpodstawowy31"/>
        <w:tabs>
          <w:tab w:val="left" w:pos="426"/>
        </w:tabs>
        <w:spacing w:line="360" w:lineRule="auto"/>
        <w:rPr>
          <w:b w:val="0"/>
          <w:sz w:val="24"/>
        </w:rPr>
      </w:pPr>
      <w:r>
        <w:rPr>
          <w:b w:val="0"/>
          <w:sz w:val="24"/>
        </w:rPr>
        <w:t>w sprawie powołania składu komisji do przeprowadzenia przetargu ofertowego nieograniczonego na sprzedaż ruchomości kamienia łupanego – bruku, stanowiącego własność Gminy Gostyń.</w:t>
      </w:r>
    </w:p>
    <w:p w:rsidR="00F2282C" w:rsidRDefault="00F2282C" w:rsidP="00F2282C">
      <w:pPr>
        <w:pStyle w:val="Tekstpodstawowy31"/>
        <w:tabs>
          <w:tab w:val="left" w:pos="426"/>
        </w:tabs>
        <w:spacing w:line="360" w:lineRule="auto"/>
        <w:jc w:val="both"/>
        <w:rPr>
          <w:b w:val="0"/>
          <w:sz w:val="24"/>
        </w:rPr>
      </w:pPr>
    </w:p>
    <w:p w:rsidR="00F2282C" w:rsidRDefault="00F2282C" w:rsidP="00F2282C">
      <w:pPr>
        <w:pStyle w:val="Tekstpodstawowy31"/>
        <w:spacing w:line="360" w:lineRule="auto"/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 xml:space="preserve">Na podstawie art. 30 ust. 2 </w:t>
      </w:r>
      <w:proofErr w:type="spellStart"/>
      <w:r>
        <w:rPr>
          <w:b w:val="0"/>
          <w:sz w:val="24"/>
        </w:rPr>
        <w:t>pkt</w:t>
      </w:r>
      <w:proofErr w:type="spellEnd"/>
      <w:r>
        <w:rPr>
          <w:b w:val="0"/>
          <w:sz w:val="24"/>
        </w:rPr>
        <w:t xml:space="preserve"> 3 i w związku z art. 31 ustawy o samorządzie gminnym z dnia 8 marca 1990 r. (tekst jednolity Dz. U. z 2018 roku, poz. 994 ze zmianami)</w:t>
      </w:r>
    </w:p>
    <w:p w:rsidR="00F2282C" w:rsidRDefault="00F2282C" w:rsidP="00F2282C">
      <w:pPr>
        <w:pStyle w:val="Tekstpodstawowy31"/>
        <w:tabs>
          <w:tab w:val="left" w:pos="426"/>
        </w:tabs>
        <w:spacing w:line="360" w:lineRule="auto"/>
        <w:jc w:val="both"/>
        <w:rPr>
          <w:b w:val="0"/>
        </w:rPr>
      </w:pPr>
    </w:p>
    <w:p w:rsidR="00F2282C" w:rsidRDefault="00F2282C" w:rsidP="00F2282C">
      <w:pPr>
        <w:pStyle w:val="Nagwek1"/>
        <w:tabs>
          <w:tab w:val="left" w:pos="0"/>
        </w:tabs>
        <w:spacing w:line="360" w:lineRule="auto"/>
        <w:rPr>
          <w:b w:val="0"/>
        </w:rPr>
      </w:pPr>
      <w:r>
        <w:rPr>
          <w:b w:val="0"/>
        </w:rPr>
        <w:t>zarządzam, co następuje:</w:t>
      </w:r>
    </w:p>
    <w:p w:rsidR="00F2282C" w:rsidRDefault="00F2282C" w:rsidP="00F2282C">
      <w:pPr>
        <w:spacing w:line="360" w:lineRule="auto"/>
      </w:pPr>
    </w:p>
    <w:p w:rsidR="00F2282C" w:rsidRPr="007F769B" w:rsidRDefault="00F2282C" w:rsidP="00F2282C">
      <w:pPr>
        <w:spacing w:line="360" w:lineRule="auto"/>
        <w:ind w:firstLine="708"/>
        <w:jc w:val="both"/>
        <w:rPr>
          <w:b/>
        </w:rPr>
      </w:pPr>
      <w:r>
        <w:t xml:space="preserve">§ 1. Ustala się skład komisji do przeprowadzenia przetargu ofertowego nieograniczonego na sprzedaż ruchomości </w:t>
      </w:r>
      <w:r w:rsidRPr="007F769B">
        <w:t>kamienia łupanego – bruku, stanowiącego</w:t>
      </w:r>
      <w:r>
        <w:t xml:space="preserve"> własność</w:t>
      </w:r>
      <w:r>
        <w:rPr>
          <w:b/>
        </w:rPr>
        <w:t xml:space="preserve"> </w:t>
      </w:r>
      <w:r>
        <w:t>Gminy Gostyń:</w:t>
      </w:r>
    </w:p>
    <w:p w:rsidR="00F2282C" w:rsidRDefault="00F2282C" w:rsidP="00F2282C">
      <w:pPr>
        <w:pStyle w:val="Akapitzlist"/>
        <w:numPr>
          <w:ilvl w:val="0"/>
          <w:numId w:val="2"/>
        </w:numPr>
        <w:spacing w:line="360" w:lineRule="auto"/>
        <w:jc w:val="both"/>
      </w:pPr>
      <w:r>
        <w:t>Justyna Sarbinowska Naczelnik Wydziału Gospodarki Nieruchomościami - przewodniczący komisji,</w:t>
      </w:r>
    </w:p>
    <w:p w:rsidR="00F2282C" w:rsidRDefault="00F2282C" w:rsidP="00F2282C">
      <w:pPr>
        <w:pStyle w:val="Akapitzlist"/>
        <w:numPr>
          <w:ilvl w:val="0"/>
          <w:numId w:val="2"/>
        </w:numPr>
        <w:spacing w:line="360" w:lineRule="auto"/>
        <w:jc w:val="both"/>
      </w:pPr>
      <w:r>
        <w:t>Przemysław Przybył Z-ca Naczelnika Wydziału Gospodarki Nieruchomościami – członek komisji,</w:t>
      </w:r>
    </w:p>
    <w:p w:rsidR="00F2282C" w:rsidRDefault="00F2282C" w:rsidP="00F2282C">
      <w:pPr>
        <w:pStyle w:val="Akapitzlist"/>
        <w:numPr>
          <w:ilvl w:val="0"/>
          <w:numId w:val="2"/>
        </w:numPr>
        <w:spacing w:line="360" w:lineRule="auto"/>
        <w:jc w:val="both"/>
      </w:pPr>
      <w:r>
        <w:t>Marzena Paluszkiewicz Naczelnik Wydziału Gospodarki Komunalnej – członek komisji,</w:t>
      </w:r>
    </w:p>
    <w:p w:rsidR="00F2282C" w:rsidRDefault="00F2282C" w:rsidP="00F2282C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Dorota </w:t>
      </w:r>
      <w:proofErr w:type="spellStart"/>
      <w:r>
        <w:t>Kusik</w:t>
      </w:r>
      <w:proofErr w:type="spellEnd"/>
      <w:r>
        <w:t xml:space="preserve"> inspektor ds. gospodarki nieruchomościami – członek komisji,</w:t>
      </w:r>
    </w:p>
    <w:p w:rsidR="00F2282C" w:rsidRDefault="00F2282C" w:rsidP="00F2282C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Danuta </w:t>
      </w:r>
      <w:proofErr w:type="spellStart"/>
      <w:r>
        <w:t>Zbieralska</w:t>
      </w:r>
      <w:proofErr w:type="spellEnd"/>
      <w:r>
        <w:t xml:space="preserve"> inspektor ds. gospodarki nieruchomościami – członek komisji.</w:t>
      </w:r>
    </w:p>
    <w:p w:rsidR="00F2282C" w:rsidRDefault="00F2282C" w:rsidP="00F2282C">
      <w:pPr>
        <w:spacing w:line="360" w:lineRule="auto"/>
        <w:ind w:firstLine="708"/>
        <w:jc w:val="both"/>
      </w:pPr>
      <w:r>
        <w:t>§ 2. Wykonanie zarządzenia powierza się Naczelnikowi Wydziału Gospodarki Nieruchomościami.</w:t>
      </w:r>
    </w:p>
    <w:p w:rsidR="00F2282C" w:rsidRDefault="00F2282C" w:rsidP="00F2282C">
      <w:pPr>
        <w:spacing w:line="360" w:lineRule="auto"/>
        <w:ind w:firstLine="708"/>
        <w:jc w:val="both"/>
      </w:pPr>
      <w:r>
        <w:t>§ 3. Zarządzenie wchodzi w życie z dniem podpisania.</w:t>
      </w:r>
    </w:p>
    <w:p w:rsidR="00D81D25" w:rsidRDefault="00D81D25" w:rsidP="00F2282C">
      <w:pPr>
        <w:spacing w:line="360" w:lineRule="auto"/>
        <w:ind w:firstLine="708"/>
        <w:jc w:val="both"/>
      </w:pPr>
    </w:p>
    <w:p w:rsidR="00D81D25" w:rsidRDefault="00D81D25" w:rsidP="00D81D25">
      <w:pPr>
        <w:spacing w:line="360" w:lineRule="auto"/>
        <w:ind w:left="4963"/>
        <w:jc w:val="center"/>
      </w:pPr>
      <w:r>
        <w:t>Burmistrz</w:t>
      </w:r>
    </w:p>
    <w:p w:rsidR="00D81D25" w:rsidRDefault="00D81D25" w:rsidP="00D81D25">
      <w:pPr>
        <w:pStyle w:val="tabelatekst"/>
        <w:spacing w:after="240" w:line="360" w:lineRule="auto"/>
        <w:ind w:left="49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mgr inż. Jerzy Kulak</w:t>
      </w:r>
    </w:p>
    <w:p w:rsidR="00F2282C" w:rsidRDefault="00F2282C">
      <w:pPr>
        <w:suppressAutoHyphens w:val="0"/>
        <w:spacing w:after="200" w:line="276" w:lineRule="auto"/>
      </w:pPr>
      <w:r>
        <w:br w:type="page"/>
      </w:r>
    </w:p>
    <w:p w:rsidR="00F2282C" w:rsidRDefault="00F2282C" w:rsidP="00F2282C">
      <w:pPr>
        <w:pStyle w:val="Tekstpodstawowy"/>
        <w:spacing w:line="360" w:lineRule="auto"/>
        <w:jc w:val="center"/>
        <w:rPr>
          <w:sz w:val="24"/>
        </w:rPr>
      </w:pPr>
      <w:r>
        <w:rPr>
          <w:sz w:val="24"/>
        </w:rPr>
        <w:lastRenderedPageBreak/>
        <w:t>Uzasadnienie</w:t>
      </w:r>
    </w:p>
    <w:p w:rsidR="00F2282C" w:rsidRDefault="00F2282C" w:rsidP="00F2282C">
      <w:pPr>
        <w:pStyle w:val="Tekstpodstawowy"/>
        <w:spacing w:line="360" w:lineRule="auto"/>
        <w:jc w:val="center"/>
        <w:rPr>
          <w:sz w:val="24"/>
        </w:rPr>
      </w:pPr>
      <w:r>
        <w:rPr>
          <w:sz w:val="24"/>
        </w:rPr>
        <w:t>do Zarządzenia nr 9/2018</w:t>
      </w:r>
    </w:p>
    <w:p w:rsidR="00F2282C" w:rsidRDefault="00F2282C" w:rsidP="00F2282C">
      <w:pPr>
        <w:pStyle w:val="Tekstpodstawowy"/>
        <w:spacing w:line="360" w:lineRule="auto"/>
        <w:jc w:val="center"/>
        <w:rPr>
          <w:sz w:val="24"/>
        </w:rPr>
      </w:pPr>
      <w:r>
        <w:rPr>
          <w:sz w:val="24"/>
        </w:rPr>
        <w:t>Burmistrza Gostynia</w:t>
      </w:r>
    </w:p>
    <w:p w:rsidR="00F2282C" w:rsidRDefault="00F2282C" w:rsidP="00F2282C">
      <w:pPr>
        <w:pStyle w:val="Tekstpodstawowy"/>
        <w:spacing w:line="360" w:lineRule="auto"/>
        <w:jc w:val="center"/>
        <w:rPr>
          <w:sz w:val="24"/>
        </w:rPr>
      </w:pPr>
      <w:r>
        <w:rPr>
          <w:sz w:val="24"/>
        </w:rPr>
        <w:t>z dnia 12 grudnia 2018r.</w:t>
      </w:r>
    </w:p>
    <w:p w:rsidR="00F2282C" w:rsidRDefault="00F2282C" w:rsidP="00F2282C">
      <w:pPr>
        <w:pStyle w:val="Tekstpodstawowy31"/>
        <w:tabs>
          <w:tab w:val="left" w:pos="426"/>
        </w:tabs>
        <w:spacing w:line="360" w:lineRule="auto"/>
        <w:rPr>
          <w:b w:val="0"/>
          <w:sz w:val="24"/>
        </w:rPr>
      </w:pPr>
    </w:p>
    <w:p w:rsidR="00F2282C" w:rsidRDefault="00F2282C" w:rsidP="00F2282C">
      <w:pPr>
        <w:pStyle w:val="Tekstpodstawowy31"/>
        <w:tabs>
          <w:tab w:val="left" w:pos="426"/>
        </w:tabs>
        <w:spacing w:line="360" w:lineRule="auto"/>
        <w:rPr>
          <w:b w:val="0"/>
          <w:sz w:val="24"/>
        </w:rPr>
      </w:pPr>
      <w:r>
        <w:rPr>
          <w:b w:val="0"/>
          <w:sz w:val="24"/>
        </w:rPr>
        <w:t>w sprawie powołania składu komisji do przeprowadzenia przetargu ofertowego nieograniczonego na sprzedaż ruchomości kamienia łupanego – bruku, stanowiącego własność Gminy Gostyń.</w:t>
      </w:r>
    </w:p>
    <w:p w:rsidR="00F2282C" w:rsidRDefault="00F2282C" w:rsidP="00F2282C">
      <w:pPr>
        <w:pStyle w:val="Tekstpodstawowy"/>
        <w:spacing w:line="360" w:lineRule="auto"/>
        <w:ind w:firstLine="708"/>
        <w:rPr>
          <w:sz w:val="24"/>
        </w:rPr>
      </w:pPr>
    </w:p>
    <w:p w:rsidR="00F2282C" w:rsidRDefault="00F2282C" w:rsidP="00F2282C">
      <w:pPr>
        <w:pStyle w:val="Tekstpodstawowy"/>
        <w:spacing w:line="360" w:lineRule="auto"/>
        <w:ind w:firstLine="708"/>
        <w:rPr>
          <w:sz w:val="24"/>
        </w:rPr>
      </w:pPr>
    </w:p>
    <w:p w:rsidR="00F2282C" w:rsidRDefault="00F2282C" w:rsidP="00F2282C">
      <w:pPr>
        <w:pStyle w:val="Tekstpodstawowy31"/>
        <w:spacing w:line="360" w:lineRule="auto"/>
        <w:ind w:firstLine="708"/>
        <w:jc w:val="both"/>
        <w:rPr>
          <w:b w:val="0"/>
          <w:sz w:val="24"/>
          <w:szCs w:val="24"/>
        </w:rPr>
      </w:pPr>
      <w:r w:rsidRPr="007F769B">
        <w:rPr>
          <w:b w:val="0"/>
          <w:sz w:val="24"/>
          <w:szCs w:val="24"/>
        </w:rPr>
        <w:t xml:space="preserve">W celu przeprowadzenia przetargu ofertowego nieograniczonego na sprzedaż </w:t>
      </w:r>
      <w:r w:rsidRPr="007F769B">
        <w:rPr>
          <w:b w:val="0"/>
          <w:sz w:val="24"/>
        </w:rPr>
        <w:t>ruchomości kamienia łupanego – bruku, stanowiącego własność Gminy Gostyń</w:t>
      </w:r>
      <w:r>
        <w:rPr>
          <w:b w:val="0"/>
          <w:sz w:val="24"/>
        </w:rPr>
        <w:t xml:space="preserve"> niezbędne jest powołanie komisji przetargowej</w:t>
      </w:r>
      <w:r>
        <w:rPr>
          <w:b w:val="0"/>
          <w:sz w:val="24"/>
          <w:szCs w:val="24"/>
        </w:rPr>
        <w:t>.</w:t>
      </w:r>
    </w:p>
    <w:p w:rsidR="006B023F" w:rsidRDefault="00F2282C" w:rsidP="00F2282C">
      <w:pPr>
        <w:pStyle w:val="Tekstpodstawowy31"/>
        <w:spacing w:line="360" w:lineRule="auto"/>
        <w:ind w:firstLine="708"/>
        <w:jc w:val="both"/>
        <w:rPr>
          <w:rFonts w:cs="Tahoma"/>
          <w:b w:val="0"/>
          <w:color w:val="1D1B11"/>
          <w:sz w:val="24"/>
          <w:szCs w:val="24"/>
        </w:rPr>
      </w:pPr>
      <w:r w:rsidRPr="007F769B">
        <w:rPr>
          <w:rFonts w:cs="Tahoma"/>
          <w:b w:val="0"/>
          <w:color w:val="1D1B11"/>
          <w:sz w:val="24"/>
          <w:szCs w:val="24"/>
        </w:rPr>
        <w:t>Mając powyższe na uwadze, pod</w:t>
      </w:r>
      <w:r>
        <w:rPr>
          <w:rFonts w:cs="Tahoma"/>
          <w:b w:val="0"/>
          <w:color w:val="1D1B11"/>
          <w:sz w:val="24"/>
          <w:szCs w:val="24"/>
        </w:rPr>
        <w:t>jęcie</w:t>
      </w:r>
      <w:r w:rsidRPr="007F769B">
        <w:rPr>
          <w:rFonts w:cs="Tahoma"/>
          <w:b w:val="0"/>
          <w:color w:val="1D1B11"/>
          <w:sz w:val="24"/>
          <w:szCs w:val="24"/>
        </w:rPr>
        <w:t xml:space="preserve"> niniejszego zarządzeni</w:t>
      </w:r>
      <w:r>
        <w:rPr>
          <w:rFonts w:cs="Tahoma"/>
          <w:b w:val="0"/>
          <w:color w:val="1D1B11"/>
          <w:sz w:val="24"/>
          <w:szCs w:val="24"/>
        </w:rPr>
        <w:t>a</w:t>
      </w:r>
      <w:r w:rsidRPr="007F769B">
        <w:rPr>
          <w:rFonts w:cs="Tahoma"/>
          <w:b w:val="0"/>
          <w:color w:val="1D1B11"/>
          <w:sz w:val="24"/>
          <w:szCs w:val="24"/>
        </w:rPr>
        <w:t xml:space="preserve"> jest uzasadnione.</w:t>
      </w:r>
    </w:p>
    <w:p w:rsidR="00D81D25" w:rsidRDefault="00D81D25" w:rsidP="00F2282C">
      <w:pPr>
        <w:pStyle w:val="Tekstpodstawowy31"/>
        <w:spacing w:line="360" w:lineRule="auto"/>
        <w:ind w:firstLine="708"/>
        <w:jc w:val="both"/>
        <w:rPr>
          <w:rFonts w:cs="Tahoma"/>
          <w:b w:val="0"/>
          <w:color w:val="1D1B11"/>
          <w:sz w:val="24"/>
          <w:szCs w:val="24"/>
        </w:rPr>
      </w:pPr>
    </w:p>
    <w:p w:rsidR="00D81D25" w:rsidRDefault="00D81D25" w:rsidP="00F2282C">
      <w:pPr>
        <w:pStyle w:val="Tekstpodstawowy31"/>
        <w:spacing w:line="360" w:lineRule="auto"/>
        <w:ind w:firstLine="708"/>
        <w:jc w:val="both"/>
        <w:rPr>
          <w:rFonts w:cs="Tahoma"/>
          <w:b w:val="0"/>
          <w:color w:val="1D1B11"/>
          <w:sz w:val="24"/>
          <w:szCs w:val="24"/>
        </w:rPr>
      </w:pPr>
    </w:p>
    <w:p w:rsidR="00D81D25" w:rsidRDefault="00D81D25" w:rsidP="00D81D25">
      <w:pPr>
        <w:spacing w:line="360" w:lineRule="auto"/>
        <w:ind w:left="4963"/>
        <w:jc w:val="center"/>
      </w:pPr>
      <w:r>
        <w:t>Burmistrz</w:t>
      </w:r>
    </w:p>
    <w:p w:rsidR="00D81D25" w:rsidRDefault="00D81D25" w:rsidP="00D81D25">
      <w:pPr>
        <w:pStyle w:val="tabelatekst"/>
        <w:spacing w:after="240" w:line="360" w:lineRule="auto"/>
        <w:ind w:left="49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mgr inż. Jerzy Kulak</w:t>
      </w:r>
    </w:p>
    <w:sectPr w:rsidR="00D81D25" w:rsidSect="00585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A8549DB"/>
    <w:multiLevelType w:val="hybridMultilevel"/>
    <w:tmpl w:val="7B2A63E4"/>
    <w:lvl w:ilvl="0" w:tplc="E730BFB8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2282C"/>
    <w:rsid w:val="006A371A"/>
    <w:rsid w:val="006B023F"/>
    <w:rsid w:val="00D81D25"/>
    <w:rsid w:val="00F2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82C"/>
    <w:pPr>
      <w:suppressAutoHyphens/>
      <w:spacing w:after="0" w:line="240" w:lineRule="auto"/>
    </w:pPr>
    <w:rPr>
      <w:rFonts w:eastAsia="Times New Roman" w:cs="Times New Roman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2282C"/>
    <w:pPr>
      <w:keepNext/>
      <w:numPr>
        <w:numId w:val="1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282C"/>
    <w:rPr>
      <w:rFonts w:eastAsia="Times New Roman" w:cs="Times New Roman"/>
      <w:b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F2282C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282C"/>
    <w:rPr>
      <w:rFonts w:eastAsia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2282C"/>
    <w:pPr>
      <w:ind w:left="720"/>
      <w:contextualSpacing/>
    </w:pPr>
  </w:style>
  <w:style w:type="paragraph" w:customStyle="1" w:styleId="Tekstpodstawowy31">
    <w:name w:val="Tekst podstawowy 31"/>
    <w:basedOn w:val="Normalny"/>
    <w:rsid w:val="00F2282C"/>
    <w:pPr>
      <w:jc w:val="center"/>
    </w:pPr>
    <w:rPr>
      <w:b/>
      <w:sz w:val="28"/>
    </w:rPr>
  </w:style>
  <w:style w:type="paragraph" w:customStyle="1" w:styleId="tabelatekst">
    <w:name w:val="tabela_tekst"/>
    <w:basedOn w:val="Normalny"/>
    <w:uiPriority w:val="99"/>
    <w:rsid w:val="00D81D25"/>
    <w:pPr>
      <w:widowControl w:val="0"/>
    </w:pPr>
    <w:rPr>
      <w:rFonts w:ascii="Liberation Serif" w:eastAsia="SimSun" w:hAnsi="Liberation Serif" w:cs="Liberation Serif"/>
      <w:color w:val="000000"/>
      <w:kern w:val="2"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bruta</dc:creator>
  <cp:keywords/>
  <dc:description/>
  <cp:lastModifiedBy>bruta</cp:lastModifiedBy>
  <cp:revision>4</cp:revision>
  <dcterms:created xsi:type="dcterms:W3CDTF">2018-12-12T13:38:00Z</dcterms:created>
  <dcterms:modified xsi:type="dcterms:W3CDTF">2018-12-13T12:15:00Z</dcterms:modified>
</cp:coreProperties>
</file>