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41" w:rsidRPr="00F85A75" w:rsidRDefault="00026241" w:rsidP="001A1803">
      <w:pPr>
        <w:spacing w:line="360" w:lineRule="auto"/>
        <w:jc w:val="center"/>
      </w:pPr>
      <w:r w:rsidRPr="00F85A75">
        <w:tab/>
      </w:r>
      <w:r w:rsidRPr="00F85A75">
        <w:tab/>
      </w:r>
      <w:r w:rsidRPr="00F85A75">
        <w:tab/>
      </w:r>
      <w:r w:rsidRPr="00F85A75">
        <w:tab/>
      </w:r>
      <w:r w:rsidRPr="00F85A75">
        <w:tab/>
      </w:r>
      <w:r w:rsidRPr="00F85A75">
        <w:tab/>
      </w:r>
      <w:r w:rsidRPr="00F85A75">
        <w:tab/>
      </w:r>
    </w:p>
    <w:p w:rsidR="00CF7599" w:rsidRPr="00F85A75" w:rsidRDefault="001A1803" w:rsidP="001A1803">
      <w:pPr>
        <w:spacing w:line="360" w:lineRule="auto"/>
        <w:jc w:val="center"/>
      </w:pPr>
      <w:r w:rsidRPr="00F85A75">
        <w:t>Uchwała Nr</w:t>
      </w:r>
      <w:r w:rsidR="004B598E" w:rsidRPr="00F85A75">
        <w:t xml:space="preserve"> </w:t>
      </w:r>
      <w:r w:rsidR="00BA72F6" w:rsidRPr="00F85A75">
        <w:t>XX</w:t>
      </w:r>
      <w:r w:rsidR="004C520B" w:rsidRPr="00F85A75">
        <w:t>VI</w:t>
      </w:r>
      <w:r w:rsidR="00BA72F6" w:rsidRPr="00F85A75">
        <w:t>/</w:t>
      </w:r>
      <w:r w:rsidR="00D6056F">
        <w:t>340</w:t>
      </w:r>
      <w:r w:rsidR="00BA72F6" w:rsidRPr="00F85A75">
        <w:t>/1</w:t>
      </w:r>
      <w:r w:rsidR="00C3526D">
        <w:t>7</w:t>
      </w:r>
    </w:p>
    <w:p w:rsidR="001A1803" w:rsidRPr="00F85A75" w:rsidRDefault="001A1803" w:rsidP="001A1803">
      <w:pPr>
        <w:spacing w:line="360" w:lineRule="auto"/>
        <w:jc w:val="center"/>
      </w:pPr>
      <w:r w:rsidRPr="00F85A75">
        <w:t>Rady Miejskiej w Gostyniu</w:t>
      </w:r>
    </w:p>
    <w:p w:rsidR="004B598E" w:rsidRPr="00F85A75" w:rsidRDefault="001A1803" w:rsidP="004B598E">
      <w:pPr>
        <w:spacing w:line="360" w:lineRule="auto"/>
        <w:jc w:val="center"/>
      </w:pPr>
      <w:r w:rsidRPr="00F85A75">
        <w:t xml:space="preserve">z dnia </w:t>
      </w:r>
      <w:r w:rsidR="00BA72F6" w:rsidRPr="00F85A75">
        <w:t>1</w:t>
      </w:r>
      <w:r w:rsidR="004C520B" w:rsidRPr="00F85A75">
        <w:t>6</w:t>
      </w:r>
      <w:r w:rsidR="00026241" w:rsidRPr="00F85A75">
        <w:t xml:space="preserve"> </w:t>
      </w:r>
      <w:r w:rsidR="004C520B" w:rsidRPr="00F85A75">
        <w:t>marca</w:t>
      </w:r>
      <w:r w:rsidR="00BA72F6" w:rsidRPr="00F85A75">
        <w:t xml:space="preserve"> 201</w:t>
      </w:r>
      <w:r w:rsidR="00026241" w:rsidRPr="00F85A75">
        <w:t>7</w:t>
      </w:r>
      <w:r w:rsidR="00BA72F6" w:rsidRPr="00F85A75">
        <w:t xml:space="preserve"> r.</w:t>
      </w:r>
    </w:p>
    <w:p w:rsidR="004B598E" w:rsidRPr="00F85A75" w:rsidRDefault="004B598E" w:rsidP="004B598E">
      <w:pPr>
        <w:spacing w:line="360" w:lineRule="auto"/>
      </w:pPr>
    </w:p>
    <w:p w:rsidR="001A1803" w:rsidRPr="00D6056F" w:rsidRDefault="00026241" w:rsidP="004368E4">
      <w:pPr>
        <w:spacing w:line="360" w:lineRule="auto"/>
        <w:jc w:val="center"/>
      </w:pPr>
      <w:r w:rsidRPr="00D6056F">
        <w:t>zmi</w:t>
      </w:r>
      <w:r w:rsidR="00004937" w:rsidRPr="00D6056F">
        <w:t>eniająca uchwałę</w:t>
      </w:r>
      <w:r w:rsidR="001A7796" w:rsidRPr="00D6056F">
        <w:t xml:space="preserve"> budżetow</w:t>
      </w:r>
      <w:r w:rsidR="00004937" w:rsidRPr="00D6056F">
        <w:t>ą</w:t>
      </w:r>
      <w:r w:rsidR="001A7796" w:rsidRPr="00D6056F">
        <w:t xml:space="preserve"> </w:t>
      </w:r>
      <w:r w:rsidR="001A1803" w:rsidRPr="00D6056F">
        <w:t>na 201</w:t>
      </w:r>
      <w:r w:rsidR="0058035A" w:rsidRPr="00D6056F">
        <w:t>7</w:t>
      </w:r>
      <w:r w:rsidR="001A1803" w:rsidRPr="00D6056F">
        <w:t xml:space="preserve"> r.</w:t>
      </w:r>
    </w:p>
    <w:p w:rsidR="001A1803" w:rsidRPr="00D6056F" w:rsidRDefault="001A1803" w:rsidP="001A1803">
      <w:pPr>
        <w:spacing w:line="360" w:lineRule="auto"/>
      </w:pPr>
    </w:p>
    <w:p w:rsidR="001A1803" w:rsidRPr="00D6056F" w:rsidRDefault="001A1803" w:rsidP="001A1803">
      <w:pPr>
        <w:spacing w:line="360" w:lineRule="auto"/>
        <w:jc w:val="both"/>
      </w:pPr>
      <w:r w:rsidRPr="00D6056F">
        <w:t xml:space="preserve">Na podstawie art. 18 ust. 2 </w:t>
      </w:r>
      <w:proofErr w:type="spellStart"/>
      <w:r w:rsidRPr="00D6056F">
        <w:t>pkt</w:t>
      </w:r>
      <w:proofErr w:type="spellEnd"/>
      <w:r w:rsidRPr="00D6056F">
        <w:t xml:space="preserve"> 4, ustawy z dnia 8 marca 1</w:t>
      </w:r>
      <w:r w:rsidR="00971187" w:rsidRPr="00D6056F">
        <w:t>990 roku o samorządzie gminnym (tekst jednolity Dz. U. z 201</w:t>
      </w:r>
      <w:r w:rsidR="004C20FD" w:rsidRPr="00D6056F">
        <w:t>6</w:t>
      </w:r>
      <w:r w:rsidR="00971187" w:rsidRPr="00D6056F">
        <w:t xml:space="preserve"> r. poz. </w:t>
      </w:r>
      <w:r w:rsidR="004C20FD" w:rsidRPr="00D6056F">
        <w:t>446</w:t>
      </w:r>
      <w:r w:rsidR="00721C05" w:rsidRPr="00D6056F">
        <w:t xml:space="preserve"> ze zm</w:t>
      </w:r>
      <w:r w:rsidR="00DF4CD7" w:rsidRPr="00D6056F">
        <w:t>.</w:t>
      </w:r>
      <w:r w:rsidR="00036014" w:rsidRPr="00D6056F">
        <w:t>)</w:t>
      </w:r>
      <w:r w:rsidR="00971187" w:rsidRPr="00D6056F">
        <w:t xml:space="preserve"> </w:t>
      </w:r>
      <w:r w:rsidRPr="00D6056F">
        <w:t>oraz art. 212</w:t>
      </w:r>
      <w:r w:rsidR="00CD267B" w:rsidRPr="00D6056F">
        <w:t xml:space="preserve">, art. </w:t>
      </w:r>
      <w:r w:rsidR="00F85A75" w:rsidRPr="00D6056F">
        <w:t xml:space="preserve">214, art. </w:t>
      </w:r>
      <w:r w:rsidRPr="00D6056F">
        <w:t xml:space="preserve">215, </w:t>
      </w:r>
      <w:r w:rsidR="00F85A75" w:rsidRPr="00D6056F">
        <w:t xml:space="preserve">art. </w:t>
      </w:r>
      <w:r w:rsidRPr="00D6056F">
        <w:t xml:space="preserve">235, </w:t>
      </w:r>
      <w:r w:rsidR="00F85A75" w:rsidRPr="00D6056F">
        <w:t xml:space="preserve">art. </w:t>
      </w:r>
      <w:r w:rsidR="00ED2652" w:rsidRPr="00D6056F">
        <w:t xml:space="preserve">236, </w:t>
      </w:r>
      <w:r w:rsidRPr="00D6056F">
        <w:t xml:space="preserve">ustawy z dnia 27 sierpnia 2009 roku o finansach publicznych </w:t>
      </w:r>
      <w:r w:rsidR="00971187" w:rsidRPr="00D6056F">
        <w:t>(tekst jednolity Dz. U. z 201</w:t>
      </w:r>
      <w:r w:rsidR="00DF4CD7" w:rsidRPr="00D6056F">
        <w:t>6</w:t>
      </w:r>
      <w:r w:rsidR="00971187" w:rsidRPr="00D6056F">
        <w:t xml:space="preserve"> r. poz. </w:t>
      </w:r>
      <w:r w:rsidR="00DF4CD7" w:rsidRPr="00D6056F">
        <w:t>1870</w:t>
      </w:r>
      <w:r w:rsidR="00971187" w:rsidRPr="00D6056F">
        <w:t xml:space="preserve"> ze zm</w:t>
      </w:r>
      <w:r w:rsidR="00DF4CD7" w:rsidRPr="00D6056F">
        <w:t>.</w:t>
      </w:r>
      <w:r w:rsidRPr="00D6056F">
        <w:t>)</w:t>
      </w:r>
    </w:p>
    <w:p w:rsidR="001A1803" w:rsidRPr="00D6056F" w:rsidRDefault="001A1803" w:rsidP="001A1803">
      <w:pPr>
        <w:spacing w:line="360" w:lineRule="auto"/>
        <w:jc w:val="both"/>
      </w:pPr>
    </w:p>
    <w:p w:rsidR="001A1803" w:rsidRPr="00D6056F" w:rsidRDefault="001A1803" w:rsidP="004368E4">
      <w:pPr>
        <w:spacing w:line="360" w:lineRule="auto"/>
        <w:jc w:val="center"/>
      </w:pPr>
      <w:r w:rsidRPr="00D6056F">
        <w:t>Rada Miejska uchwala, co następuje:</w:t>
      </w:r>
    </w:p>
    <w:p w:rsidR="00FC5A9C" w:rsidRPr="00D6056F" w:rsidRDefault="00FC5A9C" w:rsidP="00FC5A9C">
      <w:pPr>
        <w:spacing w:line="360" w:lineRule="auto"/>
        <w:ind w:firstLine="360"/>
      </w:pPr>
      <w:r w:rsidRPr="00D6056F">
        <w:t xml:space="preserve">§ 1. W Uchwale Nr XXIII/315/16 Rady Miejskiej w Gostyniu z dnia 15 grudnia 2016 r. </w:t>
      </w:r>
      <w:r w:rsidRPr="00D6056F">
        <w:tab/>
        <w:t>w sprawie uchwały budżetowej na 2017 r. wprowadza się następujące zmiany:</w:t>
      </w:r>
    </w:p>
    <w:p w:rsidR="001A1803" w:rsidRPr="00D6056F" w:rsidRDefault="008A0E84" w:rsidP="00ED2652">
      <w:pPr>
        <w:pStyle w:val="Akapitzlist"/>
        <w:numPr>
          <w:ilvl w:val="0"/>
          <w:numId w:val="14"/>
        </w:numPr>
        <w:spacing w:line="360" w:lineRule="auto"/>
        <w:jc w:val="both"/>
      </w:pPr>
      <w:r w:rsidRPr="00D6056F">
        <w:t>w</w:t>
      </w:r>
      <w:r w:rsidR="00ED2652" w:rsidRPr="00D6056F">
        <w:t xml:space="preserve"> § 1</w:t>
      </w:r>
    </w:p>
    <w:p w:rsidR="00ED2652" w:rsidRPr="00D6056F" w:rsidRDefault="00ED2652" w:rsidP="00ED2652">
      <w:pPr>
        <w:pStyle w:val="Akapitzlist"/>
        <w:numPr>
          <w:ilvl w:val="0"/>
          <w:numId w:val="15"/>
        </w:numPr>
        <w:spacing w:line="360" w:lineRule="auto"/>
        <w:jc w:val="both"/>
      </w:pPr>
      <w:r w:rsidRPr="00D6056F">
        <w:t>ust. 1 otrzymuje brzmienie:</w:t>
      </w:r>
    </w:p>
    <w:p w:rsidR="00FD0062" w:rsidRPr="00D6056F" w:rsidRDefault="00ED2652" w:rsidP="00FD0062">
      <w:pPr>
        <w:spacing w:line="360" w:lineRule="auto"/>
        <w:jc w:val="both"/>
      </w:pPr>
      <w:r w:rsidRPr="00D6056F">
        <w:t xml:space="preserve">            „</w:t>
      </w:r>
      <w:r w:rsidR="00FD0062" w:rsidRPr="00D6056F">
        <w:t>1. Ustala się dochody budżetu w kwocie 10</w:t>
      </w:r>
      <w:r w:rsidR="004C520B" w:rsidRPr="00D6056F">
        <w:t>2</w:t>
      </w:r>
      <w:r w:rsidR="00FD0062" w:rsidRPr="00D6056F">
        <w:t> </w:t>
      </w:r>
      <w:r w:rsidR="004C520B" w:rsidRPr="00D6056F">
        <w:t>749</w:t>
      </w:r>
      <w:r w:rsidR="00FD0062" w:rsidRPr="00D6056F">
        <w:t xml:space="preserve"> </w:t>
      </w:r>
      <w:r w:rsidR="004C520B" w:rsidRPr="00D6056F">
        <w:t>376</w:t>
      </w:r>
      <w:r w:rsidR="00FD0062" w:rsidRPr="00D6056F">
        <w:t xml:space="preserve"> zł, z tego:</w:t>
      </w:r>
    </w:p>
    <w:p w:rsidR="00FD0062" w:rsidRPr="00D6056F" w:rsidRDefault="00ED2652" w:rsidP="00FD0062">
      <w:pPr>
        <w:spacing w:line="360" w:lineRule="auto"/>
        <w:ind w:left="360"/>
        <w:jc w:val="both"/>
      </w:pPr>
      <w:r w:rsidRPr="00D6056F">
        <w:t xml:space="preserve">      </w:t>
      </w:r>
      <w:r w:rsidR="00FD0062" w:rsidRPr="00D6056F">
        <w:t>1) dochody bieżące w kwocie – 101 </w:t>
      </w:r>
      <w:r w:rsidR="004C520B" w:rsidRPr="00D6056F">
        <w:t>217</w:t>
      </w:r>
      <w:r w:rsidR="00FD0062" w:rsidRPr="00D6056F">
        <w:t xml:space="preserve"> </w:t>
      </w:r>
      <w:r w:rsidR="004C520B" w:rsidRPr="00D6056F">
        <w:t>376</w:t>
      </w:r>
      <w:r w:rsidR="00FD0062" w:rsidRPr="00D6056F">
        <w:t xml:space="preserve"> zł,</w:t>
      </w:r>
    </w:p>
    <w:p w:rsidR="00FD0062" w:rsidRPr="00D6056F" w:rsidRDefault="00ED2652" w:rsidP="00FD0062">
      <w:pPr>
        <w:spacing w:line="360" w:lineRule="auto"/>
        <w:ind w:left="360"/>
        <w:jc w:val="both"/>
      </w:pPr>
      <w:r w:rsidRPr="00D6056F">
        <w:t xml:space="preserve">      </w:t>
      </w:r>
      <w:r w:rsidR="00FD0062" w:rsidRPr="00D6056F">
        <w:t>2) dochody majątkowe w kwocie – 1 532 000 zł,</w:t>
      </w:r>
    </w:p>
    <w:p w:rsidR="00FD0062" w:rsidRPr="00D6056F" w:rsidRDefault="00ED2652" w:rsidP="00FD0062">
      <w:pPr>
        <w:spacing w:line="360" w:lineRule="auto"/>
        <w:ind w:left="360"/>
        <w:jc w:val="both"/>
      </w:pPr>
      <w:r w:rsidRPr="00D6056F">
        <w:t xml:space="preserve">      </w:t>
      </w:r>
      <w:r w:rsidR="00FD0062" w:rsidRPr="00D6056F">
        <w:t>zgodnie z załącznikiem Nr 1 do uchwały.</w:t>
      </w:r>
      <w:r w:rsidRPr="00D6056F">
        <w:t>”</w:t>
      </w:r>
    </w:p>
    <w:p w:rsidR="008A0E84" w:rsidRPr="00D6056F" w:rsidRDefault="008A0E84" w:rsidP="008A0E84">
      <w:pPr>
        <w:pStyle w:val="Akapitzlist"/>
        <w:numPr>
          <w:ilvl w:val="0"/>
          <w:numId w:val="14"/>
        </w:numPr>
        <w:spacing w:line="360" w:lineRule="auto"/>
        <w:jc w:val="both"/>
      </w:pPr>
      <w:r w:rsidRPr="00D6056F">
        <w:t>w § 2</w:t>
      </w:r>
    </w:p>
    <w:p w:rsidR="008A0E84" w:rsidRPr="00D6056F" w:rsidRDefault="008A0E84" w:rsidP="008A0E84">
      <w:pPr>
        <w:pStyle w:val="Akapitzlist"/>
        <w:numPr>
          <w:ilvl w:val="0"/>
          <w:numId w:val="16"/>
        </w:numPr>
        <w:spacing w:line="360" w:lineRule="auto"/>
        <w:jc w:val="both"/>
      </w:pPr>
      <w:r w:rsidRPr="00D6056F">
        <w:t>ust. 1 otrzymuje brzmienie:</w:t>
      </w:r>
    </w:p>
    <w:p w:rsidR="001A1803" w:rsidRPr="00D6056F" w:rsidRDefault="008A0E84" w:rsidP="001A1803">
      <w:pPr>
        <w:spacing w:line="360" w:lineRule="auto"/>
        <w:jc w:val="both"/>
      </w:pPr>
      <w:r w:rsidRPr="00D6056F">
        <w:t xml:space="preserve">           „</w:t>
      </w:r>
      <w:r w:rsidR="001A1803" w:rsidRPr="00D6056F">
        <w:t xml:space="preserve">1. Ustala się wydatki budżetu </w:t>
      </w:r>
      <w:r w:rsidR="003064F7" w:rsidRPr="00D6056F">
        <w:t xml:space="preserve">w </w:t>
      </w:r>
      <w:r w:rsidR="001A1803" w:rsidRPr="00D6056F">
        <w:t xml:space="preserve">kwocie </w:t>
      </w:r>
      <w:r w:rsidR="0058035A" w:rsidRPr="00D6056F">
        <w:t>10</w:t>
      </w:r>
      <w:r w:rsidR="004C520B" w:rsidRPr="00D6056F">
        <w:t>6</w:t>
      </w:r>
      <w:r w:rsidR="00203218" w:rsidRPr="00D6056F">
        <w:t> </w:t>
      </w:r>
      <w:r w:rsidR="007A2043" w:rsidRPr="00D6056F">
        <w:t>538</w:t>
      </w:r>
      <w:r w:rsidR="00203218" w:rsidRPr="00D6056F">
        <w:t xml:space="preserve"> </w:t>
      </w:r>
      <w:r w:rsidR="004C520B" w:rsidRPr="00D6056F">
        <w:t>019</w:t>
      </w:r>
      <w:r w:rsidR="001A1803" w:rsidRPr="00D6056F">
        <w:t xml:space="preserve"> zł, z tego</w:t>
      </w:r>
      <w:r w:rsidR="004B5241" w:rsidRPr="00D6056F">
        <w:t>:</w:t>
      </w:r>
    </w:p>
    <w:p w:rsidR="001A1803" w:rsidRPr="00D6056F" w:rsidRDefault="00BE2AF2" w:rsidP="001A1803">
      <w:pPr>
        <w:spacing w:line="360" w:lineRule="auto"/>
        <w:jc w:val="both"/>
      </w:pPr>
      <w:r w:rsidRPr="00D6056F">
        <w:tab/>
      </w:r>
      <w:r w:rsidR="004B5241" w:rsidRPr="00D6056F">
        <w:t xml:space="preserve">1) wydatki bieżące w kwocie – </w:t>
      </w:r>
      <w:r w:rsidR="0058035A" w:rsidRPr="00D6056F">
        <w:t>9</w:t>
      </w:r>
      <w:r w:rsidR="00020FF0" w:rsidRPr="00D6056F">
        <w:t>1</w:t>
      </w:r>
      <w:r w:rsidR="00203218" w:rsidRPr="00D6056F">
        <w:t> </w:t>
      </w:r>
      <w:r w:rsidR="004C520B" w:rsidRPr="00D6056F">
        <w:t>329</w:t>
      </w:r>
      <w:r w:rsidR="00203218" w:rsidRPr="00D6056F">
        <w:t> </w:t>
      </w:r>
      <w:r w:rsidR="004C520B" w:rsidRPr="00D6056F">
        <w:t>433</w:t>
      </w:r>
      <w:r w:rsidR="00203218" w:rsidRPr="00D6056F">
        <w:t>,</w:t>
      </w:r>
      <w:r w:rsidR="00DD0ADD" w:rsidRPr="00D6056F">
        <w:t>8</w:t>
      </w:r>
      <w:r w:rsidR="0058035A" w:rsidRPr="00D6056F">
        <w:t>8</w:t>
      </w:r>
      <w:r w:rsidR="001A1803" w:rsidRPr="00D6056F">
        <w:t xml:space="preserve"> zł</w:t>
      </w:r>
      <w:r w:rsidR="004B5241" w:rsidRPr="00D6056F">
        <w:t>,</w:t>
      </w:r>
    </w:p>
    <w:p w:rsidR="00BE2AF2" w:rsidRPr="00D6056F" w:rsidRDefault="001A1803" w:rsidP="00BE2AF2">
      <w:pPr>
        <w:spacing w:line="360" w:lineRule="auto"/>
        <w:jc w:val="both"/>
      </w:pPr>
      <w:r w:rsidRPr="00D6056F">
        <w:t xml:space="preserve">      </w:t>
      </w:r>
      <w:r w:rsidR="00BE2AF2" w:rsidRPr="00D6056F">
        <w:tab/>
      </w:r>
      <w:r w:rsidR="004B5241" w:rsidRPr="00D6056F">
        <w:t xml:space="preserve">2) </w:t>
      </w:r>
      <w:r w:rsidRPr="00D6056F">
        <w:t xml:space="preserve">wydatki majątkowe w kwocie – </w:t>
      </w:r>
      <w:r w:rsidR="00DD0ADD" w:rsidRPr="00D6056F">
        <w:t>1</w:t>
      </w:r>
      <w:r w:rsidR="007A2043" w:rsidRPr="00D6056F">
        <w:t>5</w:t>
      </w:r>
      <w:r w:rsidR="00203218" w:rsidRPr="00D6056F">
        <w:t> </w:t>
      </w:r>
      <w:r w:rsidR="007A2043" w:rsidRPr="00D6056F">
        <w:t>208</w:t>
      </w:r>
      <w:r w:rsidR="00DD0ADD" w:rsidRPr="00D6056F">
        <w:t> </w:t>
      </w:r>
      <w:r w:rsidR="004C520B" w:rsidRPr="00D6056F">
        <w:t>585</w:t>
      </w:r>
      <w:r w:rsidR="00DD0ADD" w:rsidRPr="00D6056F">
        <w:t>,1</w:t>
      </w:r>
      <w:r w:rsidR="0058035A" w:rsidRPr="00D6056F">
        <w:t>2</w:t>
      </w:r>
      <w:r w:rsidR="00BE2AF2" w:rsidRPr="00D6056F">
        <w:t xml:space="preserve"> </w:t>
      </w:r>
      <w:r w:rsidRPr="00D6056F">
        <w:t>zł</w:t>
      </w:r>
      <w:r w:rsidR="00CD267B" w:rsidRPr="00D6056F">
        <w:t>,</w:t>
      </w:r>
    </w:p>
    <w:p w:rsidR="00CD267B" w:rsidRPr="00D6056F" w:rsidRDefault="00CD267B" w:rsidP="00CD267B">
      <w:pPr>
        <w:spacing w:line="360" w:lineRule="auto"/>
        <w:ind w:firstLine="708"/>
        <w:jc w:val="both"/>
      </w:pPr>
      <w:r w:rsidRPr="00D6056F">
        <w:t>zgodnie z załącznikiem Nr 2 do uchwały.</w:t>
      </w:r>
      <w:r w:rsidR="008A0E84" w:rsidRPr="00D6056F">
        <w:t>”</w:t>
      </w:r>
    </w:p>
    <w:p w:rsidR="008A0E84" w:rsidRPr="00D6056F" w:rsidRDefault="008A0E84" w:rsidP="008A0E84">
      <w:pPr>
        <w:pStyle w:val="Akapitzlist"/>
        <w:numPr>
          <w:ilvl w:val="0"/>
          <w:numId w:val="16"/>
        </w:numPr>
        <w:spacing w:line="360" w:lineRule="auto"/>
        <w:jc w:val="both"/>
      </w:pPr>
      <w:r w:rsidRPr="00D6056F">
        <w:t xml:space="preserve">ust. 2 </w:t>
      </w:r>
      <w:proofErr w:type="spellStart"/>
      <w:r w:rsidRPr="00D6056F">
        <w:t>pkt</w:t>
      </w:r>
      <w:proofErr w:type="spellEnd"/>
      <w:r w:rsidRPr="00D6056F">
        <w:t xml:space="preserve"> 4 otrzymuje brzmienie:</w:t>
      </w:r>
    </w:p>
    <w:p w:rsidR="00702CC5" w:rsidRPr="00D6056F" w:rsidRDefault="00702CC5" w:rsidP="00702CC5">
      <w:pPr>
        <w:spacing w:line="360" w:lineRule="auto"/>
        <w:ind w:left="372"/>
        <w:jc w:val="both"/>
      </w:pPr>
      <w:r w:rsidRPr="00D6056F">
        <w:t xml:space="preserve">      „4) </w:t>
      </w:r>
      <w:r w:rsidR="004B5241" w:rsidRPr="00D6056F">
        <w:t>w</w:t>
      </w:r>
      <w:r w:rsidR="001A1803" w:rsidRPr="00D6056F">
        <w:t>ydatki majątkowe zaplanowane do realizacji w 201</w:t>
      </w:r>
      <w:r w:rsidR="0058035A" w:rsidRPr="00D6056F">
        <w:t>7</w:t>
      </w:r>
      <w:r w:rsidR="0044591C" w:rsidRPr="00D6056F">
        <w:t xml:space="preserve"> r.</w:t>
      </w:r>
      <w:r w:rsidR="006E1B4D" w:rsidRPr="00D6056F">
        <w:t>,</w:t>
      </w:r>
      <w:r w:rsidR="001A1803" w:rsidRPr="00D6056F">
        <w:t xml:space="preserve"> zgodnie z załącznikiem </w:t>
      </w:r>
      <w:r w:rsidR="0047503C" w:rsidRPr="00D6056F">
        <w:t xml:space="preserve"> </w:t>
      </w:r>
      <w:r w:rsidR="0047503C" w:rsidRPr="00D6056F">
        <w:br/>
        <w:t xml:space="preserve">      </w:t>
      </w:r>
      <w:r w:rsidR="001A1803" w:rsidRPr="00D6056F">
        <w:t xml:space="preserve">Nr </w:t>
      </w:r>
      <w:r w:rsidR="007E7CC2" w:rsidRPr="00D6056F">
        <w:t>6</w:t>
      </w:r>
      <w:r w:rsidR="0047503C" w:rsidRPr="00D6056F">
        <w:t xml:space="preserve"> </w:t>
      </w:r>
      <w:r w:rsidR="001A1803" w:rsidRPr="00D6056F">
        <w:t xml:space="preserve">do </w:t>
      </w:r>
      <w:r w:rsidRPr="00D6056F">
        <w:t>uchwały,”</w:t>
      </w:r>
    </w:p>
    <w:p w:rsidR="00D90EFE" w:rsidRPr="00D6056F" w:rsidRDefault="00D90EFE" w:rsidP="00D90EFE">
      <w:pPr>
        <w:spacing w:line="360" w:lineRule="auto"/>
        <w:jc w:val="both"/>
      </w:pPr>
      <w:r w:rsidRPr="00D6056F">
        <w:t xml:space="preserve">     3)  § 3 otrzymuje brzmienie:</w:t>
      </w:r>
    </w:p>
    <w:p w:rsidR="00317008" w:rsidRPr="00D6056F" w:rsidRDefault="00317008" w:rsidP="00D90EFE">
      <w:pPr>
        <w:pStyle w:val="Akapitzlist"/>
        <w:spacing w:line="360" w:lineRule="auto"/>
        <w:ind w:left="426"/>
        <w:jc w:val="both"/>
      </w:pPr>
      <w:r w:rsidRPr="00D6056F">
        <w:t xml:space="preserve">   </w:t>
      </w:r>
      <w:r w:rsidR="00D90EFE" w:rsidRPr="00D6056F">
        <w:t xml:space="preserve">„§ 3.  Deficyt budżetu w kwocie 3 </w:t>
      </w:r>
      <w:r w:rsidR="00E8055B" w:rsidRPr="00D6056F">
        <w:t>788</w:t>
      </w:r>
      <w:r w:rsidR="00D90EFE" w:rsidRPr="00D6056F">
        <w:t xml:space="preserve"> 643,00 zł zostanie sfinansowany  przychodami </w:t>
      </w:r>
    </w:p>
    <w:p w:rsidR="00317008" w:rsidRPr="00D6056F" w:rsidRDefault="00317008" w:rsidP="00CD2554">
      <w:pPr>
        <w:pStyle w:val="Akapitzlist"/>
        <w:spacing w:line="360" w:lineRule="auto"/>
        <w:ind w:left="426" w:right="-426"/>
        <w:jc w:val="both"/>
      </w:pPr>
      <w:r w:rsidRPr="00D6056F">
        <w:t xml:space="preserve">   </w:t>
      </w:r>
      <w:r w:rsidR="00D90EFE" w:rsidRPr="00D6056F">
        <w:t xml:space="preserve">z tytułu zaciągniętych kredytów oraz wolnymi środkami o których mowa w art. 217 ust. 2 </w:t>
      </w:r>
      <w:r w:rsidRPr="00D6056F">
        <w:t xml:space="preserve">  </w:t>
      </w:r>
    </w:p>
    <w:p w:rsidR="00D90EFE" w:rsidRPr="00D6056F" w:rsidRDefault="00317008" w:rsidP="00D90EFE">
      <w:pPr>
        <w:pStyle w:val="Akapitzlist"/>
        <w:spacing w:line="360" w:lineRule="auto"/>
        <w:ind w:left="426"/>
        <w:jc w:val="both"/>
      </w:pPr>
      <w:r w:rsidRPr="00D6056F">
        <w:t xml:space="preserve">   </w:t>
      </w:r>
      <w:proofErr w:type="spellStart"/>
      <w:r w:rsidR="00D90EFE" w:rsidRPr="00D6056F">
        <w:t>pkt</w:t>
      </w:r>
      <w:proofErr w:type="spellEnd"/>
      <w:r w:rsidR="00D90EFE" w:rsidRPr="00D6056F">
        <w:t xml:space="preserve"> 6 ustawy.”</w:t>
      </w:r>
    </w:p>
    <w:p w:rsidR="0047503C" w:rsidRPr="00D6056F" w:rsidRDefault="0047503C" w:rsidP="00D90EFE">
      <w:pPr>
        <w:pStyle w:val="Akapitzlist"/>
        <w:spacing w:line="360" w:lineRule="auto"/>
        <w:ind w:left="426"/>
        <w:jc w:val="both"/>
        <w:rPr>
          <w:color w:val="FF0000"/>
        </w:rPr>
      </w:pPr>
    </w:p>
    <w:p w:rsidR="00393245" w:rsidRPr="00D6056F" w:rsidRDefault="00393245" w:rsidP="00CD255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</w:pPr>
      <w:r w:rsidRPr="00D6056F">
        <w:lastRenderedPageBreak/>
        <w:t>§ 4 otrzymuje brzmienie:</w:t>
      </w:r>
    </w:p>
    <w:p w:rsidR="00317008" w:rsidRPr="00D6056F" w:rsidRDefault="00317008" w:rsidP="00393245">
      <w:pPr>
        <w:pStyle w:val="Akapitzlist"/>
        <w:spacing w:line="360" w:lineRule="auto"/>
        <w:ind w:left="426"/>
        <w:jc w:val="both"/>
      </w:pPr>
      <w:r w:rsidRPr="00D6056F">
        <w:t xml:space="preserve">  </w:t>
      </w:r>
      <w:r w:rsidR="00CD2554" w:rsidRPr="00D6056F">
        <w:t xml:space="preserve">  </w:t>
      </w:r>
      <w:r w:rsidRPr="00D6056F">
        <w:t xml:space="preserve"> </w:t>
      </w:r>
      <w:r w:rsidR="00393245" w:rsidRPr="00D6056F">
        <w:t>„§ 4. Określa się łączną kwotę planowanych przychodów budżetu w wysokości</w:t>
      </w:r>
    </w:p>
    <w:p w:rsidR="00393245" w:rsidRPr="00D6056F" w:rsidRDefault="00CD2554" w:rsidP="00CD2554">
      <w:pPr>
        <w:pStyle w:val="Akapitzlist"/>
        <w:spacing w:line="360" w:lineRule="auto"/>
        <w:ind w:left="709"/>
        <w:jc w:val="both"/>
      </w:pPr>
      <w:r w:rsidRPr="00D6056F">
        <w:t xml:space="preserve"> 7 </w:t>
      </w:r>
      <w:r w:rsidR="00EB6827" w:rsidRPr="00D6056F">
        <w:t>79</w:t>
      </w:r>
      <w:r w:rsidR="00317008" w:rsidRPr="00D6056F">
        <w:t>9</w:t>
      </w:r>
      <w:r w:rsidRPr="00D6056F">
        <w:t xml:space="preserve"> </w:t>
      </w:r>
      <w:r w:rsidR="00317008" w:rsidRPr="00D6056F">
        <w:t>701</w:t>
      </w:r>
      <w:r w:rsidR="00393245" w:rsidRPr="00D6056F">
        <w:t xml:space="preserve"> zł,  zgodnie z załącznikiem Nr 7 do uchwały.”</w:t>
      </w:r>
    </w:p>
    <w:p w:rsidR="005E6C95" w:rsidRPr="00D6056F" w:rsidRDefault="005E6C95" w:rsidP="0047503C">
      <w:pPr>
        <w:pStyle w:val="Akapitzlist"/>
        <w:numPr>
          <w:ilvl w:val="0"/>
          <w:numId w:val="18"/>
        </w:numPr>
        <w:spacing w:line="360" w:lineRule="auto"/>
        <w:ind w:left="567" w:right="-851" w:hanging="141"/>
        <w:jc w:val="both"/>
      </w:pPr>
      <w:r w:rsidRPr="00D6056F">
        <w:t>§ 7 otrzymuje brzmienie:</w:t>
      </w:r>
    </w:p>
    <w:p w:rsidR="005E6C95" w:rsidRPr="00D6056F" w:rsidRDefault="005E6C95" w:rsidP="005E6C95">
      <w:pPr>
        <w:spacing w:line="360" w:lineRule="auto"/>
        <w:ind w:left="284"/>
        <w:jc w:val="both"/>
      </w:pPr>
      <w:r w:rsidRPr="00D6056F">
        <w:t xml:space="preserve"> </w:t>
      </w:r>
      <w:r w:rsidRPr="00D6056F">
        <w:tab/>
        <w:t xml:space="preserve">     „Określa się plan przychodów i kosztów samorządowego zakładu budżetowego, </w:t>
      </w:r>
    </w:p>
    <w:p w:rsidR="005E6C95" w:rsidRPr="00D6056F" w:rsidRDefault="005E6C95" w:rsidP="005E6C95">
      <w:pPr>
        <w:spacing w:line="360" w:lineRule="auto"/>
        <w:ind w:left="284"/>
        <w:jc w:val="both"/>
      </w:pPr>
      <w:r w:rsidRPr="00D6056F">
        <w:t xml:space="preserve">            z tego:</w:t>
      </w:r>
    </w:p>
    <w:p w:rsidR="005E6C95" w:rsidRPr="00D6056F" w:rsidRDefault="005E6C95" w:rsidP="005E6C95">
      <w:pPr>
        <w:pStyle w:val="Akapitzlist"/>
        <w:numPr>
          <w:ilvl w:val="0"/>
          <w:numId w:val="21"/>
        </w:numPr>
        <w:spacing w:line="360" w:lineRule="auto"/>
        <w:ind w:firstLine="349"/>
        <w:jc w:val="both"/>
      </w:pPr>
      <w:r w:rsidRPr="00D6056F">
        <w:t xml:space="preserve"> przychody w wysokości – 4 823 766 zł,</w:t>
      </w:r>
    </w:p>
    <w:p w:rsidR="005E6C95" w:rsidRPr="00D6056F" w:rsidRDefault="005E6C95" w:rsidP="005E6C95">
      <w:pPr>
        <w:pStyle w:val="Akapitzlist"/>
        <w:numPr>
          <w:ilvl w:val="0"/>
          <w:numId w:val="21"/>
        </w:numPr>
        <w:spacing w:line="360" w:lineRule="auto"/>
        <w:ind w:firstLine="349"/>
        <w:jc w:val="both"/>
      </w:pPr>
      <w:r w:rsidRPr="00D6056F">
        <w:t xml:space="preserve"> koszty w wysokości – 4 747 907 zł,</w:t>
      </w:r>
    </w:p>
    <w:p w:rsidR="005E6C95" w:rsidRPr="00D6056F" w:rsidRDefault="005E6C95" w:rsidP="005E6C95">
      <w:pPr>
        <w:spacing w:line="360" w:lineRule="auto"/>
        <w:ind w:left="426" w:firstLine="567"/>
        <w:jc w:val="both"/>
      </w:pPr>
      <w:r w:rsidRPr="00D6056F">
        <w:t>zgodnie z załącznikiem Nr 8 do uchwały.”</w:t>
      </w:r>
    </w:p>
    <w:p w:rsidR="008A0E84" w:rsidRPr="00D6056F" w:rsidRDefault="008A0E84" w:rsidP="00CD2554">
      <w:pPr>
        <w:pStyle w:val="Akapitzlist"/>
        <w:numPr>
          <w:ilvl w:val="0"/>
          <w:numId w:val="18"/>
        </w:numPr>
        <w:spacing w:line="360" w:lineRule="auto"/>
        <w:ind w:left="993" w:hanging="426"/>
        <w:jc w:val="both"/>
      </w:pPr>
      <w:r w:rsidRPr="00D6056F">
        <w:t>§ 8 otrzymuje brzmienie:</w:t>
      </w:r>
    </w:p>
    <w:p w:rsidR="001A1803" w:rsidRPr="00D6056F" w:rsidRDefault="0045528B" w:rsidP="008A0E84">
      <w:pPr>
        <w:spacing w:line="360" w:lineRule="auto"/>
        <w:ind w:firstLine="708"/>
        <w:jc w:val="both"/>
      </w:pPr>
      <w:r w:rsidRPr="00D6056F">
        <w:t xml:space="preserve">    </w:t>
      </w:r>
      <w:r w:rsidR="008A0E84" w:rsidRPr="00D6056F">
        <w:t>„</w:t>
      </w:r>
      <w:r w:rsidR="004B5241" w:rsidRPr="00D6056F">
        <w:t>§ 8</w:t>
      </w:r>
      <w:r w:rsidR="001A1803" w:rsidRPr="00D6056F">
        <w:t>. Ustala się zestawienie planowanych kwot dotacji, z tego</w:t>
      </w:r>
    </w:p>
    <w:p w:rsidR="001A1803" w:rsidRPr="00D6056F" w:rsidRDefault="004B5241" w:rsidP="001A1803">
      <w:pPr>
        <w:spacing w:line="360" w:lineRule="auto"/>
        <w:jc w:val="both"/>
      </w:pPr>
      <w:r w:rsidRPr="00D6056F">
        <w:t xml:space="preserve">       </w:t>
      </w:r>
      <w:r w:rsidR="00F12BC6" w:rsidRPr="00D6056F">
        <w:t xml:space="preserve">   </w:t>
      </w:r>
      <w:r w:rsidR="0045528B" w:rsidRPr="00D6056F">
        <w:t xml:space="preserve">   </w:t>
      </w:r>
      <w:r w:rsidR="00F12BC6" w:rsidRPr="00D6056F">
        <w:t xml:space="preserve">  </w:t>
      </w:r>
      <w:r w:rsidRPr="00D6056F">
        <w:t xml:space="preserve">1) </w:t>
      </w:r>
      <w:r w:rsidR="001A1803" w:rsidRPr="00D6056F">
        <w:t xml:space="preserve">dotacje dla jednostek sektora finansów publicznych w wysokości – </w:t>
      </w:r>
      <w:r w:rsidR="004A6BA1" w:rsidRPr="00D6056F">
        <w:t>5 4</w:t>
      </w:r>
      <w:r w:rsidR="0045528B" w:rsidRPr="00D6056F">
        <w:t>79 </w:t>
      </w:r>
      <w:r w:rsidR="004A6BA1" w:rsidRPr="00D6056F">
        <w:t>061</w:t>
      </w:r>
      <w:r w:rsidR="0045528B" w:rsidRPr="00D6056F">
        <w:t xml:space="preserve"> </w:t>
      </w:r>
      <w:r w:rsidR="001A1803" w:rsidRPr="00D6056F">
        <w:t>zł</w:t>
      </w:r>
      <w:r w:rsidR="00EF0E40" w:rsidRPr="00D6056F">
        <w:t>,</w:t>
      </w:r>
    </w:p>
    <w:p w:rsidR="00CD2554" w:rsidRPr="00D6056F" w:rsidRDefault="004B5241" w:rsidP="00F816D0">
      <w:pPr>
        <w:spacing w:line="360" w:lineRule="auto"/>
        <w:ind w:right="-284"/>
        <w:jc w:val="both"/>
      </w:pPr>
      <w:r w:rsidRPr="00D6056F">
        <w:t xml:space="preserve">      </w:t>
      </w:r>
      <w:r w:rsidR="00F12BC6" w:rsidRPr="00D6056F">
        <w:t xml:space="preserve">    </w:t>
      </w:r>
      <w:r w:rsidR="0045528B" w:rsidRPr="00D6056F">
        <w:t xml:space="preserve">  </w:t>
      </w:r>
      <w:r w:rsidR="00F12BC6" w:rsidRPr="00D6056F">
        <w:t xml:space="preserve">  </w:t>
      </w:r>
      <w:r w:rsidRPr="00D6056F">
        <w:t xml:space="preserve"> 2) </w:t>
      </w:r>
      <w:r w:rsidR="001A1803" w:rsidRPr="00D6056F">
        <w:t xml:space="preserve">dotacje dla jednostek spoza sektora finansów publicznych w wysokości </w:t>
      </w:r>
    </w:p>
    <w:p w:rsidR="001A1803" w:rsidRPr="00D6056F" w:rsidRDefault="00CD2554" w:rsidP="00F816D0">
      <w:pPr>
        <w:spacing w:line="360" w:lineRule="auto"/>
        <w:ind w:right="-284"/>
        <w:jc w:val="both"/>
      </w:pPr>
      <w:r w:rsidRPr="00D6056F">
        <w:t xml:space="preserve">                   </w:t>
      </w:r>
      <w:r w:rsidR="001A1803" w:rsidRPr="00D6056F">
        <w:t xml:space="preserve"> </w:t>
      </w:r>
      <w:r w:rsidR="00DE1D1A" w:rsidRPr="00D6056F">
        <w:t>6</w:t>
      </w:r>
      <w:r w:rsidR="00AF30C7" w:rsidRPr="00D6056F">
        <w:t> </w:t>
      </w:r>
      <w:r w:rsidR="0045528B" w:rsidRPr="00D6056F">
        <w:t>2</w:t>
      </w:r>
      <w:r w:rsidR="00DB6405" w:rsidRPr="00D6056F">
        <w:t>0</w:t>
      </w:r>
      <w:r w:rsidR="0045528B" w:rsidRPr="00D6056F">
        <w:t>3 </w:t>
      </w:r>
      <w:r w:rsidR="004A6BA1" w:rsidRPr="00D6056F">
        <w:t>4</w:t>
      </w:r>
      <w:r w:rsidR="00DE1D1A" w:rsidRPr="00D6056F">
        <w:t>33</w:t>
      </w:r>
      <w:r w:rsidR="0045528B" w:rsidRPr="00D6056F">
        <w:t xml:space="preserve"> </w:t>
      </w:r>
      <w:r w:rsidR="001A1803" w:rsidRPr="00D6056F">
        <w:t>zł</w:t>
      </w:r>
      <w:r w:rsidR="00EF0E40" w:rsidRPr="00D6056F">
        <w:t>,</w:t>
      </w:r>
      <w:r w:rsidR="00F12BC6" w:rsidRPr="00D6056F">
        <w:t xml:space="preserve"> zgodnie z załącznikiem Nr 9.”</w:t>
      </w:r>
    </w:p>
    <w:p w:rsidR="0032117F" w:rsidRPr="00D6056F" w:rsidRDefault="0032117F" w:rsidP="00CD2554">
      <w:pPr>
        <w:pStyle w:val="Akapitzlist"/>
        <w:numPr>
          <w:ilvl w:val="0"/>
          <w:numId w:val="18"/>
        </w:numPr>
        <w:spacing w:line="360" w:lineRule="auto"/>
        <w:ind w:left="993" w:hanging="426"/>
        <w:jc w:val="both"/>
      </w:pPr>
      <w:r w:rsidRPr="00D6056F">
        <w:t>§ 10 otrzymuje brzmienie:</w:t>
      </w:r>
    </w:p>
    <w:p w:rsidR="0032117F" w:rsidRPr="00D6056F" w:rsidRDefault="0032117F" w:rsidP="0032117F">
      <w:pPr>
        <w:pStyle w:val="Akapitzlist"/>
        <w:spacing w:line="360" w:lineRule="auto"/>
        <w:ind w:left="426"/>
        <w:jc w:val="both"/>
      </w:pPr>
      <w:r w:rsidRPr="00D6056F">
        <w:t xml:space="preserve">         „Ustala się zakres i kwoty dotacji celowych na finansowanie inwestycji dla </w:t>
      </w:r>
    </w:p>
    <w:p w:rsidR="0032117F" w:rsidRPr="00D6056F" w:rsidRDefault="0032117F" w:rsidP="0032117F">
      <w:pPr>
        <w:pStyle w:val="Akapitzlist"/>
        <w:spacing w:line="360" w:lineRule="auto"/>
        <w:ind w:left="426"/>
        <w:jc w:val="both"/>
      </w:pPr>
      <w:r w:rsidRPr="00D6056F">
        <w:t xml:space="preserve">          samorządowego zakładu budżetowego, zgodnie z załącznikiem Nr 11 do uchwały”.</w:t>
      </w:r>
    </w:p>
    <w:p w:rsidR="00B8081D" w:rsidRPr="00D6056F" w:rsidRDefault="00F12BC6" w:rsidP="00CD2554">
      <w:pPr>
        <w:pStyle w:val="Akapitzlist"/>
        <w:numPr>
          <w:ilvl w:val="0"/>
          <w:numId w:val="18"/>
        </w:numPr>
        <w:spacing w:line="360" w:lineRule="auto"/>
        <w:ind w:left="993" w:right="-284" w:hanging="426"/>
        <w:jc w:val="both"/>
      </w:pPr>
      <w:r w:rsidRPr="00D6056F">
        <w:t>§ 14 otrzymuje brzmienie:</w:t>
      </w:r>
    </w:p>
    <w:p w:rsidR="00CD2554" w:rsidRPr="00D6056F" w:rsidRDefault="00F12BC6" w:rsidP="00F12BC6">
      <w:pPr>
        <w:spacing w:line="360" w:lineRule="auto"/>
        <w:ind w:right="-284"/>
        <w:jc w:val="both"/>
      </w:pPr>
      <w:r w:rsidRPr="00D6056F">
        <w:t xml:space="preserve">            </w:t>
      </w:r>
      <w:r w:rsidR="00CD2554" w:rsidRPr="00D6056F">
        <w:t xml:space="preserve">    </w:t>
      </w:r>
      <w:r w:rsidRPr="00D6056F">
        <w:t>„</w:t>
      </w:r>
      <w:r w:rsidR="001A1803" w:rsidRPr="00D6056F">
        <w:t>§ 1</w:t>
      </w:r>
      <w:r w:rsidR="004534E0" w:rsidRPr="00D6056F">
        <w:t>4</w:t>
      </w:r>
      <w:r w:rsidR="001A1803" w:rsidRPr="00D6056F">
        <w:t>. Dochody, o których mowa w § 1</w:t>
      </w:r>
      <w:r w:rsidR="0007246A" w:rsidRPr="00D6056F">
        <w:t>3</w:t>
      </w:r>
      <w:r w:rsidR="006A3EC9" w:rsidRPr="00D6056F">
        <w:t xml:space="preserve"> oraz nadwyżki z lat ubiegłych </w:t>
      </w:r>
      <w:r w:rsidR="001A1803" w:rsidRPr="00D6056F">
        <w:t>przeznacz</w:t>
      </w:r>
      <w:r w:rsidR="00186300" w:rsidRPr="00D6056F">
        <w:t>a</w:t>
      </w:r>
      <w:r w:rsidR="001A1803" w:rsidRPr="00D6056F">
        <w:t xml:space="preserve"> się </w:t>
      </w:r>
    </w:p>
    <w:p w:rsidR="001A1803" w:rsidRPr="00D6056F" w:rsidRDefault="00CD2554" w:rsidP="00F12BC6">
      <w:pPr>
        <w:spacing w:line="360" w:lineRule="auto"/>
        <w:ind w:right="-284"/>
        <w:jc w:val="both"/>
      </w:pPr>
      <w:r w:rsidRPr="00D6056F">
        <w:t xml:space="preserve">                n</w:t>
      </w:r>
      <w:r w:rsidR="001A1803" w:rsidRPr="00D6056F">
        <w:t>a</w:t>
      </w:r>
      <w:r w:rsidRPr="00D6056F">
        <w:t xml:space="preserve"> </w:t>
      </w:r>
      <w:r w:rsidR="001A1803" w:rsidRPr="00D6056F">
        <w:t>realizację zadań określonych</w:t>
      </w:r>
      <w:r w:rsidR="00F12BC6" w:rsidRPr="00D6056F">
        <w:t xml:space="preserve"> </w:t>
      </w:r>
      <w:r w:rsidR="00CD267B" w:rsidRPr="00D6056F">
        <w:t>w</w:t>
      </w:r>
      <w:r w:rsidR="001A1803" w:rsidRPr="00D6056F">
        <w:t>:</w:t>
      </w:r>
    </w:p>
    <w:p w:rsidR="00CD2554" w:rsidRPr="00D6056F" w:rsidRDefault="001A1803" w:rsidP="0047503C">
      <w:pPr>
        <w:numPr>
          <w:ilvl w:val="0"/>
          <w:numId w:val="5"/>
        </w:numPr>
        <w:spacing w:line="360" w:lineRule="auto"/>
        <w:ind w:left="993" w:hanging="75"/>
        <w:jc w:val="both"/>
      </w:pPr>
      <w:r w:rsidRPr="00D6056F">
        <w:t>programie profilaktyki i rozwiązywania problemów alkoholowych w wysokości</w:t>
      </w:r>
      <w:r w:rsidR="00CD2554" w:rsidRPr="00D6056F">
        <w:t xml:space="preserve">    </w:t>
      </w:r>
    </w:p>
    <w:p w:rsidR="001A1803" w:rsidRPr="00D6056F" w:rsidRDefault="00CD2554" w:rsidP="0047503C">
      <w:pPr>
        <w:spacing w:line="360" w:lineRule="auto"/>
        <w:ind w:left="993"/>
        <w:jc w:val="both"/>
      </w:pPr>
      <w:r w:rsidRPr="00D6056F">
        <w:t xml:space="preserve">    </w:t>
      </w:r>
      <w:r w:rsidR="006A3EC9" w:rsidRPr="00D6056F">
        <w:t>568 430</w:t>
      </w:r>
      <w:r w:rsidR="001A1803" w:rsidRPr="00D6056F">
        <w:t xml:space="preserve"> zł,</w:t>
      </w:r>
    </w:p>
    <w:p w:rsidR="001A1803" w:rsidRPr="00D6056F" w:rsidRDefault="001A1803" w:rsidP="0047503C">
      <w:pPr>
        <w:numPr>
          <w:ilvl w:val="0"/>
          <w:numId w:val="5"/>
        </w:numPr>
        <w:spacing w:line="360" w:lineRule="auto"/>
        <w:ind w:hanging="218"/>
        <w:jc w:val="both"/>
      </w:pPr>
      <w:r w:rsidRPr="00D6056F">
        <w:t xml:space="preserve">programie przeciwdziałania narkomanii w wysokości </w:t>
      </w:r>
      <w:r w:rsidR="00FE345E" w:rsidRPr="00D6056F">
        <w:t>32</w:t>
      </w:r>
      <w:r w:rsidR="004534E0" w:rsidRPr="00D6056F">
        <w:t xml:space="preserve"> </w:t>
      </w:r>
      <w:r w:rsidR="0007246A" w:rsidRPr="00D6056F">
        <w:t>5</w:t>
      </w:r>
      <w:r w:rsidR="00FE345E" w:rsidRPr="00D6056F">
        <w:t>00</w:t>
      </w:r>
      <w:r w:rsidRPr="00D6056F">
        <w:t xml:space="preserve"> zł</w:t>
      </w:r>
      <w:r w:rsidR="004B5241" w:rsidRPr="00D6056F">
        <w:t>,</w:t>
      </w:r>
    </w:p>
    <w:p w:rsidR="001A1803" w:rsidRDefault="001A1803" w:rsidP="0047503C">
      <w:pPr>
        <w:numPr>
          <w:ilvl w:val="0"/>
          <w:numId w:val="5"/>
        </w:numPr>
        <w:spacing w:line="360" w:lineRule="auto"/>
        <w:ind w:hanging="218"/>
        <w:jc w:val="both"/>
      </w:pPr>
      <w:r w:rsidRPr="00D6056F">
        <w:t xml:space="preserve">programie przeciwdziałania przemocy w rodzinie w wysokości </w:t>
      </w:r>
      <w:r w:rsidR="006A3EC9" w:rsidRPr="00D6056F">
        <w:t>85 353,53</w:t>
      </w:r>
      <w:r w:rsidRPr="00D6056F">
        <w:t xml:space="preserve"> zł</w:t>
      </w:r>
      <w:r w:rsidR="00B15F27" w:rsidRPr="00D6056F">
        <w:t>.</w:t>
      </w:r>
      <w:r w:rsidR="00F12BC6" w:rsidRPr="00D6056F">
        <w:t>”</w:t>
      </w:r>
    </w:p>
    <w:p w:rsidR="00456857" w:rsidRPr="00D517E8" w:rsidRDefault="00456857" w:rsidP="00456857">
      <w:pPr>
        <w:pStyle w:val="Akapitzlist"/>
        <w:numPr>
          <w:ilvl w:val="0"/>
          <w:numId w:val="18"/>
        </w:numPr>
        <w:spacing w:line="360" w:lineRule="auto"/>
        <w:ind w:right="-284"/>
        <w:jc w:val="both"/>
      </w:pPr>
      <w:r w:rsidRPr="00D517E8">
        <w:t>§ 16 otrzymuje brzmienie:</w:t>
      </w:r>
    </w:p>
    <w:p w:rsidR="00456857" w:rsidRPr="00D6056F" w:rsidRDefault="00456857" w:rsidP="00456857">
      <w:pPr>
        <w:pStyle w:val="Akapitzlist"/>
        <w:spacing w:line="360" w:lineRule="auto"/>
        <w:ind w:left="1070" w:right="-284"/>
        <w:jc w:val="both"/>
      </w:pPr>
      <w:r w:rsidRPr="00D517E8">
        <w:t>„Wyodrębnia się fundusz sołecki według zestawienia wydatków z podziałem kwot oraz określeniem przedsięwzięć do realizacji dla poszczególnych sołectw, zgodnie z załącznikiem Nr 12 do uchwały”</w:t>
      </w:r>
    </w:p>
    <w:p w:rsidR="00F12BC6" w:rsidRPr="00D6056F" w:rsidRDefault="00F12BC6" w:rsidP="00CD2554">
      <w:pPr>
        <w:pStyle w:val="Akapitzlist"/>
        <w:numPr>
          <w:ilvl w:val="0"/>
          <w:numId w:val="18"/>
        </w:numPr>
        <w:spacing w:line="360" w:lineRule="auto"/>
        <w:ind w:hanging="513"/>
        <w:jc w:val="both"/>
      </w:pPr>
      <w:r w:rsidRPr="00D6056F">
        <w:t xml:space="preserve">w załączniku Nr 1 „Plan dochodów na 2017 r.” wprowadza się zmiany jak </w:t>
      </w:r>
      <w:r w:rsidRPr="00D6056F">
        <w:br/>
        <w:t>w    załączniku Nr 1 do niniejszej uchwały,</w:t>
      </w:r>
    </w:p>
    <w:p w:rsidR="00F12BC6" w:rsidRPr="00D6056F" w:rsidRDefault="00F12BC6" w:rsidP="00CD2554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jc w:val="both"/>
      </w:pPr>
      <w:r w:rsidRPr="00D6056F">
        <w:t xml:space="preserve">w załączniku Nr 2 „Plan wydatków na 2017 r.” wprowadza się zmiany jak </w:t>
      </w:r>
      <w:r w:rsidRPr="00D6056F">
        <w:br/>
        <w:t>w załączniku Nr 2  do niniejszej uchwały,</w:t>
      </w:r>
    </w:p>
    <w:p w:rsidR="00F12BC6" w:rsidRPr="00D6056F" w:rsidRDefault="00F12BC6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 w:rsidRPr="00D6056F">
        <w:t>w załączniku Nr 6 „Wydatki majątkowe zaplanowane do realizacji w 2017 roku” otrzymuje brzmienie określone w załączniku Nr 3 do niniejszej uchwały,</w:t>
      </w:r>
    </w:p>
    <w:p w:rsidR="00317008" w:rsidRPr="00D6056F" w:rsidRDefault="00317008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 w:rsidRPr="00D6056F">
        <w:lastRenderedPageBreak/>
        <w:t xml:space="preserve">w załączniku Nr 7 „Plan przychodów i rozchodów budżetu gminy Gostyń na 2017 r.” otrzymuje brzmienie  określone w załączniku Nr 4 do niniejszej uchwały. </w:t>
      </w:r>
    </w:p>
    <w:p w:rsidR="00317008" w:rsidRPr="00D6056F" w:rsidRDefault="005E6C95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 w:rsidRPr="00D6056F">
        <w:t>w załączniku Nr 8 „Plan przychodów i kosztów samorządowego zakładu budżetowego na 2017 r</w:t>
      </w:r>
      <w:r w:rsidR="0047503C" w:rsidRPr="00D6056F">
        <w:t>.</w:t>
      </w:r>
      <w:r w:rsidRPr="00D6056F">
        <w:t xml:space="preserve">” otrzymuje brzmienie określone w załączniku </w:t>
      </w:r>
      <w:r w:rsidR="0047503C" w:rsidRPr="00D6056F">
        <w:t>N</w:t>
      </w:r>
      <w:r w:rsidRPr="00D6056F">
        <w:t>r 5 do niniejszej uchwały.</w:t>
      </w:r>
    </w:p>
    <w:p w:rsidR="00F12BC6" w:rsidRPr="00D6056F" w:rsidRDefault="00F12BC6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 w:rsidRPr="00D6056F">
        <w:t xml:space="preserve">w załączniku Nr 9 „Plan dotacji dla jednostek sektora finansów publicznych i dla jednostek spoza sektora finansów publicznych” otrzymuje brzmienie określone w załączniku Nr </w:t>
      </w:r>
      <w:r w:rsidR="0032117F" w:rsidRPr="00D6056F">
        <w:t>6</w:t>
      </w:r>
      <w:r w:rsidRPr="00D6056F">
        <w:t xml:space="preserve"> do niniejszej uchwały,</w:t>
      </w:r>
    </w:p>
    <w:p w:rsidR="0032117F" w:rsidRDefault="0032117F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 w:rsidRPr="00D6056F">
        <w:t>w załączniku nr 11 „Zakres i kwoty dotacji celowych na inwestycje dla samorządowego zakładu budżetowego w 201</w:t>
      </w:r>
      <w:r w:rsidR="00272E9A" w:rsidRPr="00D6056F">
        <w:t>7</w:t>
      </w:r>
      <w:r w:rsidRPr="00D6056F">
        <w:t xml:space="preserve"> r</w:t>
      </w:r>
      <w:r w:rsidR="0047503C" w:rsidRPr="00D6056F">
        <w:t>.</w:t>
      </w:r>
      <w:r w:rsidRPr="00D6056F">
        <w:t>” otrzymuje brzmienie określone w załączniku Nr 7 do niniejszej uchwały.</w:t>
      </w:r>
    </w:p>
    <w:p w:rsidR="00456857" w:rsidRPr="00D6056F" w:rsidRDefault="00456857" w:rsidP="00CD255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W załączniku nr 12 „Plan wydatków funduszu sołeckiego z podziałem kwot oraz określeniem przedsięwzięć do realizacji dla poszczególnych sołectw w 2016 </w:t>
      </w:r>
      <w:proofErr w:type="spellStart"/>
      <w:r>
        <w:t>r</w:t>
      </w:r>
      <w:proofErr w:type="spellEnd"/>
      <w:r>
        <w:t>” otrzymuje brzmienie określone w załączniku Nr 8 do niniejszej uchwały.</w:t>
      </w:r>
    </w:p>
    <w:p w:rsidR="001A1803" w:rsidRPr="00D6056F" w:rsidRDefault="001A1803" w:rsidP="00FC5A9C">
      <w:pPr>
        <w:spacing w:line="360" w:lineRule="auto"/>
        <w:ind w:firstLine="360"/>
        <w:jc w:val="both"/>
      </w:pPr>
      <w:r w:rsidRPr="00D6056F">
        <w:t xml:space="preserve">§ </w:t>
      </w:r>
      <w:r w:rsidR="00FC5A9C" w:rsidRPr="00D6056F">
        <w:t>2</w:t>
      </w:r>
      <w:r w:rsidRPr="00D6056F">
        <w:t>. Wykonanie uchwały powierza się Burmistrzowi.</w:t>
      </w:r>
    </w:p>
    <w:p w:rsidR="00EF5E00" w:rsidRPr="00D6056F" w:rsidRDefault="001A1803" w:rsidP="00FC5A9C">
      <w:pPr>
        <w:spacing w:line="360" w:lineRule="auto"/>
        <w:ind w:firstLine="360"/>
        <w:jc w:val="both"/>
      </w:pPr>
      <w:r w:rsidRPr="00D6056F">
        <w:t xml:space="preserve">§ </w:t>
      </w:r>
      <w:r w:rsidR="00FC5A9C" w:rsidRPr="00D6056F">
        <w:t>3</w:t>
      </w:r>
      <w:r w:rsidRPr="00D6056F">
        <w:t>. Uchwała wchodzi w życie z d</w:t>
      </w:r>
      <w:r w:rsidR="001C01B4" w:rsidRPr="00D6056F">
        <w:t xml:space="preserve">niem </w:t>
      </w:r>
      <w:r w:rsidR="00B8081D" w:rsidRPr="00D6056F">
        <w:t>podjęcia.</w:t>
      </w:r>
    </w:p>
    <w:p w:rsidR="006A3EC9" w:rsidRDefault="006A3EC9"/>
    <w:p w:rsidR="00C3526D" w:rsidRDefault="00C3526D"/>
    <w:p w:rsidR="00C3526D" w:rsidRDefault="00C3526D"/>
    <w:p w:rsidR="00C3526D" w:rsidRDefault="00C3526D"/>
    <w:p w:rsidR="00C3526D" w:rsidRDefault="00C3526D"/>
    <w:p w:rsidR="00C3526D" w:rsidRDefault="00C3526D" w:rsidP="00C3526D">
      <w:pPr>
        <w:ind w:left="4956" w:firstLine="708"/>
        <w:jc w:val="right"/>
      </w:pPr>
      <w:r>
        <w:t>Przewodniczący Rady</w:t>
      </w:r>
    </w:p>
    <w:p w:rsidR="00C3526D" w:rsidRPr="00C3526D" w:rsidRDefault="00C3526D" w:rsidP="00C3526D">
      <w:pPr>
        <w:ind w:left="4956" w:firstLine="708"/>
        <w:jc w:val="right"/>
      </w:pPr>
      <w:r>
        <w:t>/-/ Mirosław Żywicki</w:t>
      </w:r>
    </w:p>
    <w:sectPr w:rsidR="00C3526D" w:rsidRPr="00C3526D" w:rsidSect="00545DB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4E" w:rsidRDefault="006B494E" w:rsidP="009F0AC6">
      <w:r>
        <w:separator/>
      </w:r>
    </w:p>
  </w:endnote>
  <w:endnote w:type="continuationSeparator" w:id="0">
    <w:p w:rsidR="006B494E" w:rsidRDefault="006B494E" w:rsidP="009F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4E" w:rsidRDefault="006B494E" w:rsidP="009F0AC6">
      <w:r>
        <w:separator/>
      </w:r>
    </w:p>
  </w:footnote>
  <w:footnote w:type="continuationSeparator" w:id="0">
    <w:p w:rsidR="006B494E" w:rsidRDefault="006B494E" w:rsidP="009F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96A"/>
    <w:multiLevelType w:val="hybridMultilevel"/>
    <w:tmpl w:val="D616949A"/>
    <w:lvl w:ilvl="0" w:tplc="64904A92">
      <w:start w:val="1"/>
      <w:numFmt w:val="decimal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1D67C6"/>
    <w:multiLevelType w:val="hybridMultilevel"/>
    <w:tmpl w:val="D0B096D0"/>
    <w:lvl w:ilvl="0" w:tplc="2BD85824">
      <w:start w:val="7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10443976"/>
    <w:multiLevelType w:val="hybridMultilevel"/>
    <w:tmpl w:val="95CAEC08"/>
    <w:lvl w:ilvl="0" w:tplc="9C447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AE3DB6"/>
    <w:multiLevelType w:val="hybridMultilevel"/>
    <w:tmpl w:val="81BECA20"/>
    <w:lvl w:ilvl="0" w:tplc="7D7A2256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8A940D9"/>
    <w:multiLevelType w:val="hybridMultilevel"/>
    <w:tmpl w:val="E99EF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6BC6"/>
    <w:multiLevelType w:val="hybridMultilevel"/>
    <w:tmpl w:val="19EAA3F0"/>
    <w:lvl w:ilvl="0" w:tplc="5F34D85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D16C4"/>
    <w:multiLevelType w:val="hybridMultilevel"/>
    <w:tmpl w:val="75E668BE"/>
    <w:lvl w:ilvl="0" w:tplc="E020E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D6A64"/>
    <w:multiLevelType w:val="hybridMultilevel"/>
    <w:tmpl w:val="C6E0249C"/>
    <w:lvl w:ilvl="0" w:tplc="BB60F08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60451"/>
    <w:multiLevelType w:val="hybridMultilevel"/>
    <w:tmpl w:val="08C60B56"/>
    <w:lvl w:ilvl="0" w:tplc="8968FA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D612E"/>
    <w:multiLevelType w:val="hybridMultilevel"/>
    <w:tmpl w:val="E4A2B030"/>
    <w:lvl w:ilvl="0" w:tplc="FEA0DE5A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E016F"/>
    <w:multiLevelType w:val="hybridMultilevel"/>
    <w:tmpl w:val="4C9C7248"/>
    <w:lvl w:ilvl="0" w:tplc="6F4E8344">
      <w:start w:val="1"/>
      <w:numFmt w:val="decimal"/>
      <w:lvlText w:val="%1)"/>
      <w:lvlJc w:val="left"/>
      <w:pPr>
        <w:tabs>
          <w:tab w:val="num" w:pos="-66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E004EA1"/>
    <w:multiLevelType w:val="hybridMultilevel"/>
    <w:tmpl w:val="5DAE55EA"/>
    <w:lvl w:ilvl="0" w:tplc="760E5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2">
    <w:nsid w:val="45191C74"/>
    <w:multiLevelType w:val="hybridMultilevel"/>
    <w:tmpl w:val="F0DCE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52CE5"/>
    <w:multiLevelType w:val="hybridMultilevel"/>
    <w:tmpl w:val="6C08D1C0"/>
    <w:lvl w:ilvl="0" w:tplc="3A067094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>
    <w:nsid w:val="4DB97029"/>
    <w:multiLevelType w:val="hybridMultilevel"/>
    <w:tmpl w:val="5FC0AF7C"/>
    <w:lvl w:ilvl="0" w:tplc="EEBC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405BA5"/>
    <w:multiLevelType w:val="hybridMultilevel"/>
    <w:tmpl w:val="CDD28440"/>
    <w:lvl w:ilvl="0" w:tplc="8EC8145E">
      <w:start w:val="2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>
    <w:nsid w:val="55B96DCB"/>
    <w:multiLevelType w:val="hybridMultilevel"/>
    <w:tmpl w:val="BC04709A"/>
    <w:lvl w:ilvl="0" w:tplc="760E58FA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EC6301"/>
    <w:multiLevelType w:val="hybridMultilevel"/>
    <w:tmpl w:val="AE86B59A"/>
    <w:lvl w:ilvl="0" w:tplc="15BE7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24CAF"/>
    <w:multiLevelType w:val="hybridMultilevel"/>
    <w:tmpl w:val="C242CE72"/>
    <w:lvl w:ilvl="0" w:tplc="5A4689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0E58FA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>
    <w:nsid w:val="713961C4"/>
    <w:multiLevelType w:val="hybridMultilevel"/>
    <w:tmpl w:val="EB70D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5F3D"/>
    <w:multiLevelType w:val="hybridMultilevel"/>
    <w:tmpl w:val="4060FE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D2DCA"/>
    <w:multiLevelType w:val="hybridMultilevel"/>
    <w:tmpl w:val="AC5015CC"/>
    <w:lvl w:ilvl="0" w:tplc="81E6F4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2">
    <w:nsid w:val="73F978D7"/>
    <w:multiLevelType w:val="hybridMultilevel"/>
    <w:tmpl w:val="AC98E25A"/>
    <w:lvl w:ilvl="0" w:tplc="6B948020">
      <w:start w:val="1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6"/>
  </w:num>
  <w:num w:numId="5">
    <w:abstractNumId w:val="11"/>
  </w:num>
  <w:num w:numId="6">
    <w:abstractNumId w:val="7"/>
  </w:num>
  <w:num w:numId="7">
    <w:abstractNumId w:val="21"/>
  </w:num>
  <w:num w:numId="8">
    <w:abstractNumId w:val="13"/>
  </w:num>
  <w:num w:numId="9">
    <w:abstractNumId w:val="4"/>
  </w:num>
  <w:num w:numId="10">
    <w:abstractNumId w:val="15"/>
  </w:num>
  <w:num w:numId="11">
    <w:abstractNumId w:val="5"/>
  </w:num>
  <w:num w:numId="12">
    <w:abstractNumId w:val="8"/>
  </w:num>
  <w:num w:numId="13">
    <w:abstractNumId w:val="20"/>
  </w:num>
  <w:num w:numId="14">
    <w:abstractNumId w:val="12"/>
  </w:num>
  <w:num w:numId="15">
    <w:abstractNumId w:val="14"/>
  </w:num>
  <w:num w:numId="16">
    <w:abstractNumId w:val="17"/>
  </w:num>
  <w:num w:numId="17">
    <w:abstractNumId w:val="3"/>
  </w:num>
  <w:num w:numId="18">
    <w:abstractNumId w:val="9"/>
  </w:num>
  <w:num w:numId="19">
    <w:abstractNumId w:val="19"/>
  </w:num>
  <w:num w:numId="20">
    <w:abstractNumId w:val="1"/>
  </w:num>
  <w:num w:numId="21">
    <w:abstractNumId w:val="2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803"/>
    <w:rsid w:val="00004937"/>
    <w:rsid w:val="00015280"/>
    <w:rsid w:val="00020FF0"/>
    <w:rsid w:val="00026241"/>
    <w:rsid w:val="00036014"/>
    <w:rsid w:val="00042068"/>
    <w:rsid w:val="00057017"/>
    <w:rsid w:val="0007246A"/>
    <w:rsid w:val="00080113"/>
    <w:rsid w:val="000B0AED"/>
    <w:rsid w:val="000B36F8"/>
    <w:rsid w:val="000E0123"/>
    <w:rsid w:val="00102C75"/>
    <w:rsid w:val="0010483E"/>
    <w:rsid w:val="00104EA6"/>
    <w:rsid w:val="001062A4"/>
    <w:rsid w:val="001068FD"/>
    <w:rsid w:val="00112A1F"/>
    <w:rsid w:val="00115AB7"/>
    <w:rsid w:val="00140071"/>
    <w:rsid w:val="0014087A"/>
    <w:rsid w:val="00160858"/>
    <w:rsid w:val="00170AEB"/>
    <w:rsid w:val="00186300"/>
    <w:rsid w:val="001A1803"/>
    <w:rsid w:val="001A7373"/>
    <w:rsid w:val="001A7796"/>
    <w:rsid w:val="001C01B4"/>
    <w:rsid w:val="001F1F3C"/>
    <w:rsid w:val="0020256A"/>
    <w:rsid w:val="00203218"/>
    <w:rsid w:val="00205AE9"/>
    <w:rsid w:val="00217271"/>
    <w:rsid w:val="00221E97"/>
    <w:rsid w:val="00241A67"/>
    <w:rsid w:val="0024676A"/>
    <w:rsid w:val="00272E9A"/>
    <w:rsid w:val="002A0F5A"/>
    <w:rsid w:val="002B7F17"/>
    <w:rsid w:val="002C4F15"/>
    <w:rsid w:val="002D5AB9"/>
    <w:rsid w:val="002F4858"/>
    <w:rsid w:val="002F55EF"/>
    <w:rsid w:val="00303F3E"/>
    <w:rsid w:val="0030417D"/>
    <w:rsid w:val="003064F7"/>
    <w:rsid w:val="00317008"/>
    <w:rsid w:val="0032117F"/>
    <w:rsid w:val="00351F7F"/>
    <w:rsid w:val="00380CFE"/>
    <w:rsid w:val="003916DE"/>
    <w:rsid w:val="00393245"/>
    <w:rsid w:val="003A75A2"/>
    <w:rsid w:val="003B1CE8"/>
    <w:rsid w:val="003C0754"/>
    <w:rsid w:val="003E0596"/>
    <w:rsid w:val="0042321C"/>
    <w:rsid w:val="00424E86"/>
    <w:rsid w:val="0043098F"/>
    <w:rsid w:val="004368E4"/>
    <w:rsid w:val="0044591C"/>
    <w:rsid w:val="004534E0"/>
    <w:rsid w:val="0045528B"/>
    <w:rsid w:val="00456857"/>
    <w:rsid w:val="0047503C"/>
    <w:rsid w:val="00483F89"/>
    <w:rsid w:val="004955F5"/>
    <w:rsid w:val="004A6BA1"/>
    <w:rsid w:val="004B09AC"/>
    <w:rsid w:val="004B1138"/>
    <w:rsid w:val="004B5241"/>
    <w:rsid w:val="004B598E"/>
    <w:rsid w:val="004B72EA"/>
    <w:rsid w:val="004B7BC9"/>
    <w:rsid w:val="004C20FD"/>
    <w:rsid w:val="004C37A7"/>
    <w:rsid w:val="004C520B"/>
    <w:rsid w:val="004D4C31"/>
    <w:rsid w:val="004E4EA1"/>
    <w:rsid w:val="00506C64"/>
    <w:rsid w:val="005118EB"/>
    <w:rsid w:val="00543A16"/>
    <w:rsid w:val="00545DBE"/>
    <w:rsid w:val="005642C9"/>
    <w:rsid w:val="00571C36"/>
    <w:rsid w:val="0058035A"/>
    <w:rsid w:val="005A7E9C"/>
    <w:rsid w:val="005B2BA8"/>
    <w:rsid w:val="005E1B4B"/>
    <w:rsid w:val="005E25D0"/>
    <w:rsid w:val="005E6C95"/>
    <w:rsid w:val="00605374"/>
    <w:rsid w:val="006135CF"/>
    <w:rsid w:val="006217E6"/>
    <w:rsid w:val="00635D73"/>
    <w:rsid w:val="00653039"/>
    <w:rsid w:val="00665272"/>
    <w:rsid w:val="00685659"/>
    <w:rsid w:val="00696D92"/>
    <w:rsid w:val="0069761C"/>
    <w:rsid w:val="006A3EC9"/>
    <w:rsid w:val="006A5879"/>
    <w:rsid w:val="006B2A96"/>
    <w:rsid w:val="006B494E"/>
    <w:rsid w:val="006C4AFE"/>
    <w:rsid w:val="006D5461"/>
    <w:rsid w:val="006D58C0"/>
    <w:rsid w:val="006E1B4D"/>
    <w:rsid w:val="006E6608"/>
    <w:rsid w:val="006E77CB"/>
    <w:rsid w:val="006F0017"/>
    <w:rsid w:val="006F3E29"/>
    <w:rsid w:val="006F565D"/>
    <w:rsid w:val="006F71C2"/>
    <w:rsid w:val="00700970"/>
    <w:rsid w:val="00702CC5"/>
    <w:rsid w:val="00721C05"/>
    <w:rsid w:val="0074269F"/>
    <w:rsid w:val="0078183D"/>
    <w:rsid w:val="00785351"/>
    <w:rsid w:val="007A2043"/>
    <w:rsid w:val="007B280A"/>
    <w:rsid w:val="007C38BE"/>
    <w:rsid w:val="007E00A6"/>
    <w:rsid w:val="007E56BF"/>
    <w:rsid w:val="007E6525"/>
    <w:rsid w:val="007E7CC2"/>
    <w:rsid w:val="008048F0"/>
    <w:rsid w:val="00806096"/>
    <w:rsid w:val="008115F9"/>
    <w:rsid w:val="00815362"/>
    <w:rsid w:val="00827A3E"/>
    <w:rsid w:val="008606FF"/>
    <w:rsid w:val="0086237F"/>
    <w:rsid w:val="008751ED"/>
    <w:rsid w:val="00892FE3"/>
    <w:rsid w:val="008A0E84"/>
    <w:rsid w:val="008C0126"/>
    <w:rsid w:val="008C45B9"/>
    <w:rsid w:val="008F7436"/>
    <w:rsid w:val="009149B4"/>
    <w:rsid w:val="0092108D"/>
    <w:rsid w:val="00945E84"/>
    <w:rsid w:val="0096764B"/>
    <w:rsid w:val="00971187"/>
    <w:rsid w:val="0099006D"/>
    <w:rsid w:val="009969A5"/>
    <w:rsid w:val="009A1506"/>
    <w:rsid w:val="009B5FF5"/>
    <w:rsid w:val="009D307D"/>
    <w:rsid w:val="009E1F97"/>
    <w:rsid w:val="009F0AC6"/>
    <w:rsid w:val="00A101C6"/>
    <w:rsid w:val="00A16F4B"/>
    <w:rsid w:val="00A2704C"/>
    <w:rsid w:val="00A27D5D"/>
    <w:rsid w:val="00A34A4A"/>
    <w:rsid w:val="00A36EB5"/>
    <w:rsid w:val="00A3755E"/>
    <w:rsid w:val="00A66F33"/>
    <w:rsid w:val="00A748C3"/>
    <w:rsid w:val="00AA1993"/>
    <w:rsid w:val="00AA393F"/>
    <w:rsid w:val="00AA537C"/>
    <w:rsid w:val="00AB467C"/>
    <w:rsid w:val="00AC1559"/>
    <w:rsid w:val="00AC180A"/>
    <w:rsid w:val="00AC4DF8"/>
    <w:rsid w:val="00AF30C7"/>
    <w:rsid w:val="00B12FFA"/>
    <w:rsid w:val="00B15F27"/>
    <w:rsid w:val="00B41631"/>
    <w:rsid w:val="00B51623"/>
    <w:rsid w:val="00B63D73"/>
    <w:rsid w:val="00B7450B"/>
    <w:rsid w:val="00B8081D"/>
    <w:rsid w:val="00B815FC"/>
    <w:rsid w:val="00B81C1F"/>
    <w:rsid w:val="00B958EF"/>
    <w:rsid w:val="00BA72F6"/>
    <w:rsid w:val="00BB6483"/>
    <w:rsid w:val="00BC296B"/>
    <w:rsid w:val="00BC7722"/>
    <w:rsid w:val="00BD2532"/>
    <w:rsid w:val="00BD3499"/>
    <w:rsid w:val="00BE2AF2"/>
    <w:rsid w:val="00BF0E56"/>
    <w:rsid w:val="00C06A50"/>
    <w:rsid w:val="00C1389F"/>
    <w:rsid w:val="00C229ED"/>
    <w:rsid w:val="00C3526D"/>
    <w:rsid w:val="00C5401E"/>
    <w:rsid w:val="00C6107A"/>
    <w:rsid w:val="00C96889"/>
    <w:rsid w:val="00CA6C5A"/>
    <w:rsid w:val="00CD1CC4"/>
    <w:rsid w:val="00CD21C1"/>
    <w:rsid w:val="00CD2554"/>
    <w:rsid w:val="00CD267B"/>
    <w:rsid w:val="00CE309B"/>
    <w:rsid w:val="00CF0F34"/>
    <w:rsid w:val="00CF258A"/>
    <w:rsid w:val="00CF7599"/>
    <w:rsid w:val="00D062C4"/>
    <w:rsid w:val="00D069E1"/>
    <w:rsid w:val="00D50A62"/>
    <w:rsid w:val="00D6056F"/>
    <w:rsid w:val="00D7542D"/>
    <w:rsid w:val="00D90EFE"/>
    <w:rsid w:val="00D93D92"/>
    <w:rsid w:val="00D9646D"/>
    <w:rsid w:val="00DB1DA9"/>
    <w:rsid w:val="00DB6405"/>
    <w:rsid w:val="00DB7D65"/>
    <w:rsid w:val="00DD0ADD"/>
    <w:rsid w:val="00DD26D5"/>
    <w:rsid w:val="00DD6774"/>
    <w:rsid w:val="00DE1D1A"/>
    <w:rsid w:val="00DF4016"/>
    <w:rsid w:val="00DF4CD7"/>
    <w:rsid w:val="00DF6F88"/>
    <w:rsid w:val="00E14AD5"/>
    <w:rsid w:val="00E169CD"/>
    <w:rsid w:val="00E22196"/>
    <w:rsid w:val="00E3257B"/>
    <w:rsid w:val="00E4560E"/>
    <w:rsid w:val="00E47C0F"/>
    <w:rsid w:val="00E60CCA"/>
    <w:rsid w:val="00E6162D"/>
    <w:rsid w:val="00E76B41"/>
    <w:rsid w:val="00E8055B"/>
    <w:rsid w:val="00E94861"/>
    <w:rsid w:val="00E94F51"/>
    <w:rsid w:val="00E959C6"/>
    <w:rsid w:val="00EA34E6"/>
    <w:rsid w:val="00EB6827"/>
    <w:rsid w:val="00ED2652"/>
    <w:rsid w:val="00ED3633"/>
    <w:rsid w:val="00ED4CCF"/>
    <w:rsid w:val="00EF0E40"/>
    <w:rsid w:val="00EF5E00"/>
    <w:rsid w:val="00F04A26"/>
    <w:rsid w:val="00F12BC6"/>
    <w:rsid w:val="00F44D3D"/>
    <w:rsid w:val="00F5617A"/>
    <w:rsid w:val="00F816D0"/>
    <w:rsid w:val="00F85A75"/>
    <w:rsid w:val="00F96599"/>
    <w:rsid w:val="00FA663B"/>
    <w:rsid w:val="00FC42DD"/>
    <w:rsid w:val="00FC5A9C"/>
    <w:rsid w:val="00FD0062"/>
    <w:rsid w:val="00FD6CCA"/>
    <w:rsid w:val="00F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8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0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AC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0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AC6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6568-E31E-467C-858A-3D91BF9B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mmarkowski</dc:creator>
  <cp:lastModifiedBy>mnowicka</cp:lastModifiedBy>
  <cp:revision>110</cp:revision>
  <cp:lastPrinted>2017-03-17T09:26:00Z</cp:lastPrinted>
  <dcterms:created xsi:type="dcterms:W3CDTF">2011-11-14T11:42:00Z</dcterms:created>
  <dcterms:modified xsi:type="dcterms:W3CDTF">2017-03-22T08:54:00Z</dcterms:modified>
</cp:coreProperties>
</file>