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2F" w:rsidRDefault="00712820" w:rsidP="0094632F">
      <w:pPr>
        <w:tabs>
          <w:tab w:val="left" w:pos="0"/>
        </w:tabs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ZARZĄDZENIE NR 504/</w:t>
      </w:r>
      <w:r w:rsidR="00F64A0F">
        <w:rPr>
          <w:rFonts w:eastAsia="Times New Roman"/>
          <w:lang w:eastAsia="ar-SA"/>
        </w:rPr>
        <w:t>201</w:t>
      </w:r>
      <w:r w:rsidR="00765883">
        <w:rPr>
          <w:rFonts w:eastAsia="Times New Roman"/>
          <w:lang w:eastAsia="ar-SA"/>
        </w:rPr>
        <w:t>7</w:t>
      </w:r>
    </w:p>
    <w:p w:rsidR="0094632F" w:rsidRDefault="00712820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GOSTYNIA</w:t>
      </w:r>
    </w:p>
    <w:p w:rsidR="0094632F" w:rsidRDefault="0094632F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 dnia </w:t>
      </w:r>
      <w:r w:rsidR="00712820">
        <w:rPr>
          <w:rFonts w:eastAsia="Times New Roman"/>
          <w:lang w:eastAsia="ar-SA"/>
        </w:rPr>
        <w:t>1 marca</w:t>
      </w:r>
      <w:r>
        <w:rPr>
          <w:rFonts w:eastAsia="Times New Roman"/>
          <w:lang w:eastAsia="ar-SA"/>
        </w:rPr>
        <w:t xml:space="preserve"> 20</w:t>
      </w:r>
      <w:r w:rsidR="00F2318D">
        <w:rPr>
          <w:rFonts w:eastAsia="Times New Roman"/>
          <w:lang w:eastAsia="ar-SA"/>
        </w:rPr>
        <w:t>1</w:t>
      </w:r>
      <w:r w:rsidR="00765883">
        <w:rPr>
          <w:rFonts w:eastAsia="Times New Roman"/>
          <w:lang w:eastAsia="ar-SA"/>
        </w:rPr>
        <w:t>7</w:t>
      </w:r>
      <w:r>
        <w:rPr>
          <w:rFonts w:eastAsia="Times New Roman"/>
          <w:lang w:eastAsia="ar-SA"/>
        </w:rPr>
        <w:t xml:space="preserve"> r.</w:t>
      </w:r>
    </w:p>
    <w:p w:rsidR="0094632F" w:rsidRDefault="0094632F" w:rsidP="0094632F">
      <w:pPr>
        <w:pStyle w:val="Tekstpodstawowy"/>
        <w:spacing w:line="360" w:lineRule="auto"/>
        <w:rPr>
          <w:rFonts w:eastAsia="Times New Roman"/>
          <w:lang w:eastAsia="ar-SA"/>
        </w:rPr>
      </w:pPr>
    </w:p>
    <w:p w:rsidR="0094632F" w:rsidRDefault="0094632F" w:rsidP="00E4052C">
      <w:pPr>
        <w:pStyle w:val="Tekstpodstawowy"/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 sprawie niewykonania przez Gminę Gostyń prawa pierwokupu nieruchomości gruntowej, położonej w </w:t>
      </w:r>
      <w:r w:rsidR="00765883">
        <w:rPr>
          <w:rFonts w:eastAsia="Times New Roman"/>
          <w:lang w:eastAsia="ar-SA"/>
        </w:rPr>
        <w:t>Bogusławkach gmina Gostyń</w:t>
      </w:r>
    </w:p>
    <w:p w:rsidR="0094632F" w:rsidRDefault="0094632F" w:rsidP="0094632F">
      <w:pPr>
        <w:spacing w:line="360" w:lineRule="auto"/>
        <w:rPr>
          <w:rFonts w:eastAsia="Times New Roman"/>
          <w:lang w:eastAsia="ar-SA"/>
        </w:rPr>
      </w:pPr>
    </w:p>
    <w:p w:rsidR="0094632F" w:rsidRPr="00E4052C" w:rsidRDefault="0094632F" w:rsidP="00E4052C">
      <w:pPr>
        <w:spacing w:line="360" w:lineRule="auto"/>
        <w:ind w:firstLine="708"/>
        <w:jc w:val="both"/>
        <w:rPr>
          <w:rFonts w:cs="Arial"/>
        </w:rPr>
      </w:pPr>
      <w:r>
        <w:rPr>
          <w:rFonts w:eastAsia="Times New Roman"/>
          <w:lang w:eastAsia="ar-SA"/>
        </w:rPr>
        <w:tab/>
        <w:t>Na podstawie art. 30 ust. 1 ustawy z dnia 8 marca 1990 roku o samorządzie gminnym</w:t>
      </w:r>
      <w:r w:rsidR="00E4052C">
        <w:rPr>
          <w:rFonts w:eastAsia="Times New Roman"/>
          <w:lang w:eastAsia="ar-SA"/>
        </w:rPr>
        <w:t xml:space="preserve"> (tekst jednolity Dz. U. z 201</w:t>
      </w:r>
      <w:r w:rsidR="00A41B80">
        <w:rPr>
          <w:rFonts w:eastAsia="Times New Roman"/>
          <w:lang w:eastAsia="ar-SA"/>
        </w:rPr>
        <w:t>6 r., poz. 446</w:t>
      </w:r>
      <w:r w:rsidR="00207ED5">
        <w:rPr>
          <w:rFonts w:eastAsia="Times New Roman"/>
          <w:lang w:eastAsia="ar-SA"/>
        </w:rPr>
        <w:t xml:space="preserve"> ze zmianami</w:t>
      </w:r>
      <w:r>
        <w:rPr>
          <w:rFonts w:eastAsia="Times New Roman"/>
          <w:lang w:eastAsia="ar-SA"/>
        </w:rPr>
        <w:t xml:space="preserve">), w związku z art. 109 ust. 1 </w:t>
      </w:r>
      <w:proofErr w:type="spellStart"/>
      <w:r>
        <w:rPr>
          <w:rFonts w:eastAsia="Times New Roman"/>
          <w:lang w:eastAsia="ar-SA"/>
        </w:rPr>
        <w:t>pkt</w:t>
      </w:r>
      <w:proofErr w:type="spellEnd"/>
      <w:r>
        <w:rPr>
          <w:rFonts w:eastAsia="Times New Roman"/>
          <w:lang w:eastAsia="ar-SA"/>
        </w:rPr>
        <w:t xml:space="preserve"> </w:t>
      </w:r>
      <w:r w:rsidR="00CD4AA2">
        <w:rPr>
          <w:rFonts w:eastAsia="Times New Roman"/>
          <w:lang w:eastAsia="ar-SA"/>
        </w:rPr>
        <w:t>1</w:t>
      </w:r>
      <w:r w:rsidR="00185608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i ust. 4 ustawy</w:t>
      </w:r>
      <w:r w:rsidR="00712820">
        <w:rPr>
          <w:rFonts w:eastAsia="Times New Roman"/>
          <w:lang w:eastAsia="ar-SA"/>
        </w:rPr>
        <w:t xml:space="preserve"> z </w:t>
      </w:r>
      <w:r>
        <w:rPr>
          <w:rFonts w:eastAsia="Times New Roman"/>
          <w:lang w:eastAsia="ar-SA"/>
        </w:rPr>
        <w:t xml:space="preserve">dnia 21 sierpnia 1997 roku o gospodarce nieruchomościami </w:t>
      </w:r>
      <w:r w:rsidR="00E4052C">
        <w:rPr>
          <w:rFonts w:cs="Arial"/>
        </w:rPr>
        <w:t xml:space="preserve">(tekst jednolity </w:t>
      </w:r>
      <w:r w:rsidR="00E4052C">
        <w:t>Dz. U. z 201</w:t>
      </w:r>
      <w:r w:rsidR="00765883">
        <w:t>6</w:t>
      </w:r>
      <w:r w:rsidR="00E4052C">
        <w:t xml:space="preserve"> r., </w:t>
      </w:r>
      <w:r w:rsidR="00712820">
        <w:t>poz. </w:t>
      </w:r>
      <w:r w:rsidR="00765883">
        <w:t>2147</w:t>
      </w:r>
      <w:r w:rsidR="00D16070">
        <w:t xml:space="preserve"> ze zmianami</w:t>
      </w:r>
      <w:r w:rsidR="00E4052C">
        <w:rPr>
          <w:rFonts w:cs="Arial"/>
        </w:rPr>
        <w:t>)</w:t>
      </w:r>
    </w:p>
    <w:p w:rsidR="0094632F" w:rsidRDefault="00203991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</w:t>
      </w:r>
      <w:r w:rsidR="0094632F">
        <w:rPr>
          <w:rFonts w:eastAsia="Times New Roman"/>
          <w:lang w:eastAsia="ar-SA"/>
        </w:rPr>
        <w:t>arządzam:</w:t>
      </w:r>
    </w:p>
    <w:p w:rsidR="0094632F" w:rsidRDefault="0094632F" w:rsidP="0094632F">
      <w:pPr>
        <w:spacing w:line="360" w:lineRule="auto"/>
        <w:rPr>
          <w:rFonts w:eastAsia="Times New Roman"/>
          <w:lang w:eastAsia="ar-SA"/>
        </w:rPr>
      </w:pPr>
    </w:p>
    <w:p w:rsidR="0094632F" w:rsidRDefault="0094632F" w:rsidP="00E4052C">
      <w:pPr>
        <w:pStyle w:val="Tekstpodstawowy31"/>
        <w:spacing w:line="360" w:lineRule="auto"/>
        <w:ind w:firstLine="709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§ 1. Nie skorzystać z ustawowego prawa pierwokupu </w:t>
      </w:r>
      <w:r w:rsidR="00E703CC">
        <w:rPr>
          <w:rFonts w:eastAsia="Times New Roman"/>
          <w:sz w:val="24"/>
          <w:lang w:eastAsia="ar-SA"/>
        </w:rPr>
        <w:t>praw</w:t>
      </w:r>
      <w:r w:rsidR="005F362E">
        <w:rPr>
          <w:rFonts w:eastAsia="Times New Roman"/>
          <w:sz w:val="24"/>
          <w:lang w:eastAsia="ar-SA"/>
        </w:rPr>
        <w:t>a</w:t>
      </w:r>
      <w:r w:rsidR="00E703CC">
        <w:rPr>
          <w:rFonts w:eastAsia="Times New Roman"/>
          <w:sz w:val="24"/>
          <w:lang w:eastAsia="ar-SA"/>
        </w:rPr>
        <w:t xml:space="preserve"> </w:t>
      </w:r>
      <w:r w:rsidR="00765883">
        <w:rPr>
          <w:rFonts w:eastAsia="Times New Roman"/>
          <w:sz w:val="24"/>
          <w:lang w:eastAsia="ar-SA"/>
        </w:rPr>
        <w:t>własności</w:t>
      </w:r>
      <w:r w:rsidR="0018147D">
        <w:rPr>
          <w:rFonts w:eastAsia="Times New Roman"/>
          <w:sz w:val="24"/>
          <w:lang w:eastAsia="ar-SA"/>
        </w:rPr>
        <w:t xml:space="preserve"> </w:t>
      </w:r>
      <w:r>
        <w:rPr>
          <w:rFonts w:eastAsia="Times New Roman"/>
          <w:sz w:val="24"/>
          <w:lang w:eastAsia="ar-SA"/>
        </w:rPr>
        <w:t xml:space="preserve">nieruchomości gruntowej za cenę </w:t>
      </w:r>
      <w:r w:rsidR="00765883">
        <w:rPr>
          <w:rFonts w:eastAsia="Times New Roman"/>
          <w:sz w:val="24"/>
          <w:lang w:eastAsia="ar-SA"/>
        </w:rPr>
        <w:t>13.750</w:t>
      </w:r>
      <w:r w:rsidR="00185608">
        <w:rPr>
          <w:rFonts w:eastAsia="Times New Roman"/>
          <w:sz w:val="24"/>
          <w:lang w:eastAsia="ar-SA"/>
        </w:rPr>
        <w:t>,</w:t>
      </w:r>
      <w:r w:rsidR="00550B2D">
        <w:rPr>
          <w:rFonts w:eastAsia="Times New Roman"/>
          <w:sz w:val="24"/>
          <w:lang w:eastAsia="ar-SA"/>
        </w:rPr>
        <w:t>00</w:t>
      </w:r>
      <w:r>
        <w:rPr>
          <w:rFonts w:eastAsia="Times New Roman"/>
          <w:sz w:val="24"/>
          <w:lang w:eastAsia="ar-SA"/>
        </w:rPr>
        <w:t xml:space="preserve"> zł, położonej w </w:t>
      </w:r>
      <w:r w:rsidR="00765883">
        <w:rPr>
          <w:rFonts w:eastAsia="Times New Roman"/>
          <w:sz w:val="24"/>
          <w:lang w:eastAsia="ar-SA"/>
        </w:rPr>
        <w:t>Bogusławkach gmina Gostyń</w:t>
      </w:r>
      <w:r w:rsidR="00576839">
        <w:rPr>
          <w:rFonts w:eastAsia="Times New Roman"/>
          <w:sz w:val="24"/>
          <w:lang w:eastAsia="ar-SA"/>
        </w:rPr>
        <w:t>,</w:t>
      </w:r>
      <w:r>
        <w:rPr>
          <w:rFonts w:eastAsia="Times New Roman"/>
          <w:sz w:val="24"/>
          <w:lang w:eastAsia="ar-SA"/>
        </w:rPr>
        <w:t xml:space="preserve"> oznaczonej wg ewidencji gruntów jako działk</w:t>
      </w:r>
      <w:r w:rsidR="001E115A">
        <w:rPr>
          <w:rFonts w:eastAsia="Times New Roman"/>
          <w:sz w:val="24"/>
          <w:lang w:eastAsia="ar-SA"/>
        </w:rPr>
        <w:t>a</w:t>
      </w:r>
      <w:r>
        <w:rPr>
          <w:rFonts w:eastAsia="Times New Roman"/>
          <w:sz w:val="24"/>
          <w:lang w:eastAsia="ar-SA"/>
        </w:rPr>
        <w:t xml:space="preserve"> nr </w:t>
      </w:r>
      <w:r w:rsidR="00765883">
        <w:rPr>
          <w:rFonts w:eastAsia="Times New Roman"/>
          <w:sz w:val="24"/>
          <w:lang w:eastAsia="ar-SA"/>
        </w:rPr>
        <w:t>44/17</w:t>
      </w:r>
      <w:r>
        <w:rPr>
          <w:rFonts w:eastAsia="Times New Roman"/>
          <w:sz w:val="24"/>
          <w:lang w:eastAsia="ar-SA"/>
        </w:rPr>
        <w:t xml:space="preserve"> o powierzchni </w:t>
      </w:r>
      <w:r w:rsidR="00CC796D">
        <w:rPr>
          <w:rFonts w:eastAsia="Times New Roman"/>
          <w:sz w:val="24"/>
          <w:lang w:eastAsia="ar-SA"/>
        </w:rPr>
        <w:t>0,</w:t>
      </w:r>
      <w:r w:rsidR="000D3964">
        <w:rPr>
          <w:rFonts w:eastAsia="Times New Roman"/>
          <w:sz w:val="24"/>
          <w:lang w:eastAsia="ar-SA"/>
        </w:rPr>
        <w:t>0</w:t>
      </w:r>
      <w:r w:rsidR="00765883">
        <w:rPr>
          <w:rFonts w:eastAsia="Times New Roman"/>
          <w:sz w:val="24"/>
          <w:lang w:eastAsia="ar-SA"/>
        </w:rPr>
        <w:t>250</w:t>
      </w:r>
      <w:r w:rsidR="00550B2D">
        <w:rPr>
          <w:rFonts w:eastAsia="Times New Roman"/>
          <w:sz w:val="24"/>
          <w:lang w:eastAsia="ar-SA"/>
        </w:rPr>
        <w:t xml:space="preserve"> ha</w:t>
      </w:r>
      <w:r w:rsidR="00921E94">
        <w:rPr>
          <w:rFonts w:eastAsia="Times New Roman"/>
          <w:sz w:val="24"/>
          <w:lang w:eastAsia="ar-SA"/>
        </w:rPr>
        <w:t xml:space="preserve">, </w:t>
      </w:r>
      <w:r>
        <w:rPr>
          <w:rFonts w:eastAsia="Times New Roman"/>
          <w:sz w:val="24"/>
          <w:lang w:eastAsia="ar-SA"/>
        </w:rPr>
        <w:t xml:space="preserve">która to nieruchomość jest przedmiotem warunkowej umowy sprzedaży zawartej w dniu </w:t>
      </w:r>
      <w:r w:rsidR="00765883">
        <w:rPr>
          <w:rFonts w:eastAsia="Times New Roman"/>
          <w:sz w:val="24"/>
          <w:lang w:eastAsia="ar-SA"/>
        </w:rPr>
        <w:t xml:space="preserve">23 lutego </w:t>
      </w:r>
      <w:r>
        <w:rPr>
          <w:rFonts w:eastAsia="Times New Roman"/>
          <w:sz w:val="24"/>
          <w:lang w:eastAsia="ar-SA"/>
        </w:rPr>
        <w:t>20</w:t>
      </w:r>
      <w:r w:rsidR="00550B2D">
        <w:rPr>
          <w:rFonts w:eastAsia="Times New Roman"/>
          <w:sz w:val="24"/>
          <w:lang w:eastAsia="ar-SA"/>
        </w:rPr>
        <w:t>1</w:t>
      </w:r>
      <w:r w:rsidR="00765883">
        <w:rPr>
          <w:rFonts w:eastAsia="Times New Roman"/>
          <w:sz w:val="24"/>
          <w:lang w:eastAsia="ar-SA"/>
        </w:rPr>
        <w:t>7</w:t>
      </w:r>
      <w:r>
        <w:rPr>
          <w:rFonts w:eastAsia="Times New Roman"/>
          <w:sz w:val="24"/>
          <w:lang w:eastAsia="ar-SA"/>
        </w:rPr>
        <w:t xml:space="preserve"> roku.</w:t>
      </w:r>
    </w:p>
    <w:p w:rsidR="0094632F" w:rsidRDefault="0094632F" w:rsidP="0094632F">
      <w:pPr>
        <w:spacing w:line="360" w:lineRule="auto"/>
        <w:jc w:val="both"/>
        <w:rPr>
          <w:rFonts w:eastAsia="Times New Roman"/>
          <w:lang w:eastAsia="ar-SA"/>
        </w:rPr>
      </w:pPr>
    </w:p>
    <w:p w:rsidR="00712820" w:rsidRDefault="0094632F" w:rsidP="00712820">
      <w:pPr>
        <w:spacing w:line="360" w:lineRule="auto"/>
        <w:ind w:firstLine="70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2. Zarządzenie wchodzi w życie z dniem pod</w:t>
      </w:r>
      <w:r w:rsidR="0018147D">
        <w:rPr>
          <w:rFonts w:eastAsia="Times New Roman"/>
          <w:lang w:eastAsia="ar-SA"/>
        </w:rPr>
        <w:t>pisania</w:t>
      </w:r>
      <w:r>
        <w:rPr>
          <w:rFonts w:eastAsia="Times New Roman"/>
          <w:lang w:eastAsia="ar-SA"/>
        </w:rPr>
        <w:t>.</w:t>
      </w:r>
    </w:p>
    <w:p w:rsidR="00956B1E" w:rsidRDefault="00956B1E" w:rsidP="00315398">
      <w:pPr>
        <w:spacing w:line="360" w:lineRule="auto"/>
        <w:rPr>
          <w:rFonts w:eastAsia="Times New Roman"/>
          <w:lang w:eastAsia="ar-SA"/>
        </w:rPr>
      </w:pPr>
    </w:p>
    <w:p w:rsidR="00956B1E" w:rsidRDefault="00956B1E" w:rsidP="00956B1E">
      <w:pPr>
        <w:spacing w:line="360" w:lineRule="auto"/>
        <w:ind w:left="6372"/>
        <w:jc w:val="center"/>
      </w:pPr>
      <w:r>
        <w:t>Burmistrz</w:t>
      </w:r>
    </w:p>
    <w:p w:rsidR="00956B1E" w:rsidRDefault="00956B1E" w:rsidP="00956B1E">
      <w:pPr>
        <w:spacing w:line="360" w:lineRule="auto"/>
        <w:ind w:left="6372"/>
        <w:jc w:val="center"/>
      </w:pPr>
      <w:r>
        <w:t>/-/ mgr inż. Jerzy Kulak</w:t>
      </w:r>
    </w:p>
    <w:p w:rsidR="00956B1E" w:rsidRDefault="00956B1E" w:rsidP="00956B1E">
      <w:pPr>
        <w:spacing w:line="360" w:lineRule="auto"/>
        <w:rPr>
          <w:rFonts w:eastAsia="Times New Roman"/>
          <w:lang w:eastAsia="ar-SA"/>
        </w:rPr>
      </w:pPr>
    </w:p>
    <w:p w:rsidR="0094632F" w:rsidRDefault="00712820" w:rsidP="00712820">
      <w:pPr>
        <w:spacing w:line="360" w:lineRule="auto"/>
        <w:ind w:firstLine="70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:rsidR="0094632F" w:rsidRDefault="0094632F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Uzasadnienie </w:t>
      </w:r>
    </w:p>
    <w:p w:rsidR="00FE2FE8" w:rsidRDefault="00712820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Zarządzenia nr 504</w:t>
      </w:r>
      <w:r w:rsidR="00F64A0F">
        <w:rPr>
          <w:rFonts w:eastAsia="Times New Roman"/>
          <w:lang w:eastAsia="ar-SA"/>
        </w:rPr>
        <w:t>/201</w:t>
      </w:r>
      <w:r w:rsidR="00765883">
        <w:rPr>
          <w:rFonts w:eastAsia="Times New Roman"/>
          <w:lang w:eastAsia="ar-SA"/>
        </w:rPr>
        <w:t>7</w:t>
      </w:r>
    </w:p>
    <w:p w:rsidR="0094632F" w:rsidRDefault="0094632F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Gostynia</w:t>
      </w:r>
    </w:p>
    <w:p w:rsidR="0094632F" w:rsidRDefault="0094632F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 dnia </w:t>
      </w:r>
      <w:r w:rsidR="00712820">
        <w:rPr>
          <w:rFonts w:eastAsia="Times New Roman"/>
          <w:lang w:eastAsia="ar-SA"/>
        </w:rPr>
        <w:t>1 marca</w:t>
      </w:r>
      <w:r w:rsidR="00253AA0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20</w:t>
      </w:r>
      <w:r w:rsidR="00550B2D">
        <w:rPr>
          <w:rFonts w:eastAsia="Times New Roman"/>
          <w:lang w:eastAsia="ar-SA"/>
        </w:rPr>
        <w:t>1</w:t>
      </w:r>
      <w:r w:rsidR="00765883">
        <w:rPr>
          <w:rFonts w:eastAsia="Times New Roman"/>
          <w:lang w:eastAsia="ar-SA"/>
        </w:rPr>
        <w:t>7</w:t>
      </w:r>
      <w:r>
        <w:rPr>
          <w:rFonts w:eastAsia="Times New Roman"/>
          <w:lang w:eastAsia="ar-SA"/>
        </w:rPr>
        <w:t xml:space="preserve"> r.</w:t>
      </w:r>
    </w:p>
    <w:p w:rsidR="0094632F" w:rsidRDefault="0094632F" w:rsidP="0094632F">
      <w:pPr>
        <w:spacing w:line="360" w:lineRule="auto"/>
        <w:jc w:val="both"/>
        <w:rPr>
          <w:rFonts w:eastAsia="Times New Roman"/>
          <w:lang w:eastAsia="ar-SA"/>
        </w:rPr>
      </w:pPr>
    </w:p>
    <w:p w:rsidR="0094632F" w:rsidRDefault="00E4052C" w:rsidP="00225D84">
      <w:pPr>
        <w:pStyle w:val="Tekstpodstawowy"/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 sprawie niewykonania przez Gminę Gostyń prawa pierwokupu nieruchomości gruntowej, położonej w </w:t>
      </w:r>
      <w:r w:rsidR="00765883">
        <w:rPr>
          <w:rFonts w:eastAsia="Times New Roman"/>
          <w:lang w:eastAsia="ar-SA"/>
        </w:rPr>
        <w:t>Bogusławkach gmina Gostyń</w:t>
      </w:r>
    </w:p>
    <w:p w:rsidR="0094632F" w:rsidRDefault="0094632F" w:rsidP="0094632F">
      <w:pPr>
        <w:spacing w:line="360" w:lineRule="auto"/>
        <w:rPr>
          <w:rFonts w:eastAsia="Times New Roman"/>
          <w:lang w:eastAsia="ar-SA"/>
        </w:rPr>
      </w:pPr>
    </w:p>
    <w:p w:rsidR="00765883" w:rsidRDefault="0094632F" w:rsidP="00765883">
      <w:pPr>
        <w:pStyle w:val="Tekstpodstawowy"/>
        <w:spacing w:after="0" w:line="360" w:lineRule="auto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  <w:t xml:space="preserve">Zgodnie z art. 109 ust. 1 </w:t>
      </w:r>
      <w:proofErr w:type="spellStart"/>
      <w:r>
        <w:rPr>
          <w:rFonts w:eastAsia="Times New Roman"/>
          <w:lang w:eastAsia="ar-SA"/>
        </w:rPr>
        <w:t>pkt</w:t>
      </w:r>
      <w:proofErr w:type="spellEnd"/>
      <w:r>
        <w:rPr>
          <w:rFonts w:eastAsia="Times New Roman"/>
          <w:lang w:eastAsia="ar-SA"/>
        </w:rPr>
        <w:t xml:space="preserve"> </w:t>
      </w:r>
      <w:r w:rsidR="00765883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 xml:space="preserve"> ustawy o gospodarce nieruchomościami Gminie przysługuje ustawowe prawo pierwokupu, </w:t>
      </w:r>
      <w:r w:rsidR="00765883">
        <w:rPr>
          <w:rFonts w:eastAsia="Times New Roman"/>
          <w:lang w:eastAsia="ar-SA"/>
        </w:rPr>
        <w:t>w przypadku sprzedaży niezabudowanej nieruchomości nabytej uprzednio przez sprzedawcę od Skarbu Państwa albo jednostek samorządu terytorialnego.</w:t>
      </w:r>
    </w:p>
    <w:p w:rsidR="00765883" w:rsidRDefault="008F1A1F" w:rsidP="000D3964">
      <w:pPr>
        <w:pStyle w:val="Tekstpodstawowy"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</w:t>
      </w:r>
      <w:r w:rsidR="00921E94">
        <w:rPr>
          <w:rFonts w:eastAsia="Times New Roman"/>
          <w:lang w:eastAsia="ar-SA"/>
        </w:rPr>
        <w:t>ieruchomoś</w:t>
      </w:r>
      <w:r>
        <w:rPr>
          <w:rFonts w:eastAsia="Times New Roman"/>
          <w:lang w:eastAsia="ar-SA"/>
        </w:rPr>
        <w:t>ć</w:t>
      </w:r>
      <w:r w:rsidR="00921E94">
        <w:rPr>
          <w:rFonts w:eastAsia="Times New Roman"/>
          <w:lang w:eastAsia="ar-SA"/>
        </w:rPr>
        <w:t xml:space="preserve"> oznaczon</w:t>
      </w:r>
      <w:r>
        <w:rPr>
          <w:rFonts w:eastAsia="Times New Roman"/>
          <w:lang w:eastAsia="ar-SA"/>
        </w:rPr>
        <w:t>a</w:t>
      </w:r>
      <w:r w:rsidR="00921E94">
        <w:rPr>
          <w:rFonts w:eastAsia="Times New Roman"/>
          <w:lang w:eastAsia="ar-SA"/>
        </w:rPr>
        <w:t xml:space="preserve"> wg ewidencji gruntów jako działka nr </w:t>
      </w:r>
      <w:r w:rsidR="00765883">
        <w:rPr>
          <w:rFonts w:eastAsia="Times New Roman"/>
          <w:lang w:eastAsia="ar-SA"/>
        </w:rPr>
        <w:t>44/17</w:t>
      </w:r>
      <w:r>
        <w:rPr>
          <w:rFonts w:eastAsia="Times New Roman"/>
          <w:lang w:eastAsia="ar-SA"/>
        </w:rPr>
        <w:t xml:space="preserve"> </w:t>
      </w:r>
      <w:r w:rsidR="00921E94">
        <w:rPr>
          <w:rFonts w:eastAsia="Times New Roman"/>
          <w:lang w:eastAsia="ar-SA"/>
        </w:rPr>
        <w:t>o powierzchni 0,</w:t>
      </w:r>
      <w:r w:rsidR="000D3964">
        <w:rPr>
          <w:rFonts w:eastAsia="Times New Roman"/>
          <w:lang w:eastAsia="ar-SA"/>
        </w:rPr>
        <w:t>0</w:t>
      </w:r>
      <w:r w:rsidR="00765883">
        <w:rPr>
          <w:rFonts w:eastAsia="Times New Roman"/>
          <w:lang w:eastAsia="ar-SA"/>
        </w:rPr>
        <w:t>250</w:t>
      </w:r>
      <w:r w:rsidR="00921E94">
        <w:rPr>
          <w:rFonts w:eastAsia="Times New Roman"/>
          <w:lang w:eastAsia="ar-SA"/>
        </w:rPr>
        <w:t xml:space="preserve"> ha</w:t>
      </w:r>
      <w:r w:rsidR="00CB04D3">
        <w:rPr>
          <w:rFonts w:eastAsia="Times New Roman"/>
          <w:lang w:eastAsia="ar-SA"/>
        </w:rPr>
        <w:t xml:space="preserve">, </w:t>
      </w:r>
      <w:r w:rsidR="00921E94">
        <w:rPr>
          <w:rFonts w:eastAsia="Times New Roman"/>
          <w:lang w:eastAsia="ar-SA"/>
        </w:rPr>
        <w:t>położon</w:t>
      </w:r>
      <w:r>
        <w:rPr>
          <w:rFonts w:eastAsia="Times New Roman"/>
          <w:lang w:eastAsia="ar-SA"/>
        </w:rPr>
        <w:t>a</w:t>
      </w:r>
      <w:r w:rsidR="00921E94">
        <w:rPr>
          <w:rFonts w:eastAsia="Times New Roman"/>
          <w:lang w:eastAsia="ar-SA"/>
        </w:rPr>
        <w:t xml:space="preserve"> w </w:t>
      </w:r>
      <w:r w:rsidR="00765883">
        <w:rPr>
          <w:rFonts w:eastAsia="Times New Roman"/>
          <w:lang w:eastAsia="ar-SA"/>
        </w:rPr>
        <w:t>Bogusławkach gmina Gostyń ma bezpośredni dostęp do drogi publicznej, nie jest uzbrojona, nie jest zabudo</w:t>
      </w:r>
      <w:r w:rsidR="00D85614">
        <w:rPr>
          <w:rFonts w:eastAsia="Times New Roman"/>
          <w:lang w:eastAsia="ar-SA"/>
        </w:rPr>
        <w:t xml:space="preserve">wana i nie jest wydzierżawiana. Ponadto ma stanowić działkę uzupełniającą i dlatego nie może samodzielnie stanowić odrębnej nieruchomości i winna być zbyta </w:t>
      </w:r>
      <w:r w:rsidR="00765883">
        <w:rPr>
          <w:rFonts w:eastAsia="Times New Roman"/>
          <w:lang w:eastAsia="ar-SA"/>
        </w:rPr>
        <w:t xml:space="preserve">w celu poprawienia warunków zagospodarowania nieruchomości przyległej, oznaczonej </w:t>
      </w:r>
      <w:r w:rsidR="00712820">
        <w:rPr>
          <w:rFonts w:eastAsia="Times New Roman"/>
          <w:lang w:eastAsia="ar-SA"/>
        </w:rPr>
        <w:t>wg </w:t>
      </w:r>
      <w:r w:rsidR="00765883">
        <w:rPr>
          <w:rFonts w:eastAsia="Times New Roman"/>
          <w:lang w:eastAsia="ar-SA"/>
        </w:rPr>
        <w:t>ewidencji gruntów jako działka nr 44/15.</w:t>
      </w:r>
    </w:p>
    <w:p w:rsidR="00921E94" w:rsidRDefault="00921E94" w:rsidP="00D13FAB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Biorąc pod uwagę fakt, że nieruchomość jest zbędna Gminie Gostyń</w:t>
      </w:r>
      <w:r w:rsidR="005F362E">
        <w:rPr>
          <w:rFonts w:eastAsia="Times New Roman"/>
          <w:lang w:eastAsia="ar-SA"/>
        </w:rPr>
        <w:t>, s</w:t>
      </w:r>
      <w:r>
        <w:rPr>
          <w:rFonts w:eastAsia="Times New Roman"/>
          <w:lang w:eastAsia="ar-SA"/>
        </w:rPr>
        <w:t>korzystanie z prawa pierwokupu nie jest celowe.</w:t>
      </w:r>
    </w:p>
    <w:p w:rsidR="00921E94" w:rsidRDefault="00921E94" w:rsidP="00921E94">
      <w:pPr>
        <w:spacing w:line="360" w:lineRule="auto"/>
        <w:jc w:val="both"/>
        <w:rPr>
          <w:rFonts w:eastAsia="Times New Roman"/>
          <w:lang w:eastAsia="ar-SA"/>
        </w:rPr>
      </w:pPr>
    </w:p>
    <w:p w:rsidR="00956B1E" w:rsidRDefault="00956B1E" w:rsidP="00956B1E">
      <w:pPr>
        <w:spacing w:line="360" w:lineRule="auto"/>
        <w:ind w:left="6372"/>
        <w:jc w:val="center"/>
      </w:pPr>
      <w:r>
        <w:t>Burmistrz</w:t>
      </w:r>
    </w:p>
    <w:p w:rsidR="0094632F" w:rsidRPr="00956B1E" w:rsidRDefault="00956B1E" w:rsidP="00956B1E">
      <w:pPr>
        <w:spacing w:line="360" w:lineRule="auto"/>
        <w:ind w:left="6372"/>
        <w:jc w:val="center"/>
      </w:pPr>
      <w:r>
        <w:t>/-/ mgr inż. Jerzy Kulak</w:t>
      </w:r>
    </w:p>
    <w:sectPr w:rsidR="0094632F" w:rsidRPr="00956B1E" w:rsidSect="0089651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85608"/>
    <w:rsid w:val="000D3964"/>
    <w:rsid w:val="000D7278"/>
    <w:rsid w:val="001228E4"/>
    <w:rsid w:val="0014430B"/>
    <w:rsid w:val="0018147D"/>
    <w:rsid w:val="00185608"/>
    <w:rsid w:val="001A53CA"/>
    <w:rsid w:val="001B7E6E"/>
    <w:rsid w:val="001E115A"/>
    <w:rsid w:val="00203991"/>
    <w:rsid w:val="00207ED5"/>
    <w:rsid w:val="00215182"/>
    <w:rsid w:val="00225D84"/>
    <w:rsid w:val="002521C2"/>
    <w:rsid w:val="00253AA0"/>
    <w:rsid w:val="002B51FC"/>
    <w:rsid w:val="00315398"/>
    <w:rsid w:val="00431DEF"/>
    <w:rsid w:val="004622DC"/>
    <w:rsid w:val="004B0C27"/>
    <w:rsid w:val="004D7F45"/>
    <w:rsid w:val="00547F93"/>
    <w:rsid w:val="00550B2D"/>
    <w:rsid w:val="00576839"/>
    <w:rsid w:val="005F362E"/>
    <w:rsid w:val="00661E7D"/>
    <w:rsid w:val="00712820"/>
    <w:rsid w:val="00765883"/>
    <w:rsid w:val="007E0221"/>
    <w:rsid w:val="008749F3"/>
    <w:rsid w:val="0089651A"/>
    <w:rsid w:val="008C308A"/>
    <w:rsid w:val="008F0402"/>
    <w:rsid w:val="008F1A1F"/>
    <w:rsid w:val="00905D54"/>
    <w:rsid w:val="00921E94"/>
    <w:rsid w:val="0094632F"/>
    <w:rsid w:val="00956B1E"/>
    <w:rsid w:val="00984B31"/>
    <w:rsid w:val="009D4E25"/>
    <w:rsid w:val="009F1C52"/>
    <w:rsid w:val="00A272BC"/>
    <w:rsid w:val="00A41B80"/>
    <w:rsid w:val="00A94882"/>
    <w:rsid w:val="00B056C2"/>
    <w:rsid w:val="00B24A0D"/>
    <w:rsid w:val="00B36722"/>
    <w:rsid w:val="00B6585F"/>
    <w:rsid w:val="00B6778A"/>
    <w:rsid w:val="00C00EFC"/>
    <w:rsid w:val="00C072BA"/>
    <w:rsid w:val="00C11895"/>
    <w:rsid w:val="00C147BE"/>
    <w:rsid w:val="00CB04D3"/>
    <w:rsid w:val="00CC796D"/>
    <w:rsid w:val="00CD4AA2"/>
    <w:rsid w:val="00CF3B3A"/>
    <w:rsid w:val="00D0642F"/>
    <w:rsid w:val="00D13FAB"/>
    <w:rsid w:val="00D16070"/>
    <w:rsid w:val="00D83A0C"/>
    <w:rsid w:val="00D85614"/>
    <w:rsid w:val="00DB1FAA"/>
    <w:rsid w:val="00E4052C"/>
    <w:rsid w:val="00E703CC"/>
    <w:rsid w:val="00EF17F7"/>
    <w:rsid w:val="00F2318D"/>
    <w:rsid w:val="00F41E30"/>
    <w:rsid w:val="00F64A0F"/>
    <w:rsid w:val="00FE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51A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qFormat/>
    <w:rsid w:val="0089651A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9651A"/>
  </w:style>
  <w:style w:type="character" w:customStyle="1" w:styleId="WW-Absatz-Standardschriftart">
    <w:name w:val="WW-Absatz-Standardschriftart"/>
    <w:rsid w:val="0089651A"/>
  </w:style>
  <w:style w:type="character" w:customStyle="1" w:styleId="WW-Absatz-Standardschriftart1">
    <w:name w:val="WW-Absatz-Standardschriftart1"/>
    <w:rsid w:val="0089651A"/>
  </w:style>
  <w:style w:type="character" w:customStyle="1" w:styleId="WW8Num2z0">
    <w:name w:val="WW8Num2z0"/>
    <w:rsid w:val="0089651A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89651A"/>
  </w:style>
  <w:style w:type="character" w:customStyle="1" w:styleId="WW-Absatz-Standardschriftart111">
    <w:name w:val="WW-Absatz-Standardschriftart111"/>
    <w:rsid w:val="0089651A"/>
  </w:style>
  <w:style w:type="character" w:customStyle="1" w:styleId="WW-Absatz-Standardschriftart1111">
    <w:name w:val="WW-Absatz-Standardschriftart1111"/>
    <w:rsid w:val="0089651A"/>
  </w:style>
  <w:style w:type="character" w:customStyle="1" w:styleId="Symbolewypunktowania">
    <w:name w:val="Symbole wypunktowania"/>
    <w:rsid w:val="0089651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8965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89651A"/>
    <w:pPr>
      <w:spacing w:after="120"/>
    </w:pPr>
  </w:style>
  <w:style w:type="paragraph" w:styleId="Lista">
    <w:name w:val="List"/>
    <w:basedOn w:val="Tekstpodstawowy"/>
    <w:semiHidden/>
    <w:rsid w:val="0089651A"/>
    <w:rPr>
      <w:rFonts w:cs="Tahoma"/>
    </w:rPr>
  </w:style>
  <w:style w:type="paragraph" w:customStyle="1" w:styleId="Podpis1">
    <w:name w:val="Podpis1"/>
    <w:basedOn w:val="Normalny"/>
    <w:rsid w:val="0089651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9651A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rsid w:val="0089651A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632F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dkusik</dc:creator>
  <cp:keywords/>
  <cp:lastModifiedBy>kkarolczak</cp:lastModifiedBy>
  <cp:revision>6</cp:revision>
  <cp:lastPrinted>2017-02-28T11:47:00Z</cp:lastPrinted>
  <dcterms:created xsi:type="dcterms:W3CDTF">2017-03-01T13:02:00Z</dcterms:created>
  <dcterms:modified xsi:type="dcterms:W3CDTF">2017-03-01T13:56:00Z</dcterms:modified>
</cp:coreProperties>
</file>