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98" w:rsidRDefault="001D4CAA" w:rsidP="00D71527">
      <w:pPr>
        <w:pStyle w:val="Nagwek1"/>
        <w:tabs>
          <w:tab w:val="left" w:pos="0"/>
        </w:tabs>
        <w:spacing w:line="360" w:lineRule="auto"/>
        <w:jc w:val="center"/>
        <w:rPr>
          <w:rFonts w:eastAsia="Times New Roman"/>
          <w:b w:val="0"/>
          <w:bCs/>
          <w:sz w:val="24"/>
          <w:szCs w:val="32"/>
          <w:lang w:eastAsia="ar-SA"/>
        </w:rPr>
      </w:pPr>
      <w:r>
        <w:rPr>
          <w:rFonts w:eastAsia="Times New Roman"/>
          <w:b w:val="0"/>
          <w:bCs/>
          <w:sz w:val="24"/>
          <w:szCs w:val="32"/>
          <w:lang w:eastAsia="ar-SA"/>
        </w:rPr>
        <w:t>Uchwała Nr IX/117</w:t>
      </w:r>
      <w:r w:rsidR="00A819B4">
        <w:rPr>
          <w:rFonts w:eastAsia="Times New Roman"/>
          <w:b w:val="0"/>
          <w:bCs/>
          <w:sz w:val="24"/>
          <w:szCs w:val="32"/>
          <w:lang w:eastAsia="ar-SA"/>
        </w:rPr>
        <w:t>/1</w:t>
      </w:r>
      <w:r w:rsidR="004D3164">
        <w:rPr>
          <w:rFonts w:eastAsia="Times New Roman"/>
          <w:b w:val="0"/>
          <w:bCs/>
          <w:sz w:val="24"/>
          <w:szCs w:val="32"/>
          <w:lang w:eastAsia="ar-SA"/>
        </w:rPr>
        <w:t>5</w:t>
      </w:r>
    </w:p>
    <w:p w:rsidR="00233C98" w:rsidRDefault="00233C98" w:rsidP="00D71527">
      <w:pPr>
        <w:pStyle w:val="Nagwek1"/>
        <w:tabs>
          <w:tab w:val="left" w:pos="0"/>
        </w:tabs>
        <w:spacing w:line="360" w:lineRule="auto"/>
        <w:jc w:val="center"/>
        <w:rPr>
          <w:rFonts w:eastAsia="Times New Roman"/>
          <w:b w:val="0"/>
          <w:bCs/>
          <w:sz w:val="24"/>
          <w:szCs w:val="32"/>
          <w:lang w:eastAsia="ar-SA"/>
        </w:rPr>
      </w:pPr>
      <w:r>
        <w:rPr>
          <w:rFonts w:eastAsia="Times New Roman"/>
          <w:b w:val="0"/>
          <w:bCs/>
          <w:sz w:val="24"/>
          <w:szCs w:val="32"/>
          <w:lang w:eastAsia="ar-SA"/>
        </w:rPr>
        <w:t>Rady Miejskiej w Gostyniu</w:t>
      </w:r>
    </w:p>
    <w:p w:rsidR="00233C98" w:rsidRDefault="00233C98" w:rsidP="00D71527">
      <w:pPr>
        <w:spacing w:line="360" w:lineRule="auto"/>
        <w:jc w:val="center"/>
      </w:pPr>
      <w:r>
        <w:rPr>
          <w:bCs/>
          <w:szCs w:val="32"/>
          <w:lang w:eastAsia="ar-SA"/>
        </w:rPr>
        <w:t xml:space="preserve">z dnia </w:t>
      </w:r>
      <w:r w:rsidR="001D4CAA">
        <w:rPr>
          <w:bCs/>
          <w:szCs w:val="32"/>
          <w:lang w:eastAsia="ar-SA"/>
        </w:rPr>
        <w:t>3 września</w:t>
      </w:r>
      <w:r>
        <w:rPr>
          <w:bCs/>
          <w:szCs w:val="32"/>
          <w:lang w:eastAsia="ar-SA"/>
        </w:rPr>
        <w:t xml:space="preserve"> 201</w:t>
      </w:r>
      <w:r w:rsidR="004D3164">
        <w:rPr>
          <w:bCs/>
          <w:szCs w:val="32"/>
          <w:lang w:eastAsia="ar-SA"/>
        </w:rPr>
        <w:t>5</w:t>
      </w:r>
      <w:r>
        <w:rPr>
          <w:bCs/>
          <w:szCs w:val="32"/>
          <w:lang w:eastAsia="ar-SA"/>
        </w:rPr>
        <w:t xml:space="preserve"> r</w:t>
      </w:r>
      <w:r w:rsidR="00D71527">
        <w:rPr>
          <w:bCs/>
          <w:szCs w:val="32"/>
          <w:lang w:eastAsia="ar-SA"/>
        </w:rPr>
        <w:t>.</w:t>
      </w:r>
    </w:p>
    <w:p w:rsidR="00233C98" w:rsidRDefault="00233C98" w:rsidP="00233C98"/>
    <w:p w:rsidR="0065570F" w:rsidRDefault="00233C98" w:rsidP="00D71527">
      <w:pPr>
        <w:spacing w:line="360" w:lineRule="auto"/>
        <w:jc w:val="center"/>
        <w:rPr>
          <w:bCs/>
          <w:szCs w:val="32"/>
          <w:lang w:eastAsia="ar-SA"/>
        </w:rPr>
      </w:pPr>
      <w:r>
        <w:rPr>
          <w:bCs/>
          <w:szCs w:val="32"/>
          <w:lang w:eastAsia="ar-SA"/>
        </w:rPr>
        <w:t xml:space="preserve">w sprawie utworzenia odrębnego obwodu głosowania w </w:t>
      </w:r>
      <w:r w:rsidR="00887E53">
        <w:t xml:space="preserve">Samodzielnym Publicznym Zespole Opieki Zdrowotnej - </w:t>
      </w:r>
      <w:r w:rsidR="00D71527">
        <w:rPr>
          <w:bCs/>
          <w:szCs w:val="32"/>
          <w:lang w:eastAsia="ar-SA"/>
        </w:rPr>
        <w:t>s</w:t>
      </w:r>
      <w:r w:rsidR="0065570F">
        <w:rPr>
          <w:bCs/>
          <w:szCs w:val="32"/>
          <w:lang w:eastAsia="ar-SA"/>
        </w:rPr>
        <w:t>zpital w Gostyniu,</w:t>
      </w:r>
    </w:p>
    <w:p w:rsidR="00233C98" w:rsidRDefault="00233C98" w:rsidP="00D71527">
      <w:pPr>
        <w:spacing w:line="360" w:lineRule="auto"/>
        <w:jc w:val="center"/>
      </w:pPr>
      <w:r w:rsidRPr="005D0279">
        <w:t xml:space="preserve">w wyborach </w:t>
      </w:r>
      <w:r w:rsidR="00612D0F">
        <w:t>do Sejmu Rzeczypospolitej Polskiej i do Senatu Rzeczypospolitej Polskiej</w:t>
      </w:r>
    </w:p>
    <w:p w:rsidR="004D3164" w:rsidRPr="00920CF1" w:rsidRDefault="004D3164" w:rsidP="00D71527">
      <w:pPr>
        <w:spacing w:line="360" w:lineRule="auto"/>
        <w:jc w:val="center"/>
      </w:pPr>
    </w:p>
    <w:p w:rsidR="00233C98" w:rsidRDefault="00233C98" w:rsidP="00386E5E">
      <w:pPr>
        <w:spacing w:line="360" w:lineRule="auto"/>
        <w:ind w:firstLine="708"/>
        <w:jc w:val="both"/>
      </w:pPr>
      <w:r w:rsidRPr="00920CF1">
        <w:t xml:space="preserve">Na podstawie </w:t>
      </w:r>
      <w:r>
        <w:t xml:space="preserve">art. 18 ust. 2 </w:t>
      </w:r>
      <w:proofErr w:type="spellStart"/>
      <w:r>
        <w:t>pkt</w:t>
      </w:r>
      <w:proofErr w:type="spellEnd"/>
      <w:r>
        <w:t xml:space="preserve"> 15 ustawy z dnia 8 marca 1990 r. o samorządzie gmi</w:t>
      </w:r>
      <w:r w:rsidR="00277C43">
        <w:t xml:space="preserve">nnym (tekst jednolity Dz. U. z </w:t>
      </w:r>
      <w:r>
        <w:t xml:space="preserve">2013 r., poz. 594 ze zm.) oraz </w:t>
      </w:r>
      <w:r w:rsidRPr="006A1283">
        <w:t xml:space="preserve">art. </w:t>
      </w:r>
      <w:r>
        <w:t>12 § 4</w:t>
      </w:r>
      <w:r w:rsidR="00DB588F">
        <w:t xml:space="preserve">, </w:t>
      </w:r>
      <w:r>
        <w:t>§ 10</w:t>
      </w:r>
      <w:r w:rsidR="00DB588F">
        <w:t>, § </w:t>
      </w:r>
      <w:r>
        <w:t>1</w:t>
      </w:r>
      <w:r w:rsidR="00277C43">
        <w:t xml:space="preserve">1 i </w:t>
      </w:r>
      <w:r w:rsidR="00DB588F">
        <w:t>§ 12</w:t>
      </w:r>
      <w:r w:rsidR="00277C43">
        <w:t xml:space="preserve"> </w:t>
      </w:r>
      <w:r>
        <w:t>usta</w:t>
      </w:r>
      <w:r w:rsidR="00277C43">
        <w:t xml:space="preserve">wy z dnia 5 stycznia 2011 r. - </w:t>
      </w:r>
      <w:r>
        <w:t xml:space="preserve">Kodeks wyborczy (Dz. U. z </w:t>
      </w:r>
      <w:r w:rsidR="00277C43">
        <w:t>2011 r. Nr 21, poz. 112 ze zm.)</w:t>
      </w:r>
    </w:p>
    <w:p w:rsidR="00233C98" w:rsidRDefault="00233C98" w:rsidP="00233C98">
      <w:pPr>
        <w:spacing w:line="360" w:lineRule="auto"/>
        <w:jc w:val="both"/>
      </w:pPr>
    </w:p>
    <w:p w:rsidR="00233C98" w:rsidRDefault="00233C98" w:rsidP="00AA3737">
      <w:pPr>
        <w:spacing w:line="360" w:lineRule="auto"/>
        <w:jc w:val="center"/>
        <w:rPr>
          <w:b/>
        </w:rPr>
      </w:pPr>
      <w:r w:rsidRPr="00FD1160">
        <w:rPr>
          <w:b/>
        </w:rPr>
        <w:t>Rada Miejska w Gostyniu uchwala, co następuje:</w:t>
      </w:r>
    </w:p>
    <w:p w:rsidR="00233C98" w:rsidRPr="00920CF1" w:rsidRDefault="00233C98" w:rsidP="009E48E9">
      <w:pPr>
        <w:spacing w:line="360" w:lineRule="auto"/>
      </w:pPr>
    </w:p>
    <w:p w:rsidR="009E48E9" w:rsidRDefault="00233C98" w:rsidP="00612D0F">
      <w:pPr>
        <w:spacing w:line="360" w:lineRule="auto"/>
        <w:ind w:firstLine="708"/>
        <w:jc w:val="both"/>
      </w:pPr>
      <w:r w:rsidRPr="00920CF1">
        <w:t>§ 1</w:t>
      </w:r>
      <w:r>
        <w:t>. Na wniosek Burmistrza Gostynia, w</w:t>
      </w:r>
      <w:r w:rsidRPr="00920CF1">
        <w:t xml:space="preserve"> celu przeprowadzenia </w:t>
      </w:r>
      <w:r w:rsidR="009E48E9">
        <w:t xml:space="preserve">wyborów </w:t>
      </w:r>
      <w:r w:rsidR="00612D0F">
        <w:t>do Sejmu Rzeczypospolitej Polskiej i do Senatu Rzeczypospolitej Polskiej</w:t>
      </w:r>
      <w:r w:rsidR="009E48E9">
        <w:t xml:space="preserve">, zarządzonych na dzień </w:t>
      </w:r>
      <w:r w:rsidR="00612D0F">
        <w:t>25 października</w:t>
      </w:r>
      <w:r w:rsidR="009E48E9" w:rsidRPr="00991087">
        <w:t xml:space="preserve"> 2015 r.</w:t>
      </w:r>
      <w:r w:rsidR="009E48E9">
        <w:t xml:space="preserve"> </w:t>
      </w:r>
      <w:r w:rsidRPr="00920CF1">
        <w:t>tworzy</w:t>
      </w:r>
      <w:r>
        <w:t xml:space="preserve"> się odrębny </w:t>
      </w:r>
      <w:r w:rsidRPr="00920CF1">
        <w:t>obwód głosowania</w:t>
      </w:r>
      <w:r>
        <w:t xml:space="preserve"> z </w:t>
      </w:r>
      <w:r w:rsidRPr="00920CF1">
        <w:t>n</w:t>
      </w:r>
      <w:r>
        <w:t>ume</w:t>
      </w:r>
      <w:r w:rsidRPr="00920CF1">
        <w:t>r</w:t>
      </w:r>
      <w:r>
        <w:t>em</w:t>
      </w:r>
      <w:r w:rsidRPr="00920CF1">
        <w:t xml:space="preserve"> </w:t>
      </w:r>
      <w:r>
        <w:t>22,</w:t>
      </w:r>
      <w:r w:rsidRPr="00920CF1">
        <w:t xml:space="preserve"> w</w:t>
      </w:r>
      <w:r>
        <w:t xml:space="preserve"> Samodzielnym Publicznym Zespole Opieki Zdrowotnej - </w:t>
      </w:r>
      <w:r w:rsidR="00D71527">
        <w:t>s</w:t>
      </w:r>
      <w:r w:rsidRPr="00920CF1">
        <w:t>zpital</w:t>
      </w:r>
      <w:r>
        <w:t xml:space="preserve"> </w:t>
      </w:r>
      <w:r w:rsidRPr="00920CF1">
        <w:t xml:space="preserve">w Gostyniu, </w:t>
      </w:r>
      <w:r>
        <w:t>pl.</w:t>
      </w:r>
      <w:r w:rsidRPr="00920CF1">
        <w:t xml:space="preserve"> Karola Marcinkowskiego nr 8/9</w:t>
      </w:r>
      <w:r>
        <w:t>, 63-800 Gostyń.</w:t>
      </w:r>
    </w:p>
    <w:p w:rsidR="009E48E9" w:rsidRDefault="00233C98" w:rsidP="00612D0F">
      <w:pPr>
        <w:spacing w:line="360" w:lineRule="auto"/>
        <w:ind w:firstLine="708"/>
        <w:jc w:val="both"/>
      </w:pPr>
      <w:r>
        <w:rPr>
          <w:szCs w:val="28"/>
          <w:lang w:eastAsia="ar-SA"/>
        </w:rPr>
        <w:t xml:space="preserve">§ 2. </w:t>
      </w:r>
      <w:r w:rsidRPr="006A1283">
        <w:t>Wykonanie</w:t>
      </w:r>
      <w:r>
        <w:t xml:space="preserve"> </w:t>
      </w:r>
      <w:r w:rsidRPr="006A1283">
        <w:t>uchwały</w:t>
      </w:r>
      <w:r>
        <w:t xml:space="preserve"> p</w:t>
      </w:r>
      <w:r w:rsidRPr="006A1283">
        <w:t>owierz</w:t>
      </w:r>
      <w:r>
        <w:t>a się</w:t>
      </w:r>
      <w:r w:rsidRPr="006A1283">
        <w:t xml:space="preserve"> </w:t>
      </w:r>
      <w:r>
        <w:t>Burmistrzowi Gostynia.</w:t>
      </w:r>
    </w:p>
    <w:p w:rsidR="00233C98" w:rsidRDefault="0065570F" w:rsidP="00612D0F">
      <w:pPr>
        <w:spacing w:line="360" w:lineRule="auto"/>
        <w:ind w:firstLine="708"/>
        <w:jc w:val="both"/>
      </w:pPr>
      <w:r>
        <w:rPr>
          <w:szCs w:val="28"/>
          <w:lang w:eastAsia="ar-SA"/>
        </w:rPr>
        <w:t xml:space="preserve">§ </w:t>
      </w:r>
      <w:r w:rsidR="009E48E9">
        <w:rPr>
          <w:szCs w:val="28"/>
          <w:lang w:eastAsia="ar-SA"/>
        </w:rPr>
        <w:t xml:space="preserve">3. Uchwałę </w:t>
      </w:r>
      <w:r w:rsidR="00233C98" w:rsidRPr="006A1283">
        <w:t>przekaz</w:t>
      </w:r>
      <w:r w:rsidR="00233C98">
        <w:t>uje się</w:t>
      </w:r>
      <w:r w:rsidR="00233C98" w:rsidRPr="006A1283">
        <w:t xml:space="preserve"> niezwłocznie Wojewodzie Wielkopolskiemu i</w:t>
      </w:r>
      <w:r w:rsidR="00277C43">
        <w:t> </w:t>
      </w:r>
      <w:r w:rsidR="00233C98" w:rsidRPr="006A1283">
        <w:t xml:space="preserve">Komisarzowi Wyborczemu w </w:t>
      </w:r>
      <w:r w:rsidR="00233C98">
        <w:t>Lesznie</w:t>
      </w:r>
      <w:r w:rsidR="00233C98" w:rsidRPr="006A1283">
        <w:t>.</w:t>
      </w:r>
    </w:p>
    <w:p w:rsidR="00233C98" w:rsidRDefault="00233C98" w:rsidP="00612D0F">
      <w:pPr>
        <w:pStyle w:val="Tekstpodstawowy"/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§ 4. </w:t>
      </w:r>
      <w:r w:rsidRPr="006A1283">
        <w:t>Uchwała wchodzi w życie z dniem podjęcia i podlega ogłoszeniu w Dzienniku Urzędowym Województwa Wielkopolskiego oraz podaniu do publicznej wiadomości w</w:t>
      </w:r>
      <w:r w:rsidR="00277C43">
        <w:t> </w:t>
      </w:r>
      <w:r w:rsidRPr="006A1283">
        <w:t>sposób zwyczajowo przyjęty.</w:t>
      </w:r>
    </w:p>
    <w:p w:rsidR="00233C98" w:rsidRDefault="00233C98" w:rsidP="00BE0881">
      <w:pPr>
        <w:pStyle w:val="Tekstpodstawowy"/>
        <w:spacing w:line="360" w:lineRule="auto"/>
        <w:rPr>
          <w:rFonts w:eastAsia="Times New Roman"/>
          <w:szCs w:val="20"/>
          <w:lang w:eastAsia="ar-SA"/>
        </w:rPr>
      </w:pPr>
    </w:p>
    <w:p w:rsidR="00BE0881" w:rsidRDefault="00BE0881" w:rsidP="00894E9A">
      <w:pPr>
        <w:pStyle w:val="Podtytu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083" w:rsidRDefault="002F1083" w:rsidP="002F1083">
      <w:pPr>
        <w:spacing w:line="360" w:lineRule="auto"/>
        <w:ind w:left="4963" w:firstLine="709"/>
        <w:jc w:val="center"/>
        <w:rPr>
          <w:bCs/>
          <w:szCs w:val="20"/>
        </w:rPr>
      </w:pPr>
      <w:r>
        <w:rPr>
          <w:bCs/>
          <w:szCs w:val="20"/>
        </w:rPr>
        <w:t>Przewodniczący Rady</w:t>
      </w:r>
    </w:p>
    <w:p w:rsidR="002F1083" w:rsidRDefault="002F1083" w:rsidP="002F1083">
      <w:pPr>
        <w:spacing w:line="360" w:lineRule="auto"/>
        <w:jc w:val="center"/>
        <w:rPr>
          <w:bCs/>
          <w:szCs w:val="20"/>
        </w:rPr>
      </w:pPr>
    </w:p>
    <w:p w:rsidR="002F1083" w:rsidRDefault="002F1083" w:rsidP="002F1083">
      <w:pPr>
        <w:spacing w:line="360" w:lineRule="auto"/>
        <w:ind w:left="4963" w:firstLine="709"/>
        <w:jc w:val="center"/>
        <w:rPr>
          <w:bCs/>
          <w:szCs w:val="20"/>
        </w:rPr>
      </w:pPr>
      <w:r>
        <w:rPr>
          <w:bCs/>
          <w:szCs w:val="20"/>
        </w:rPr>
        <w:t>/-/ Grzegorz Skorupski</w:t>
      </w:r>
    </w:p>
    <w:p w:rsidR="00BE0881" w:rsidRDefault="00BE0881" w:rsidP="00894E9A">
      <w:pPr>
        <w:pStyle w:val="Podtytu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881" w:rsidRDefault="00BE0881" w:rsidP="00894E9A">
      <w:pPr>
        <w:pStyle w:val="Podtytu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C98" w:rsidRPr="00055E68" w:rsidRDefault="00BE0881" w:rsidP="00BE0881">
      <w:pPr>
        <w:rPr>
          <w:sz w:val="22"/>
          <w:szCs w:val="22"/>
        </w:rPr>
      </w:pPr>
      <w:r w:rsidRPr="00055E68">
        <w:rPr>
          <w:sz w:val="22"/>
          <w:szCs w:val="22"/>
        </w:rPr>
        <w:br w:type="page"/>
      </w:r>
    </w:p>
    <w:p w:rsidR="00277C43" w:rsidRDefault="00233C98" w:rsidP="00277C43">
      <w:pPr>
        <w:spacing w:line="360" w:lineRule="auto"/>
        <w:jc w:val="center"/>
      </w:pPr>
      <w:r w:rsidRPr="007536FB">
        <w:lastRenderedPageBreak/>
        <w:t>U z a s a d n i e n i e</w:t>
      </w:r>
    </w:p>
    <w:p w:rsidR="00A819B4" w:rsidRPr="00277C43" w:rsidRDefault="00233C98" w:rsidP="00277C43">
      <w:pPr>
        <w:spacing w:line="360" w:lineRule="auto"/>
        <w:jc w:val="center"/>
      </w:pPr>
      <w:r w:rsidRPr="00277C43">
        <w:t>do uchwały nr</w:t>
      </w:r>
      <w:r w:rsidR="001D4CAA">
        <w:t xml:space="preserve"> IX/117</w:t>
      </w:r>
      <w:r w:rsidR="00A819B4" w:rsidRPr="00277C43">
        <w:rPr>
          <w:bCs/>
          <w:szCs w:val="32"/>
          <w:lang w:eastAsia="ar-SA"/>
        </w:rPr>
        <w:t>/1</w:t>
      </w:r>
      <w:r w:rsidR="009E48E9" w:rsidRPr="00277C43">
        <w:rPr>
          <w:bCs/>
          <w:szCs w:val="32"/>
          <w:lang w:eastAsia="ar-SA"/>
        </w:rPr>
        <w:t>5</w:t>
      </w:r>
    </w:p>
    <w:p w:rsidR="00277C43" w:rsidRDefault="00277C43" w:rsidP="00277C43">
      <w:pPr>
        <w:spacing w:line="360" w:lineRule="auto"/>
        <w:jc w:val="center"/>
      </w:pPr>
      <w:r>
        <w:t>Rady Miejskiej w Gostyniu</w:t>
      </w:r>
    </w:p>
    <w:p w:rsidR="007D4EAE" w:rsidRDefault="00233C98" w:rsidP="00277C43">
      <w:pPr>
        <w:spacing w:line="360" w:lineRule="auto"/>
        <w:jc w:val="center"/>
      </w:pPr>
      <w:r>
        <w:t>z dnia</w:t>
      </w:r>
      <w:r w:rsidR="009E48E9">
        <w:t xml:space="preserve"> </w:t>
      </w:r>
      <w:r w:rsidR="001D4CAA">
        <w:t xml:space="preserve">3 września </w:t>
      </w:r>
      <w:r w:rsidR="007D4EAE">
        <w:rPr>
          <w:bCs/>
          <w:szCs w:val="32"/>
          <w:lang w:eastAsia="ar-SA"/>
        </w:rPr>
        <w:t>201</w:t>
      </w:r>
      <w:r w:rsidR="009E48E9">
        <w:rPr>
          <w:bCs/>
          <w:szCs w:val="32"/>
          <w:lang w:eastAsia="ar-SA"/>
        </w:rPr>
        <w:t>5</w:t>
      </w:r>
      <w:r w:rsidR="007D4EAE">
        <w:rPr>
          <w:bCs/>
          <w:szCs w:val="32"/>
          <w:lang w:eastAsia="ar-SA"/>
        </w:rPr>
        <w:t xml:space="preserve"> r</w:t>
      </w:r>
      <w:r w:rsidR="00D71527">
        <w:rPr>
          <w:bCs/>
          <w:szCs w:val="32"/>
          <w:lang w:eastAsia="ar-SA"/>
        </w:rPr>
        <w:t>.</w:t>
      </w:r>
    </w:p>
    <w:p w:rsidR="00233C98" w:rsidRDefault="00233C98" w:rsidP="00233C98">
      <w:pPr>
        <w:spacing w:line="360" w:lineRule="auto"/>
        <w:jc w:val="center"/>
      </w:pPr>
    </w:p>
    <w:p w:rsidR="004D3164" w:rsidRDefault="00233C98" w:rsidP="00811D28">
      <w:pPr>
        <w:spacing w:line="360" w:lineRule="auto"/>
        <w:jc w:val="center"/>
        <w:rPr>
          <w:bCs/>
          <w:szCs w:val="32"/>
          <w:lang w:eastAsia="ar-SA"/>
        </w:rPr>
      </w:pPr>
      <w:r w:rsidRPr="007536FB">
        <w:t>w spraw</w:t>
      </w:r>
      <w:r>
        <w:t xml:space="preserve">ie </w:t>
      </w:r>
      <w:r>
        <w:rPr>
          <w:bCs/>
          <w:szCs w:val="32"/>
          <w:lang w:eastAsia="ar-SA"/>
        </w:rPr>
        <w:t xml:space="preserve">utworzenia odrębnego obwodu głosowania w </w:t>
      </w:r>
      <w:r w:rsidR="00887E53">
        <w:t xml:space="preserve">Samodzielnym Publicznym Zespole Opieki Zdrowotnej - </w:t>
      </w:r>
      <w:r w:rsidR="00D71527">
        <w:rPr>
          <w:bCs/>
          <w:szCs w:val="32"/>
          <w:lang w:eastAsia="ar-SA"/>
        </w:rPr>
        <w:t>s</w:t>
      </w:r>
      <w:r w:rsidR="00277C43">
        <w:rPr>
          <w:bCs/>
          <w:szCs w:val="32"/>
          <w:lang w:eastAsia="ar-SA"/>
        </w:rPr>
        <w:t>zpital w Gostyniu,</w:t>
      </w:r>
    </w:p>
    <w:p w:rsidR="00277C43" w:rsidRDefault="00233C98" w:rsidP="00277C43">
      <w:pPr>
        <w:spacing w:line="360" w:lineRule="auto"/>
        <w:jc w:val="center"/>
      </w:pPr>
      <w:r w:rsidRPr="005D0279">
        <w:t xml:space="preserve">w wyborach </w:t>
      </w:r>
      <w:r w:rsidR="00124BD2">
        <w:t>do Sejmu Rzeczypospolitej Polskiej i do Senatu Rzeczypospolitej Polskiej</w:t>
      </w:r>
    </w:p>
    <w:p w:rsidR="00277C43" w:rsidRDefault="00277C43" w:rsidP="00277C43">
      <w:pPr>
        <w:spacing w:line="360" w:lineRule="auto"/>
        <w:jc w:val="both"/>
      </w:pPr>
    </w:p>
    <w:p w:rsidR="00233C98" w:rsidRDefault="00811D28" w:rsidP="00BE0881">
      <w:pPr>
        <w:spacing w:line="360" w:lineRule="auto"/>
        <w:jc w:val="both"/>
      </w:pPr>
      <w:r>
        <w:tab/>
      </w:r>
      <w:r w:rsidR="00233C98">
        <w:t>Głosowanie w wyborach przeprowadza się w stałych i odrębnych obwodach głosowania. Zgodnie z art. 12 § 4</w:t>
      </w:r>
      <w:r w:rsidR="00386E5E">
        <w:t xml:space="preserve"> </w:t>
      </w:r>
      <w:r w:rsidR="00233C98">
        <w:t xml:space="preserve">ustawy z dnia 5 stycznia 2011 r. – Kodeks wyborczy (Dz. </w:t>
      </w:r>
      <w:r w:rsidR="00386E5E">
        <w:t xml:space="preserve">U. Nr 21, poz. 112 z </w:t>
      </w:r>
      <w:proofErr w:type="spellStart"/>
      <w:r w:rsidR="00386E5E">
        <w:t>późn</w:t>
      </w:r>
      <w:proofErr w:type="spellEnd"/>
      <w:r w:rsidR="00386E5E">
        <w:t>. zm.),</w:t>
      </w:r>
      <w:r w:rsidR="00233C98">
        <w:t xml:space="preserve"> </w:t>
      </w:r>
      <w:r w:rsidR="00386E5E">
        <w:t xml:space="preserve">w </w:t>
      </w:r>
      <w:r w:rsidR="00F03725">
        <w:t xml:space="preserve">wyborach </w:t>
      </w:r>
      <w:r w:rsidR="0033189A">
        <w:t>do Sejmu Rzeczypospolitej Polskiej i do Senatu Rzeczypospolitej Polskiej</w:t>
      </w:r>
      <w:r w:rsidR="009E48E9">
        <w:t xml:space="preserve">, </w:t>
      </w:r>
      <w:r w:rsidR="00F03725">
        <w:t xml:space="preserve">odrębny obwód głosowania </w:t>
      </w:r>
      <w:r w:rsidR="00386E5E">
        <w:t>w zakładzie opieki zdrowotnej rada gminy tworzy na wniosek wójta, w</w:t>
      </w:r>
      <w:r w:rsidR="00277C43">
        <w:t> </w:t>
      </w:r>
      <w:r w:rsidR="00386E5E">
        <w:t xml:space="preserve">drodze uchwały, </w:t>
      </w:r>
      <w:r w:rsidR="00F03725">
        <w:t>jeżeli w dniu wyborów będzie w ni</w:t>
      </w:r>
      <w:r w:rsidR="00386E5E">
        <w:t>m</w:t>
      </w:r>
      <w:r w:rsidR="0033189A">
        <w:t xml:space="preserve"> </w:t>
      </w:r>
      <w:r w:rsidR="00F03725">
        <w:t>pr</w:t>
      </w:r>
      <w:r w:rsidR="004D3164">
        <w:t>zebywać co najmniej 15 wyborców.</w:t>
      </w:r>
    </w:p>
    <w:p w:rsidR="00233C98" w:rsidRDefault="00233C98" w:rsidP="00BE0881">
      <w:pPr>
        <w:spacing w:line="360" w:lineRule="auto"/>
        <w:ind w:firstLine="708"/>
        <w:jc w:val="both"/>
      </w:pPr>
      <w:r>
        <w:t xml:space="preserve">Z posiadanych informacji wynika, że w dniu wyborów, w </w:t>
      </w:r>
      <w:r w:rsidR="00D71527">
        <w:t>s</w:t>
      </w:r>
      <w:r>
        <w:t>zpitalu w Gostyniu</w:t>
      </w:r>
      <w:r w:rsidR="005F0175">
        <w:t>,</w:t>
      </w:r>
      <w:r>
        <w:t xml:space="preserve"> może przebywać co najmniej 15 </w:t>
      </w:r>
      <w:r w:rsidR="005F0175">
        <w:t>wyborców</w:t>
      </w:r>
      <w:r w:rsidR="00386E5E">
        <w:t>.</w:t>
      </w:r>
    </w:p>
    <w:p w:rsidR="00BE0881" w:rsidRDefault="00233C98" w:rsidP="001D4CAA">
      <w:pPr>
        <w:spacing w:line="360" w:lineRule="auto"/>
        <w:ind w:firstLine="708"/>
        <w:jc w:val="both"/>
      </w:pPr>
      <w:r>
        <w:t xml:space="preserve">W związku z zarządzeniem wyborów </w:t>
      </w:r>
      <w:r w:rsidR="00124BD2">
        <w:t>do Sejmu Rzeczypospolitej Polskiej i do Senatu Rzeczypospolitej Polskiej</w:t>
      </w:r>
      <w:r w:rsidR="00811D28">
        <w:t xml:space="preserve">, na dzień </w:t>
      </w:r>
      <w:r w:rsidR="00124BD2">
        <w:t>25 października</w:t>
      </w:r>
      <w:r w:rsidR="00811D28" w:rsidRPr="00991087">
        <w:t xml:space="preserve"> 2015 r.</w:t>
      </w:r>
      <w:r w:rsidR="00B67BFA">
        <w:t xml:space="preserve"> </w:t>
      </w:r>
      <w:r w:rsidR="00BE7556">
        <w:t xml:space="preserve">zasadne jest </w:t>
      </w:r>
      <w:r>
        <w:t>podjęcie przez Radę Miejską w Gostyniu uchwały w sprawie utworzenia odrębnego obwodu głosowania</w:t>
      </w:r>
      <w:r w:rsidR="00BE7556">
        <w:t xml:space="preserve">. </w:t>
      </w:r>
      <w:r w:rsidRPr="007536FB">
        <w:t xml:space="preserve">Burmistrz Gostynia wystąpił </w:t>
      </w:r>
      <w:r w:rsidR="008B6A67">
        <w:t xml:space="preserve">więc </w:t>
      </w:r>
      <w:r w:rsidRPr="007536FB">
        <w:t xml:space="preserve">z wnioskiem o utworzenie w </w:t>
      </w:r>
      <w:r w:rsidR="00D71527">
        <w:t>s</w:t>
      </w:r>
      <w:r w:rsidRPr="007536FB">
        <w:t xml:space="preserve">zpitalu w Gostyniu, mieszczącym się przy </w:t>
      </w:r>
      <w:r>
        <w:t>pl.</w:t>
      </w:r>
      <w:r w:rsidRPr="007536FB">
        <w:t xml:space="preserve"> Karola Marcinkowskiego 8/9, </w:t>
      </w:r>
      <w:r w:rsidR="008B6A67">
        <w:t xml:space="preserve">odrębnego </w:t>
      </w:r>
      <w:r w:rsidRPr="007536FB">
        <w:t>obwodu głosowania z</w:t>
      </w:r>
      <w:r w:rsidR="00277C43">
        <w:t> </w:t>
      </w:r>
      <w:r w:rsidRPr="007536FB">
        <w:t xml:space="preserve">numerem </w:t>
      </w:r>
      <w:r>
        <w:t>22</w:t>
      </w:r>
      <w:r w:rsidRPr="007536FB">
        <w:t>.</w:t>
      </w:r>
    </w:p>
    <w:p w:rsidR="002F1083" w:rsidRDefault="002F1083" w:rsidP="001D4CAA">
      <w:pPr>
        <w:spacing w:line="360" w:lineRule="auto"/>
        <w:ind w:firstLine="708"/>
        <w:jc w:val="both"/>
      </w:pPr>
    </w:p>
    <w:p w:rsidR="002F1083" w:rsidRDefault="002F1083" w:rsidP="001D4CAA">
      <w:pPr>
        <w:spacing w:line="360" w:lineRule="auto"/>
        <w:ind w:firstLine="708"/>
        <w:jc w:val="both"/>
      </w:pPr>
    </w:p>
    <w:p w:rsidR="002F1083" w:rsidRDefault="002F1083" w:rsidP="001D4CAA">
      <w:pPr>
        <w:spacing w:line="360" w:lineRule="auto"/>
        <w:ind w:firstLine="708"/>
        <w:jc w:val="both"/>
      </w:pPr>
    </w:p>
    <w:p w:rsidR="002F1083" w:rsidRDefault="002F1083" w:rsidP="001D4CAA">
      <w:pPr>
        <w:spacing w:line="360" w:lineRule="auto"/>
        <w:ind w:firstLine="708"/>
        <w:jc w:val="both"/>
      </w:pPr>
    </w:p>
    <w:p w:rsidR="002F1083" w:rsidRDefault="002F1083" w:rsidP="002F1083">
      <w:pPr>
        <w:spacing w:line="360" w:lineRule="auto"/>
        <w:ind w:left="4963" w:firstLine="709"/>
        <w:jc w:val="center"/>
        <w:rPr>
          <w:bCs/>
          <w:szCs w:val="20"/>
        </w:rPr>
      </w:pPr>
      <w:r>
        <w:rPr>
          <w:bCs/>
          <w:szCs w:val="20"/>
        </w:rPr>
        <w:t>Przewodniczący Rady</w:t>
      </w:r>
    </w:p>
    <w:p w:rsidR="002F1083" w:rsidRDefault="002F1083" w:rsidP="002F1083">
      <w:pPr>
        <w:spacing w:line="360" w:lineRule="auto"/>
        <w:jc w:val="center"/>
        <w:rPr>
          <w:bCs/>
          <w:szCs w:val="20"/>
        </w:rPr>
      </w:pPr>
    </w:p>
    <w:p w:rsidR="002F1083" w:rsidRDefault="002F1083" w:rsidP="002F1083">
      <w:pPr>
        <w:spacing w:line="360" w:lineRule="auto"/>
        <w:ind w:left="4963" w:firstLine="709"/>
        <w:jc w:val="center"/>
        <w:rPr>
          <w:bCs/>
          <w:szCs w:val="20"/>
        </w:rPr>
      </w:pPr>
      <w:r>
        <w:rPr>
          <w:bCs/>
          <w:szCs w:val="20"/>
        </w:rPr>
        <w:t>/-/ Grzegorz Skorupski</w:t>
      </w:r>
    </w:p>
    <w:p w:rsidR="002F1083" w:rsidRDefault="002F1083" w:rsidP="001D4CAA">
      <w:pPr>
        <w:spacing w:line="360" w:lineRule="auto"/>
        <w:ind w:firstLine="708"/>
        <w:jc w:val="both"/>
      </w:pPr>
    </w:p>
    <w:sectPr w:rsidR="002F1083" w:rsidSect="00AE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C98"/>
    <w:rsid w:val="000246DA"/>
    <w:rsid w:val="00055E68"/>
    <w:rsid w:val="00067D9D"/>
    <w:rsid w:val="00091E6C"/>
    <w:rsid w:val="00096DC2"/>
    <w:rsid w:val="000C0AD1"/>
    <w:rsid w:val="00124BD2"/>
    <w:rsid w:val="001379E0"/>
    <w:rsid w:val="001D4CAA"/>
    <w:rsid w:val="00213A62"/>
    <w:rsid w:val="00233C98"/>
    <w:rsid w:val="00241E3C"/>
    <w:rsid w:val="00263D49"/>
    <w:rsid w:val="00277C43"/>
    <w:rsid w:val="002F1083"/>
    <w:rsid w:val="0033189A"/>
    <w:rsid w:val="00355B9B"/>
    <w:rsid w:val="00386E5E"/>
    <w:rsid w:val="003C2C61"/>
    <w:rsid w:val="004D3164"/>
    <w:rsid w:val="00506565"/>
    <w:rsid w:val="00526023"/>
    <w:rsid w:val="005C1051"/>
    <w:rsid w:val="005F0175"/>
    <w:rsid w:val="00612D0F"/>
    <w:rsid w:val="0065570F"/>
    <w:rsid w:val="006A3E88"/>
    <w:rsid w:val="0074059B"/>
    <w:rsid w:val="00747C15"/>
    <w:rsid w:val="00754737"/>
    <w:rsid w:val="007A45C0"/>
    <w:rsid w:val="007D4EAE"/>
    <w:rsid w:val="007F2CAC"/>
    <w:rsid w:val="00811D28"/>
    <w:rsid w:val="008518B3"/>
    <w:rsid w:val="00887E53"/>
    <w:rsid w:val="00894E9A"/>
    <w:rsid w:val="008B317C"/>
    <w:rsid w:val="008B6A67"/>
    <w:rsid w:val="008C251E"/>
    <w:rsid w:val="009E48E9"/>
    <w:rsid w:val="00A22E3F"/>
    <w:rsid w:val="00A67DB4"/>
    <w:rsid w:val="00A819B4"/>
    <w:rsid w:val="00AA3737"/>
    <w:rsid w:val="00AE5D1D"/>
    <w:rsid w:val="00B35A5C"/>
    <w:rsid w:val="00B55E19"/>
    <w:rsid w:val="00B67BFA"/>
    <w:rsid w:val="00BE0881"/>
    <w:rsid w:val="00BE7556"/>
    <w:rsid w:val="00D302B1"/>
    <w:rsid w:val="00D71527"/>
    <w:rsid w:val="00D7524A"/>
    <w:rsid w:val="00D85315"/>
    <w:rsid w:val="00DB588F"/>
    <w:rsid w:val="00F03725"/>
    <w:rsid w:val="00F2710E"/>
    <w:rsid w:val="00F5474C"/>
    <w:rsid w:val="00FF1129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C9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3C98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C98"/>
    <w:rPr>
      <w:rFonts w:eastAsia="Lucida Sans Unicode"/>
      <w:b/>
      <w:sz w:val="36"/>
      <w:szCs w:val="20"/>
    </w:rPr>
  </w:style>
  <w:style w:type="paragraph" w:styleId="Podtytu">
    <w:name w:val="Subtitle"/>
    <w:basedOn w:val="Normalny"/>
    <w:link w:val="PodtytuZnak"/>
    <w:qFormat/>
    <w:rsid w:val="00233C9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233C98"/>
    <w:rPr>
      <w:rFonts w:ascii="Arial" w:eastAsia="Times New Roman" w:hAnsi="Arial" w:cs="Arial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233C98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3C98"/>
    <w:rPr>
      <w:rFonts w:eastAsia="Lucida Sans Unicode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mnowicka</cp:lastModifiedBy>
  <cp:revision>8</cp:revision>
  <cp:lastPrinted>2015-08-05T08:40:00Z</cp:lastPrinted>
  <dcterms:created xsi:type="dcterms:W3CDTF">2015-08-05T08:46:00Z</dcterms:created>
  <dcterms:modified xsi:type="dcterms:W3CDTF">2015-09-09T06:01:00Z</dcterms:modified>
</cp:coreProperties>
</file>