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32F" w:rsidRDefault="00240054" w:rsidP="0094632F">
      <w:pPr>
        <w:tabs>
          <w:tab w:val="left" w:pos="0"/>
        </w:tabs>
        <w:spacing w:line="360" w:lineRule="auto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Zarządzenie Nr 95</w:t>
      </w:r>
      <w:r w:rsidR="009D4E25">
        <w:rPr>
          <w:rFonts w:eastAsia="Times New Roman"/>
          <w:lang w:eastAsia="ar-SA"/>
        </w:rPr>
        <w:t>/</w:t>
      </w:r>
      <w:r w:rsidR="00F64A0F">
        <w:rPr>
          <w:rFonts w:eastAsia="Times New Roman"/>
          <w:lang w:eastAsia="ar-SA"/>
        </w:rPr>
        <w:t>201</w:t>
      </w:r>
      <w:r w:rsidR="005F362E">
        <w:rPr>
          <w:rFonts w:eastAsia="Times New Roman"/>
          <w:lang w:eastAsia="ar-SA"/>
        </w:rPr>
        <w:t>5</w:t>
      </w:r>
    </w:p>
    <w:p w:rsidR="0094632F" w:rsidRDefault="0094632F" w:rsidP="0094632F">
      <w:pPr>
        <w:spacing w:line="360" w:lineRule="auto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Burmistrza Gostynia</w:t>
      </w:r>
    </w:p>
    <w:p w:rsidR="0094632F" w:rsidRDefault="0094632F" w:rsidP="0094632F">
      <w:pPr>
        <w:spacing w:line="360" w:lineRule="auto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z dnia </w:t>
      </w:r>
      <w:r w:rsidR="00240054">
        <w:rPr>
          <w:rFonts w:eastAsia="Times New Roman"/>
          <w:lang w:eastAsia="ar-SA"/>
        </w:rPr>
        <w:t>26 maja</w:t>
      </w:r>
      <w:r>
        <w:rPr>
          <w:rFonts w:eastAsia="Times New Roman"/>
          <w:lang w:eastAsia="ar-SA"/>
        </w:rPr>
        <w:t xml:space="preserve"> 20</w:t>
      </w:r>
      <w:r w:rsidR="00F2318D">
        <w:rPr>
          <w:rFonts w:eastAsia="Times New Roman"/>
          <w:lang w:eastAsia="ar-SA"/>
        </w:rPr>
        <w:t>1</w:t>
      </w:r>
      <w:r w:rsidR="005F362E">
        <w:rPr>
          <w:rFonts w:eastAsia="Times New Roman"/>
          <w:lang w:eastAsia="ar-SA"/>
        </w:rPr>
        <w:t>5</w:t>
      </w:r>
      <w:r>
        <w:rPr>
          <w:rFonts w:eastAsia="Times New Roman"/>
          <w:lang w:eastAsia="ar-SA"/>
        </w:rPr>
        <w:t xml:space="preserve"> r.</w:t>
      </w:r>
    </w:p>
    <w:p w:rsidR="0094632F" w:rsidRDefault="0094632F" w:rsidP="0094632F">
      <w:pPr>
        <w:pStyle w:val="Tekstpodstawowy"/>
        <w:spacing w:line="360" w:lineRule="auto"/>
        <w:rPr>
          <w:rFonts w:eastAsia="Times New Roman"/>
          <w:lang w:eastAsia="ar-SA"/>
        </w:rPr>
      </w:pPr>
    </w:p>
    <w:p w:rsidR="0094632F" w:rsidRDefault="0094632F" w:rsidP="00E4052C">
      <w:pPr>
        <w:pStyle w:val="Tekstpodstawowy"/>
        <w:spacing w:line="360" w:lineRule="auto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w sprawie niewykonania przez Gminę Gostyń prawa pierwokupu nieruchomości gruntowej, położonej w </w:t>
      </w:r>
      <w:r w:rsidR="00CC796D">
        <w:rPr>
          <w:rFonts w:eastAsia="Times New Roman"/>
          <w:lang w:eastAsia="ar-SA"/>
        </w:rPr>
        <w:t>G</w:t>
      </w:r>
      <w:r>
        <w:rPr>
          <w:rFonts w:eastAsia="Times New Roman"/>
          <w:lang w:eastAsia="ar-SA"/>
        </w:rPr>
        <w:t>osty</w:t>
      </w:r>
      <w:r w:rsidR="00CC796D">
        <w:rPr>
          <w:rFonts w:eastAsia="Times New Roman"/>
          <w:lang w:eastAsia="ar-SA"/>
        </w:rPr>
        <w:t xml:space="preserve">niu </w:t>
      </w:r>
      <w:r w:rsidR="005F362E">
        <w:rPr>
          <w:rFonts w:eastAsia="Times New Roman"/>
          <w:lang w:eastAsia="ar-SA"/>
        </w:rPr>
        <w:t xml:space="preserve">na zapleczu ul. </w:t>
      </w:r>
      <w:proofErr w:type="spellStart"/>
      <w:r w:rsidR="005F362E">
        <w:rPr>
          <w:rFonts w:eastAsia="Times New Roman"/>
          <w:lang w:eastAsia="ar-SA"/>
        </w:rPr>
        <w:t>Starogostyńskiej</w:t>
      </w:r>
      <w:proofErr w:type="spellEnd"/>
    </w:p>
    <w:p w:rsidR="0094632F" w:rsidRDefault="0094632F" w:rsidP="0094632F">
      <w:pPr>
        <w:spacing w:line="360" w:lineRule="auto"/>
        <w:rPr>
          <w:rFonts w:eastAsia="Times New Roman"/>
          <w:lang w:eastAsia="ar-SA"/>
        </w:rPr>
      </w:pPr>
    </w:p>
    <w:p w:rsidR="0094632F" w:rsidRPr="00E4052C" w:rsidRDefault="0094632F" w:rsidP="00E4052C">
      <w:pPr>
        <w:spacing w:line="360" w:lineRule="auto"/>
        <w:ind w:firstLine="708"/>
        <w:jc w:val="both"/>
        <w:rPr>
          <w:rFonts w:cs="Arial"/>
        </w:rPr>
      </w:pPr>
      <w:r>
        <w:rPr>
          <w:rFonts w:eastAsia="Times New Roman"/>
          <w:lang w:eastAsia="ar-SA"/>
        </w:rPr>
        <w:tab/>
        <w:t>Na podstawie art. 30 ust. 1 ustawy z dnia 8 marca 1990 roku o samorządzie gminnym</w:t>
      </w:r>
      <w:r w:rsidR="00E4052C">
        <w:rPr>
          <w:rFonts w:eastAsia="Times New Roman"/>
          <w:lang w:eastAsia="ar-SA"/>
        </w:rPr>
        <w:t xml:space="preserve"> (tekst jednolity Dz. U. z 2013 r., poz. 594 ze zmianami</w:t>
      </w:r>
      <w:r>
        <w:rPr>
          <w:rFonts w:eastAsia="Times New Roman"/>
          <w:lang w:eastAsia="ar-SA"/>
        </w:rPr>
        <w:t xml:space="preserve">), w związku z art. 109 ust. 1 </w:t>
      </w:r>
      <w:proofErr w:type="spellStart"/>
      <w:r>
        <w:rPr>
          <w:rFonts w:eastAsia="Times New Roman"/>
          <w:lang w:eastAsia="ar-SA"/>
        </w:rPr>
        <w:t>pkt</w:t>
      </w:r>
      <w:proofErr w:type="spellEnd"/>
      <w:r>
        <w:rPr>
          <w:rFonts w:eastAsia="Times New Roman"/>
          <w:lang w:eastAsia="ar-SA"/>
        </w:rPr>
        <w:t xml:space="preserve"> </w:t>
      </w:r>
      <w:r w:rsidR="00921E94">
        <w:rPr>
          <w:rFonts w:eastAsia="Times New Roman"/>
          <w:lang w:eastAsia="ar-SA"/>
        </w:rPr>
        <w:t>2</w:t>
      </w:r>
      <w:r w:rsidR="00185608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i ust. 4 ustawy</w:t>
      </w:r>
      <w:r w:rsidR="00240054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z</w:t>
      </w:r>
      <w:r w:rsidR="00240054">
        <w:rPr>
          <w:rFonts w:eastAsia="Times New Roman"/>
          <w:lang w:eastAsia="ar-SA"/>
        </w:rPr>
        <w:t> </w:t>
      </w:r>
      <w:r>
        <w:rPr>
          <w:rFonts w:eastAsia="Times New Roman"/>
          <w:lang w:eastAsia="ar-SA"/>
        </w:rPr>
        <w:t xml:space="preserve">dnia 21 sierpnia 1997 roku o gospodarce nieruchomościami </w:t>
      </w:r>
      <w:r w:rsidR="00E4052C">
        <w:rPr>
          <w:rFonts w:cs="Arial"/>
        </w:rPr>
        <w:t xml:space="preserve">(tekst jednolity </w:t>
      </w:r>
      <w:r w:rsidR="00240054">
        <w:t xml:space="preserve">Dz. U. z 2014 r., </w:t>
      </w:r>
      <w:r w:rsidR="00E4052C">
        <w:t>poz. 518</w:t>
      </w:r>
      <w:r w:rsidR="00D16070">
        <w:t xml:space="preserve"> ze zmianami</w:t>
      </w:r>
      <w:r w:rsidR="00E4052C">
        <w:rPr>
          <w:rFonts w:cs="Arial"/>
        </w:rPr>
        <w:t>)</w:t>
      </w:r>
    </w:p>
    <w:p w:rsidR="0094632F" w:rsidRPr="00913E59" w:rsidRDefault="00C00EFC" w:rsidP="0094632F">
      <w:pPr>
        <w:spacing w:line="360" w:lineRule="auto"/>
        <w:jc w:val="center"/>
        <w:rPr>
          <w:rFonts w:eastAsia="Times New Roman"/>
          <w:color w:val="000000" w:themeColor="text1"/>
          <w:lang w:eastAsia="ar-SA"/>
        </w:rPr>
      </w:pPr>
      <w:r w:rsidRPr="00913E59">
        <w:rPr>
          <w:rFonts w:eastAsia="Times New Roman"/>
          <w:color w:val="000000" w:themeColor="text1"/>
          <w:lang w:eastAsia="ar-SA"/>
        </w:rPr>
        <w:t>z</w:t>
      </w:r>
      <w:r w:rsidR="0094632F" w:rsidRPr="00913E59">
        <w:rPr>
          <w:rFonts w:eastAsia="Times New Roman"/>
          <w:color w:val="000000" w:themeColor="text1"/>
          <w:lang w:eastAsia="ar-SA"/>
        </w:rPr>
        <w:t>arządzam</w:t>
      </w:r>
      <w:r w:rsidRPr="00913E59">
        <w:rPr>
          <w:rFonts w:eastAsia="Times New Roman"/>
          <w:strike/>
          <w:color w:val="000000" w:themeColor="text1"/>
          <w:lang w:eastAsia="ar-SA"/>
        </w:rPr>
        <w:t xml:space="preserve"> </w:t>
      </w:r>
      <w:r w:rsidR="0094632F" w:rsidRPr="00913E59">
        <w:rPr>
          <w:rFonts w:eastAsia="Times New Roman"/>
          <w:color w:val="000000" w:themeColor="text1"/>
          <w:lang w:eastAsia="ar-SA"/>
        </w:rPr>
        <w:t>:</w:t>
      </w:r>
    </w:p>
    <w:p w:rsidR="0094632F" w:rsidRDefault="0094632F" w:rsidP="0094632F">
      <w:pPr>
        <w:spacing w:line="360" w:lineRule="auto"/>
        <w:rPr>
          <w:rFonts w:eastAsia="Times New Roman"/>
          <w:lang w:eastAsia="ar-SA"/>
        </w:rPr>
      </w:pPr>
    </w:p>
    <w:p w:rsidR="0094632F" w:rsidRDefault="0094632F" w:rsidP="00E4052C">
      <w:pPr>
        <w:pStyle w:val="Tekstpodstawowy31"/>
        <w:spacing w:line="360" w:lineRule="auto"/>
        <w:ind w:firstLine="709"/>
        <w:rPr>
          <w:rFonts w:eastAsia="Times New Roman"/>
          <w:sz w:val="24"/>
          <w:lang w:eastAsia="ar-SA"/>
        </w:rPr>
      </w:pPr>
      <w:r>
        <w:rPr>
          <w:rFonts w:eastAsia="Times New Roman"/>
          <w:sz w:val="24"/>
          <w:lang w:eastAsia="ar-SA"/>
        </w:rPr>
        <w:t xml:space="preserve">§ 1. Nie skorzystać z ustawowego prawa pierwokupu </w:t>
      </w:r>
      <w:r w:rsidR="00E703CC">
        <w:rPr>
          <w:rFonts w:eastAsia="Times New Roman"/>
          <w:sz w:val="24"/>
          <w:lang w:eastAsia="ar-SA"/>
        </w:rPr>
        <w:t>praw</w:t>
      </w:r>
      <w:r w:rsidR="005F362E">
        <w:rPr>
          <w:rFonts w:eastAsia="Times New Roman"/>
          <w:sz w:val="24"/>
          <w:lang w:eastAsia="ar-SA"/>
        </w:rPr>
        <w:t>a</w:t>
      </w:r>
      <w:r w:rsidR="00E703CC">
        <w:rPr>
          <w:rFonts w:eastAsia="Times New Roman"/>
          <w:sz w:val="24"/>
          <w:lang w:eastAsia="ar-SA"/>
        </w:rPr>
        <w:t xml:space="preserve"> </w:t>
      </w:r>
      <w:r w:rsidR="002B51FC">
        <w:rPr>
          <w:rFonts w:eastAsia="Times New Roman"/>
          <w:sz w:val="24"/>
          <w:lang w:eastAsia="ar-SA"/>
        </w:rPr>
        <w:t>użytkowania wieczystego</w:t>
      </w:r>
      <w:r w:rsidR="00E703CC">
        <w:rPr>
          <w:rFonts w:eastAsia="Times New Roman"/>
          <w:sz w:val="24"/>
          <w:lang w:eastAsia="ar-SA"/>
        </w:rPr>
        <w:t xml:space="preserve"> </w:t>
      </w:r>
      <w:r>
        <w:rPr>
          <w:rFonts w:eastAsia="Times New Roman"/>
          <w:sz w:val="24"/>
          <w:lang w:eastAsia="ar-SA"/>
        </w:rPr>
        <w:t xml:space="preserve">nieruchomości gruntowej za cenę </w:t>
      </w:r>
      <w:r w:rsidR="005F362E">
        <w:rPr>
          <w:rFonts w:eastAsia="Times New Roman"/>
          <w:sz w:val="24"/>
          <w:lang w:eastAsia="ar-SA"/>
        </w:rPr>
        <w:t>20.000</w:t>
      </w:r>
      <w:r w:rsidR="00185608">
        <w:rPr>
          <w:rFonts w:eastAsia="Times New Roman"/>
          <w:sz w:val="24"/>
          <w:lang w:eastAsia="ar-SA"/>
        </w:rPr>
        <w:t>,</w:t>
      </w:r>
      <w:r w:rsidR="00550B2D">
        <w:rPr>
          <w:rFonts w:eastAsia="Times New Roman"/>
          <w:sz w:val="24"/>
          <w:lang w:eastAsia="ar-SA"/>
        </w:rPr>
        <w:t>00</w:t>
      </w:r>
      <w:r>
        <w:rPr>
          <w:rFonts w:eastAsia="Times New Roman"/>
          <w:sz w:val="24"/>
          <w:lang w:eastAsia="ar-SA"/>
        </w:rPr>
        <w:t xml:space="preserve"> zł, położonej w Gosty</w:t>
      </w:r>
      <w:r w:rsidR="00CC796D">
        <w:rPr>
          <w:rFonts w:eastAsia="Times New Roman"/>
          <w:sz w:val="24"/>
          <w:lang w:eastAsia="ar-SA"/>
        </w:rPr>
        <w:t xml:space="preserve">niu </w:t>
      </w:r>
      <w:r w:rsidR="00240054">
        <w:rPr>
          <w:rFonts w:eastAsia="Times New Roman"/>
          <w:sz w:val="24"/>
          <w:lang w:eastAsia="ar-SA"/>
        </w:rPr>
        <w:t xml:space="preserve">na zapleczu </w:t>
      </w:r>
      <w:r w:rsidR="00CC796D">
        <w:rPr>
          <w:rFonts w:eastAsia="Times New Roman"/>
          <w:sz w:val="24"/>
          <w:lang w:eastAsia="ar-SA"/>
        </w:rPr>
        <w:t>ul.</w:t>
      </w:r>
      <w:r w:rsidR="00240054">
        <w:rPr>
          <w:rFonts w:eastAsia="Times New Roman"/>
          <w:sz w:val="24"/>
          <w:lang w:eastAsia="ar-SA"/>
        </w:rPr>
        <w:t> </w:t>
      </w:r>
      <w:proofErr w:type="spellStart"/>
      <w:r w:rsidR="005F362E">
        <w:rPr>
          <w:rFonts w:eastAsia="Times New Roman"/>
          <w:sz w:val="24"/>
          <w:lang w:eastAsia="ar-SA"/>
        </w:rPr>
        <w:t>Starogostyńskiej</w:t>
      </w:r>
      <w:proofErr w:type="spellEnd"/>
      <w:r w:rsidR="00CC796D">
        <w:rPr>
          <w:rFonts w:eastAsia="Times New Roman"/>
          <w:sz w:val="24"/>
          <w:lang w:eastAsia="ar-SA"/>
        </w:rPr>
        <w:t>,</w:t>
      </w:r>
      <w:r>
        <w:rPr>
          <w:rFonts w:eastAsia="Times New Roman"/>
          <w:sz w:val="24"/>
          <w:lang w:eastAsia="ar-SA"/>
        </w:rPr>
        <w:t xml:space="preserve"> oznaczonej wg ewidencji gruntów jako działk</w:t>
      </w:r>
      <w:r w:rsidR="001E115A">
        <w:rPr>
          <w:rFonts w:eastAsia="Times New Roman"/>
          <w:sz w:val="24"/>
          <w:lang w:eastAsia="ar-SA"/>
        </w:rPr>
        <w:t>a</w:t>
      </w:r>
      <w:r>
        <w:rPr>
          <w:rFonts w:eastAsia="Times New Roman"/>
          <w:sz w:val="24"/>
          <w:lang w:eastAsia="ar-SA"/>
        </w:rPr>
        <w:t xml:space="preserve"> nr </w:t>
      </w:r>
      <w:r w:rsidR="005F362E">
        <w:rPr>
          <w:rFonts w:eastAsia="Times New Roman"/>
          <w:sz w:val="24"/>
          <w:lang w:eastAsia="ar-SA"/>
        </w:rPr>
        <w:t>1676/13</w:t>
      </w:r>
      <w:r>
        <w:rPr>
          <w:rFonts w:eastAsia="Times New Roman"/>
          <w:sz w:val="24"/>
          <w:lang w:eastAsia="ar-SA"/>
        </w:rPr>
        <w:t xml:space="preserve"> o powierzchni </w:t>
      </w:r>
      <w:r w:rsidR="00CC796D">
        <w:rPr>
          <w:rFonts w:eastAsia="Times New Roman"/>
          <w:sz w:val="24"/>
          <w:lang w:eastAsia="ar-SA"/>
        </w:rPr>
        <w:t>0,</w:t>
      </w:r>
      <w:r w:rsidR="001E115A">
        <w:rPr>
          <w:rFonts w:eastAsia="Times New Roman"/>
          <w:sz w:val="24"/>
          <w:lang w:eastAsia="ar-SA"/>
        </w:rPr>
        <w:t>0</w:t>
      </w:r>
      <w:r w:rsidR="005F362E">
        <w:rPr>
          <w:rFonts w:eastAsia="Times New Roman"/>
          <w:sz w:val="24"/>
          <w:lang w:eastAsia="ar-SA"/>
        </w:rPr>
        <w:t>665</w:t>
      </w:r>
      <w:r w:rsidR="00550B2D">
        <w:rPr>
          <w:rFonts w:eastAsia="Times New Roman"/>
          <w:sz w:val="24"/>
          <w:lang w:eastAsia="ar-SA"/>
        </w:rPr>
        <w:t xml:space="preserve"> ha</w:t>
      </w:r>
      <w:r w:rsidR="00921E94">
        <w:rPr>
          <w:rFonts w:eastAsia="Times New Roman"/>
          <w:sz w:val="24"/>
          <w:lang w:eastAsia="ar-SA"/>
        </w:rPr>
        <w:t xml:space="preserve">, </w:t>
      </w:r>
      <w:r>
        <w:rPr>
          <w:rFonts w:eastAsia="Times New Roman"/>
          <w:sz w:val="24"/>
          <w:lang w:eastAsia="ar-SA"/>
        </w:rPr>
        <w:t xml:space="preserve">która to nieruchomość jest przedmiotem warunkowej umowy sprzedaży zawartej w dniu </w:t>
      </w:r>
      <w:r w:rsidR="005F362E">
        <w:rPr>
          <w:rFonts w:eastAsia="Times New Roman"/>
          <w:sz w:val="24"/>
          <w:lang w:eastAsia="ar-SA"/>
        </w:rPr>
        <w:t>14 maja</w:t>
      </w:r>
      <w:r w:rsidR="002B51FC">
        <w:rPr>
          <w:rFonts w:eastAsia="Times New Roman"/>
          <w:sz w:val="24"/>
          <w:lang w:eastAsia="ar-SA"/>
        </w:rPr>
        <w:t xml:space="preserve"> </w:t>
      </w:r>
      <w:r>
        <w:rPr>
          <w:rFonts w:eastAsia="Times New Roman"/>
          <w:sz w:val="24"/>
          <w:lang w:eastAsia="ar-SA"/>
        </w:rPr>
        <w:t>20</w:t>
      </w:r>
      <w:r w:rsidR="00550B2D">
        <w:rPr>
          <w:rFonts w:eastAsia="Times New Roman"/>
          <w:sz w:val="24"/>
          <w:lang w:eastAsia="ar-SA"/>
        </w:rPr>
        <w:t>1</w:t>
      </w:r>
      <w:r w:rsidR="005F362E">
        <w:rPr>
          <w:rFonts w:eastAsia="Times New Roman"/>
          <w:sz w:val="24"/>
          <w:lang w:eastAsia="ar-SA"/>
        </w:rPr>
        <w:t>5</w:t>
      </w:r>
      <w:r>
        <w:rPr>
          <w:rFonts w:eastAsia="Times New Roman"/>
          <w:sz w:val="24"/>
          <w:lang w:eastAsia="ar-SA"/>
        </w:rPr>
        <w:t xml:space="preserve"> roku.</w:t>
      </w:r>
    </w:p>
    <w:p w:rsidR="0094632F" w:rsidRDefault="0094632F" w:rsidP="0094632F">
      <w:pPr>
        <w:spacing w:line="360" w:lineRule="auto"/>
        <w:jc w:val="both"/>
        <w:rPr>
          <w:rFonts w:eastAsia="Times New Roman"/>
          <w:lang w:eastAsia="ar-SA"/>
        </w:rPr>
      </w:pPr>
    </w:p>
    <w:p w:rsidR="00240054" w:rsidRDefault="0094632F" w:rsidP="00240054">
      <w:pPr>
        <w:spacing w:line="360" w:lineRule="auto"/>
        <w:ind w:firstLine="709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§ 2. Zarządzenie </w:t>
      </w:r>
      <w:r w:rsidR="00240054">
        <w:rPr>
          <w:rFonts w:eastAsia="Times New Roman"/>
          <w:lang w:eastAsia="ar-SA"/>
        </w:rPr>
        <w:t>wchodzi w życie z dniem podpisania</w:t>
      </w:r>
      <w:r>
        <w:rPr>
          <w:rFonts w:eastAsia="Times New Roman"/>
          <w:lang w:eastAsia="ar-SA"/>
        </w:rPr>
        <w:t>.</w:t>
      </w:r>
    </w:p>
    <w:p w:rsidR="00240054" w:rsidRDefault="00240054" w:rsidP="00240054">
      <w:pPr>
        <w:spacing w:line="360" w:lineRule="auto"/>
        <w:ind w:left="3545" w:firstLine="709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Burmistrz</w:t>
      </w:r>
    </w:p>
    <w:p w:rsidR="00240054" w:rsidRDefault="00240054" w:rsidP="00240054">
      <w:pPr>
        <w:spacing w:line="360" w:lineRule="auto"/>
        <w:ind w:left="3545" w:firstLine="709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/-/ mgr inż. Jerzy Kulak</w:t>
      </w:r>
    </w:p>
    <w:p w:rsidR="0094632F" w:rsidRDefault="00240054" w:rsidP="00240054">
      <w:pPr>
        <w:spacing w:line="360" w:lineRule="auto"/>
        <w:ind w:firstLine="709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br w:type="page"/>
      </w:r>
    </w:p>
    <w:p w:rsidR="0094632F" w:rsidRDefault="0094632F" w:rsidP="0094632F">
      <w:pPr>
        <w:spacing w:line="360" w:lineRule="auto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lastRenderedPageBreak/>
        <w:t xml:space="preserve">Uzasadnienie </w:t>
      </w:r>
    </w:p>
    <w:p w:rsidR="00FE2FE8" w:rsidRDefault="0094632F" w:rsidP="0094632F">
      <w:pPr>
        <w:spacing w:line="360" w:lineRule="auto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do Zarządzenia Nr </w:t>
      </w:r>
      <w:r w:rsidR="00240054">
        <w:rPr>
          <w:rFonts w:eastAsia="Times New Roman"/>
          <w:lang w:eastAsia="ar-SA"/>
        </w:rPr>
        <w:t>95</w:t>
      </w:r>
      <w:r w:rsidR="00F64A0F">
        <w:rPr>
          <w:rFonts w:eastAsia="Times New Roman"/>
          <w:lang w:eastAsia="ar-SA"/>
        </w:rPr>
        <w:t>/201</w:t>
      </w:r>
      <w:r w:rsidR="005F362E">
        <w:rPr>
          <w:rFonts w:eastAsia="Times New Roman"/>
          <w:lang w:eastAsia="ar-SA"/>
        </w:rPr>
        <w:t>5</w:t>
      </w:r>
    </w:p>
    <w:p w:rsidR="0094632F" w:rsidRDefault="0094632F" w:rsidP="0094632F">
      <w:pPr>
        <w:spacing w:line="360" w:lineRule="auto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Burmistrza Gostynia</w:t>
      </w:r>
    </w:p>
    <w:p w:rsidR="0094632F" w:rsidRDefault="00240054" w:rsidP="0094632F">
      <w:pPr>
        <w:spacing w:line="360" w:lineRule="auto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 dnia 26 maja</w:t>
      </w:r>
      <w:r w:rsidR="00253AA0">
        <w:rPr>
          <w:rFonts w:eastAsia="Times New Roman"/>
          <w:lang w:eastAsia="ar-SA"/>
        </w:rPr>
        <w:t xml:space="preserve"> </w:t>
      </w:r>
      <w:r w:rsidR="0094632F">
        <w:rPr>
          <w:rFonts w:eastAsia="Times New Roman"/>
          <w:lang w:eastAsia="ar-SA"/>
        </w:rPr>
        <w:t>20</w:t>
      </w:r>
      <w:r w:rsidR="00550B2D">
        <w:rPr>
          <w:rFonts w:eastAsia="Times New Roman"/>
          <w:lang w:eastAsia="ar-SA"/>
        </w:rPr>
        <w:t>1</w:t>
      </w:r>
      <w:r w:rsidR="005F362E">
        <w:rPr>
          <w:rFonts w:eastAsia="Times New Roman"/>
          <w:lang w:eastAsia="ar-SA"/>
        </w:rPr>
        <w:t>5</w:t>
      </w:r>
      <w:r w:rsidR="0094632F">
        <w:rPr>
          <w:rFonts w:eastAsia="Times New Roman"/>
          <w:lang w:eastAsia="ar-SA"/>
        </w:rPr>
        <w:t xml:space="preserve"> r.</w:t>
      </w:r>
    </w:p>
    <w:p w:rsidR="0094632F" w:rsidRDefault="0094632F" w:rsidP="0094632F">
      <w:pPr>
        <w:spacing w:line="360" w:lineRule="auto"/>
        <w:jc w:val="both"/>
        <w:rPr>
          <w:rFonts w:eastAsia="Times New Roman"/>
          <w:lang w:eastAsia="ar-SA"/>
        </w:rPr>
      </w:pPr>
    </w:p>
    <w:p w:rsidR="00E4052C" w:rsidRDefault="00E4052C" w:rsidP="00E4052C">
      <w:pPr>
        <w:pStyle w:val="Tekstpodstawowy"/>
        <w:spacing w:line="360" w:lineRule="auto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w sprawie niewykonania przez Gminę Gostyń prawa pierwokupu nieruchomości gruntowej, położonej w Gostyniu </w:t>
      </w:r>
      <w:r w:rsidR="005F362E">
        <w:rPr>
          <w:rFonts w:eastAsia="Times New Roman"/>
          <w:lang w:eastAsia="ar-SA"/>
        </w:rPr>
        <w:t xml:space="preserve">na zapleczu ul. </w:t>
      </w:r>
      <w:proofErr w:type="spellStart"/>
      <w:r w:rsidR="005F362E">
        <w:rPr>
          <w:rFonts w:eastAsia="Times New Roman"/>
          <w:lang w:eastAsia="ar-SA"/>
        </w:rPr>
        <w:t>Starogostyńskiej</w:t>
      </w:r>
      <w:proofErr w:type="spellEnd"/>
    </w:p>
    <w:p w:rsidR="0094632F" w:rsidRDefault="0094632F" w:rsidP="0094632F">
      <w:pPr>
        <w:spacing w:line="360" w:lineRule="auto"/>
        <w:rPr>
          <w:rFonts w:eastAsia="Times New Roman"/>
          <w:lang w:eastAsia="ar-SA"/>
        </w:rPr>
      </w:pPr>
    </w:p>
    <w:p w:rsidR="002B51FC" w:rsidRDefault="0094632F" w:rsidP="0094632F">
      <w:pPr>
        <w:pStyle w:val="Tekstpodstawowy"/>
        <w:spacing w:line="360" w:lineRule="auto"/>
        <w:ind w:firstLine="708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ab/>
        <w:t xml:space="preserve">Zgodnie z art. 109 ust. 1 </w:t>
      </w:r>
      <w:proofErr w:type="spellStart"/>
      <w:r>
        <w:rPr>
          <w:rFonts w:eastAsia="Times New Roman"/>
          <w:lang w:eastAsia="ar-SA"/>
        </w:rPr>
        <w:t>pkt</w:t>
      </w:r>
      <w:proofErr w:type="spellEnd"/>
      <w:r>
        <w:rPr>
          <w:rFonts w:eastAsia="Times New Roman"/>
          <w:lang w:eastAsia="ar-SA"/>
        </w:rPr>
        <w:t xml:space="preserve"> </w:t>
      </w:r>
      <w:r w:rsidR="00921E94">
        <w:rPr>
          <w:rFonts w:eastAsia="Times New Roman"/>
          <w:lang w:eastAsia="ar-SA"/>
        </w:rPr>
        <w:t>2</w:t>
      </w:r>
      <w:r>
        <w:rPr>
          <w:rFonts w:eastAsia="Times New Roman"/>
          <w:lang w:eastAsia="ar-SA"/>
        </w:rPr>
        <w:t xml:space="preserve"> ustawy o gospodarce nieruchomościami Gminie przysługuje ustawowe prawo pierwokupu, w przypadku sprzedaży </w:t>
      </w:r>
      <w:r w:rsidR="002B51FC">
        <w:rPr>
          <w:rFonts w:eastAsia="Times New Roman"/>
          <w:lang w:eastAsia="ar-SA"/>
        </w:rPr>
        <w:t xml:space="preserve">prawa użytkowania wieczystego </w:t>
      </w:r>
      <w:r w:rsidR="008C308A">
        <w:rPr>
          <w:rFonts w:eastAsia="Times New Roman"/>
          <w:lang w:eastAsia="ar-SA"/>
        </w:rPr>
        <w:t xml:space="preserve">niezabudowanej nieruchomości </w:t>
      </w:r>
      <w:r w:rsidR="002B51FC">
        <w:rPr>
          <w:rFonts w:eastAsia="Times New Roman"/>
          <w:lang w:eastAsia="ar-SA"/>
        </w:rPr>
        <w:t>gruntowej, niezależnie od formy n</w:t>
      </w:r>
      <w:r w:rsidR="00240054">
        <w:rPr>
          <w:rFonts w:eastAsia="Times New Roman"/>
          <w:lang w:eastAsia="ar-SA"/>
        </w:rPr>
        <w:t>abycia tego prawa przez zbywcę.</w:t>
      </w:r>
    </w:p>
    <w:p w:rsidR="00CB04D3" w:rsidRDefault="00921E94" w:rsidP="00921E94">
      <w:pPr>
        <w:spacing w:line="36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Nieruchomość oznaczona wg ewidencji gruntów jako działka nr </w:t>
      </w:r>
      <w:r w:rsidR="005F362E">
        <w:rPr>
          <w:rFonts w:eastAsia="Times New Roman"/>
          <w:lang w:eastAsia="ar-SA"/>
        </w:rPr>
        <w:t>1676/13</w:t>
      </w:r>
      <w:r>
        <w:rPr>
          <w:rFonts w:eastAsia="Times New Roman"/>
          <w:lang w:eastAsia="ar-SA"/>
        </w:rPr>
        <w:t xml:space="preserve"> o powierzchni 0,0</w:t>
      </w:r>
      <w:r w:rsidR="005F362E">
        <w:rPr>
          <w:rFonts w:eastAsia="Times New Roman"/>
          <w:lang w:eastAsia="ar-SA"/>
        </w:rPr>
        <w:t>665</w:t>
      </w:r>
      <w:r>
        <w:rPr>
          <w:rFonts w:eastAsia="Times New Roman"/>
          <w:lang w:eastAsia="ar-SA"/>
        </w:rPr>
        <w:t xml:space="preserve"> ha</w:t>
      </w:r>
      <w:r w:rsidR="00CB04D3">
        <w:rPr>
          <w:rFonts w:eastAsia="Times New Roman"/>
          <w:lang w:eastAsia="ar-SA"/>
        </w:rPr>
        <w:t xml:space="preserve">, </w:t>
      </w:r>
      <w:r>
        <w:rPr>
          <w:rFonts w:eastAsia="Times New Roman"/>
          <w:lang w:eastAsia="ar-SA"/>
        </w:rPr>
        <w:t xml:space="preserve">położona w Gostyniu </w:t>
      </w:r>
      <w:r w:rsidR="005F362E">
        <w:rPr>
          <w:rFonts w:eastAsia="Times New Roman"/>
          <w:lang w:eastAsia="ar-SA"/>
        </w:rPr>
        <w:t xml:space="preserve">na zapleczu </w:t>
      </w:r>
      <w:r>
        <w:rPr>
          <w:rFonts w:eastAsia="Times New Roman"/>
          <w:lang w:eastAsia="ar-SA"/>
        </w:rPr>
        <w:t xml:space="preserve">ul. </w:t>
      </w:r>
      <w:proofErr w:type="spellStart"/>
      <w:r w:rsidR="005F362E">
        <w:rPr>
          <w:rFonts w:eastAsia="Times New Roman"/>
          <w:lang w:eastAsia="ar-SA"/>
        </w:rPr>
        <w:t>Starogostyńskiej</w:t>
      </w:r>
      <w:proofErr w:type="spellEnd"/>
      <w:r>
        <w:rPr>
          <w:rFonts w:eastAsia="Times New Roman"/>
          <w:lang w:eastAsia="ar-SA"/>
        </w:rPr>
        <w:t xml:space="preserve"> jest niezabudowana i </w:t>
      </w:r>
      <w:r w:rsidR="005F362E">
        <w:rPr>
          <w:rFonts w:eastAsia="Times New Roman"/>
          <w:lang w:eastAsia="ar-SA"/>
        </w:rPr>
        <w:t>będzie miała dostęp do drogi publicznej przez działki nr 1668 i nr 1669</w:t>
      </w:r>
      <w:r w:rsidR="00240054">
        <w:rPr>
          <w:rFonts w:eastAsia="Times New Roman"/>
          <w:lang w:eastAsia="ar-SA"/>
        </w:rPr>
        <w:t>.</w:t>
      </w:r>
    </w:p>
    <w:p w:rsidR="00240054" w:rsidRDefault="00921E94" w:rsidP="00240054">
      <w:pPr>
        <w:spacing w:line="36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Biorąc pod uwagę fakt, że nieruchomość jest zbędna Gminie Gostyń</w:t>
      </w:r>
      <w:r w:rsidR="005F362E">
        <w:rPr>
          <w:rFonts w:eastAsia="Times New Roman"/>
          <w:lang w:eastAsia="ar-SA"/>
        </w:rPr>
        <w:t>, s</w:t>
      </w:r>
      <w:r>
        <w:rPr>
          <w:rFonts w:eastAsia="Times New Roman"/>
          <w:lang w:eastAsia="ar-SA"/>
        </w:rPr>
        <w:t>korzystanie z prawa pierwokupu nie jest celowe.</w:t>
      </w:r>
    </w:p>
    <w:p w:rsidR="00240054" w:rsidRDefault="00240054" w:rsidP="00240054">
      <w:pPr>
        <w:spacing w:line="360" w:lineRule="auto"/>
        <w:ind w:left="2836"/>
        <w:jc w:val="center"/>
        <w:rPr>
          <w:rFonts w:eastAsia="Times New Roman"/>
          <w:lang w:eastAsia="ar-SA"/>
        </w:rPr>
      </w:pPr>
    </w:p>
    <w:p w:rsidR="00240054" w:rsidRDefault="00240054" w:rsidP="00240054">
      <w:pPr>
        <w:spacing w:line="360" w:lineRule="auto"/>
        <w:ind w:left="2836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Burmistrz</w:t>
      </w:r>
    </w:p>
    <w:p w:rsidR="00240054" w:rsidRDefault="00240054" w:rsidP="00240054">
      <w:pPr>
        <w:spacing w:line="360" w:lineRule="auto"/>
        <w:ind w:left="2836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/-/ mgr inż. Jerzy Kulak</w:t>
      </w:r>
    </w:p>
    <w:sectPr w:rsidR="00240054" w:rsidSect="0045598B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185608"/>
    <w:rsid w:val="000D7278"/>
    <w:rsid w:val="001228E4"/>
    <w:rsid w:val="0014430B"/>
    <w:rsid w:val="00185608"/>
    <w:rsid w:val="001A53CA"/>
    <w:rsid w:val="001B7E6E"/>
    <w:rsid w:val="001E115A"/>
    <w:rsid w:val="00240054"/>
    <w:rsid w:val="002521C2"/>
    <w:rsid w:val="00253AA0"/>
    <w:rsid w:val="002B51FC"/>
    <w:rsid w:val="00431DEF"/>
    <w:rsid w:val="0045598B"/>
    <w:rsid w:val="004B0C27"/>
    <w:rsid w:val="004D7F45"/>
    <w:rsid w:val="00547F93"/>
    <w:rsid w:val="00550B2D"/>
    <w:rsid w:val="005F362E"/>
    <w:rsid w:val="007E0221"/>
    <w:rsid w:val="008C308A"/>
    <w:rsid w:val="008F0402"/>
    <w:rsid w:val="00905D54"/>
    <w:rsid w:val="00913E59"/>
    <w:rsid w:val="00921E94"/>
    <w:rsid w:val="0094632F"/>
    <w:rsid w:val="009D4E25"/>
    <w:rsid w:val="009F1C52"/>
    <w:rsid w:val="00A94882"/>
    <w:rsid w:val="00B056C2"/>
    <w:rsid w:val="00B24A0D"/>
    <w:rsid w:val="00B36722"/>
    <w:rsid w:val="00B6585F"/>
    <w:rsid w:val="00B6778A"/>
    <w:rsid w:val="00C00EFC"/>
    <w:rsid w:val="00C11895"/>
    <w:rsid w:val="00C147BE"/>
    <w:rsid w:val="00CB04D3"/>
    <w:rsid w:val="00CC796D"/>
    <w:rsid w:val="00CF3B3A"/>
    <w:rsid w:val="00D0642F"/>
    <w:rsid w:val="00D16070"/>
    <w:rsid w:val="00D83A0C"/>
    <w:rsid w:val="00DB1FAA"/>
    <w:rsid w:val="00E4052C"/>
    <w:rsid w:val="00E703CC"/>
    <w:rsid w:val="00EF17F7"/>
    <w:rsid w:val="00F2318D"/>
    <w:rsid w:val="00F41E30"/>
    <w:rsid w:val="00F64A0F"/>
    <w:rsid w:val="00FE2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598B"/>
    <w:pPr>
      <w:widowControl w:val="0"/>
      <w:suppressAutoHyphens/>
    </w:pPr>
    <w:rPr>
      <w:rFonts w:eastAsia="Arial Unicode MS"/>
      <w:sz w:val="24"/>
      <w:szCs w:val="24"/>
    </w:rPr>
  </w:style>
  <w:style w:type="paragraph" w:styleId="Nagwek1">
    <w:name w:val="heading 1"/>
    <w:basedOn w:val="Normalny"/>
    <w:next w:val="Normalny"/>
    <w:qFormat/>
    <w:rsid w:val="0045598B"/>
    <w:pPr>
      <w:keepNext/>
      <w:numPr>
        <w:numId w:val="1"/>
      </w:numPr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5598B"/>
  </w:style>
  <w:style w:type="character" w:customStyle="1" w:styleId="WW-Absatz-Standardschriftart">
    <w:name w:val="WW-Absatz-Standardschriftart"/>
    <w:rsid w:val="0045598B"/>
  </w:style>
  <w:style w:type="character" w:customStyle="1" w:styleId="WW-Absatz-Standardschriftart1">
    <w:name w:val="WW-Absatz-Standardschriftart1"/>
    <w:rsid w:val="0045598B"/>
  </w:style>
  <w:style w:type="character" w:customStyle="1" w:styleId="WW8Num2z0">
    <w:name w:val="WW8Num2z0"/>
    <w:rsid w:val="0045598B"/>
    <w:rPr>
      <w:rFonts w:ascii="Symbol" w:hAnsi="Symbol" w:cs="StarSymbol"/>
      <w:sz w:val="18"/>
      <w:szCs w:val="18"/>
    </w:rPr>
  </w:style>
  <w:style w:type="character" w:customStyle="1" w:styleId="WW-Absatz-Standardschriftart11">
    <w:name w:val="WW-Absatz-Standardschriftart11"/>
    <w:rsid w:val="0045598B"/>
  </w:style>
  <w:style w:type="character" w:customStyle="1" w:styleId="WW-Absatz-Standardschriftart111">
    <w:name w:val="WW-Absatz-Standardschriftart111"/>
    <w:rsid w:val="0045598B"/>
  </w:style>
  <w:style w:type="character" w:customStyle="1" w:styleId="WW-Absatz-Standardschriftart1111">
    <w:name w:val="WW-Absatz-Standardschriftart1111"/>
    <w:rsid w:val="0045598B"/>
  </w:style>
  <w:style w:type="character" w:customStyle="1" w:styleId="Symbolewypunktowania">
    <w:name w:val="Symbole wypunktowania"/>
    <w:rsid w:val="0045598B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rsid w:val="0045598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45598B"/>
    <w:pPr>
      <w:spacing w:after="120"/>
    </w:pPr>
  </w:style>
  <w:style w:type="paragraph" w:styleId="Lista">
    <w:name w:val="List"/>
    <w:basedOn w:val="Tekstpodstawowy"/>
    <w:semiHidden/>
    <w:rsid w:val="0045598B"/>
    <w:rPr>
      <w:rFonts w:cs="Tahoma"/>
    </w:rPr>
  </w:style>
  <w:style w:type="paragraph" w:customStyle="1" w:styleId="Podpis1">
    <w:name w:val="Podpis1"/>
    <w:basedOn w:val="Normalny"/>
    <w:rsid w:val="0045598B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5598B"/>
    <w:pPr>
      <w:suppressLineNumbers/>
    </w:pPr>
    <w:rPr>
      <w:rFonts w:cs="Tahoma"/>
    </w:rPr>
  </w:style>
  <w:style w:type="paragraph" w:customStyle="1" w:styleId="Tekstpodstawowy31">
    <w:name w:val="Tekst podstawowy 31"/>
    <w:basedOn w:val="Normalny"/>
    <w:rsid w:val="0045598B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4632F"/>
    <w:rPr>
      <w:rFonts w:eastAsia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dkusik</dc:creator>
  <cp:lastModifiedBy>kkarolczak</cp:lastModifiedBy>
  <cp:revision>4</cp:revision>
  <cp:lastPrinted>2015-05-26T11:45:00Z</cp:lastPrinted>
  <dcterms:created xsi:type="dcterms:W3CDTF">2015-05-26T11:45:00Z</dcterms:created>
  <dcterms:modified xsi:type="dcterms:W3CDTF">2015-05-29T06:22:00Z</dcterms:modified>
</cp:coreProperties>
</file>