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8" w:rsidRDefault="00CF0588" w:rsidP="00972F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</w:t>
      </w:r>
      <w:r w:rsidR="005671D4">
        <w:rPr>
          <w:rFonts w:ascii="Times New Roman" w:hAnsi="Times New Roman"/>
          <w:sz w:val="24"/>
          <w:szCs w:val="24"/>
        </w:rPr>
        <w:t xml:space="preserve"> 84/2015</w:t>
      </w:r>
    </w:p>
    <w:p w:rsidR="00CF0588" w:rsidRDefault="00CF0588" w:rsidP="00972F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:rsidR="00CF0588" w:rsidRDefault="00CF0588" w:rsidP="00972F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5671D4">
        <w:rPr>
          <w:rFonts w:ascii="Times New Roman" w:hAnsi="Times New Roman"/>
          <w:sz w:val="24"/>
          <w:szCs w:val="24"/>
        </w:rPr>
        <w:t xml:space="preserve"> 18 maja 2015 r.</w:t>
      </w:r>
    </w:p>
    <w:p w:rsidR="00596B00" w:rsidRDefault="00596B00" w:rsidP="00596B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0588" w:rsidRDefault="00CF0588" w:rsidP="005671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</w:t>
      </w:r>
      <w:r w:rsidR="004A5F81">
        <w:rPr>
          <w:rFonts w:ascii="Times New Roman" w:hAnsi="Times New Roman"/>
          <w:sz w:val="24"/>
          <w:szCs w:val="24"/>
        </w:rPr>
        <w:t>awie</w:t>
      </w:r>
      <w:r w:rsidR="00596B00">
        <w:rPr>
          <w:rFonts w:ascii="Times New Roman" w:hAnsi="Times New Roman"/>
          <w:sz w:val="24"/>
          <w:szCs w:val="24"/>
        </w:rPr>
        <w:t>:</w:t>
      </w:r>
      <w:r w:rsidR="004A5F81">
        <w:rPr>
          <w:rFonts w:ascii="Times New Roman" w:hAnsi="Times New Roman"/>
          <w:sz w:val="24"/>
          <w:szCs w:val="24"/>
        </w:rPr>
        <w:t xml:space="preserve"> uchylenia zarządzenia powołującego Gostyńską Radę Seniorów</w:t>
      </w:r>
    </w:p>
    <w:p w:rsidR="00CF0588" w:rsidRDefault="00CF0588" w:rsidP="00972F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0588" w:rsidRDefault="00596B00" w:rsidP="00596B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31 ustawy</w:t>
      </w:r>
      <w:r w:rsidR="00CF0588">
        <w:rPr>
          <w:rFonts w:ascii="Times New Roman" w:hAnsi="Times New Roman"/>
          <w:sz w:val="24"/>
          <w:szCs w:val="24"/>
        </w:rPr>
        <w:t xml:space="preserve"> z dnia 8 marca 1990 r. o samorządzie gminnym (tekst jed</w:t>
      </w:r>
      <w:r w:rsidR="005671D4">
        <w:rPr>
          <w:rFonts w:ascii="Times New Roman" w:hAnsi="Times New Roman"/>
          <w:sz w:val="24"/>
          <w:szCs w:val="24"/>
        </w:rPr>
        <w:t>nolity Dz. U. z 2013 r. poz. 594</w:t>
      </w:r>
      <w:r w:rsidR="00CF0588">
        <w:rPr>
          <w:rFonts w:ascii="Times New Roman" w:hAnsi="Times New Roman"/>
          <w:sz w:val="24"/>
          <w:szCs w:val="24"/>
        </w:rPr>
        <w:t xml:space="preserve"> ze zmianami) zarządza się</w:t>
      </w:r>
      <w:r w:rsidR="00B161C2">
        <w:rPr>
          <w:rFonts w:ascii="Times New Roman" w:hAnsi="Times New Roman"/>
          <w:sz w:val="24"/>
          <w:szCs w:val="24"/>
        </w:rPr>
        <w:t>,</w:t>
      </w:r>
      <w:r w:rsidR="00CF0588">
        <w:rPr>
          <w:rFonts w:ascii="Times New Roman" w:hAnsi="Times New Roman"/>
          <w:sz w:val="24"/>
          <w:szCs w:val="24"/>
        </w:rPr>
        <w:t xml:space="preserve"> </w:t>
      </w:r>
      <w:r w:rsidR="00B161C2">
        <w:rPr>
          <w:rFonts w:ascii="Times New Roman" w:hAnsi="Times New Roman"/>
          <w:sz w:val="24"/>
          <w:szCs w:val="24"/>
        </w:rPr>
        <w:t>co</w:t>
      </w:r>
      <w:r w:rsidR="00CF0588">
        <w:rPr>
          <w:rFonts w:ascii="Times New Roman" w:hAnsi="Times New Roman"/>
          <w:sz w:val="24"/>
          <w:szCs w:val="24"/>
        </w:rPr>
        <w:t xml:space="preserve"> następuje:</w:t>
      </w:r>
    </w:p>
    <w:p w:rsidR="00CF0588" w:rsidRDefault="00CF0588" w:rsidP="005671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Traci moc zarządzenie Nr 533/2013 Burmistrza Gostynia z dnia 26 marca 2013 roku w sprawie powołania Gostyńskiej Rady Seniorów.</w:t>
      </w:r>
    </w:p>
    <w:p w:rsidR="005671D4" w:rsidRDefault="00CF0588" w:rsidP="005671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Zarządzenie wchodzi w życie z dniem podpisania.</w:t>
      </w:r>
    </w:p>
    <w:p w:rsidR="00F74C46" w:rsidRDefault="00F74C46" w:rsidP="00F74C46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74C46" w:rsidRDefault="00F74C46" w:rsidP="00F74C46">
      <w:pPr>
        <w:spacing w:after="0"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F74C46" w:rsidRDefault="00F74C46" w:rsidP="00F74C46">
      <w:pPr>
        <w:spacing w:after="0"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596B00" w:rsidRDefault="005671D4" w:rsidP="00972F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0588" w:rsidRDefault="00161979" w:rsidP="00596B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</w:t>
      </w:r>
      <w:r w:rsidR="00CF0588">
        <w:rPr>
          <w:rFonts w:ascii="Times New Roman" w:hAnsi="Times New Roman"/>
          <w:sz w:val="24"/>
          <w:szCs w:val="24"/>
        </w:rPr>
        <w:t>sadnienie</w:t>
      </w:r>
    </w:p>
    <w:p w:rsidR="00CF0588" w:rsidRDefault="00596B00" w:rsidP="00596B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</w:t>
      </w:r>
      <w:r w:rsidR="00CF0588">
        <w:rPr>
          <w:rFonts w:ascii="Times New Roman" w:hAnsi="Times New Roman"/>
          <w:sz w:val="24"/>
          <w:szCs w:val="24"/>
        </w:rPr>
        <w:t>arządzenia Nr</w:t>
      </w:r>
      <w:r w:rsidR="005671D4">
        <w:rPr>
          <w:rFonts w:ascii="Times New Roman" w:hAnsi="Times New Roman"/>
          <w:sz w:val="24"/>
          <w:szCs w:val="24"/>
        </w:rPr>
        <w:t xml:space="preserve"> 84/2015</w:t>
      </w:r>
    </w:p>
    <w:p w:rsidR="00CF0588" w:rsidRDefault="00CF0588" w:rsidP="00596B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:rsidR="00CF0588" w:rsidRDefault="00CF0588" w:rsidP="00596B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5671D4">
        <w:rPr>
          <w:rFonts w:ascii="Times New Roman" w:hAnsi="Times New Roman"/>
          <w:sz w:val="24"/>
          <w:szCs w:val="24"/>
        </w:rPr>
        <w:t xml:space="preserve"> 18 maja 2015 r.</w:t>
      </w:r>
    </w:p>
    <w:p w:rsidR="00596B00" w:rsidRDefault="00596B00" w:rsidP="00596B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F0588" w:rsidRDefault="00CF0588" w:rsidP="005671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</w:t>
      </w:r>
      <w:r w:rsidR="00596B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u</w:t>
      </w:r>
      <w:r w:rsidR="00B161C2">
        <w:rPr>
          <w:rFonts w:ascii="Times New Roman" w:hAnsi="Times New Roman"/>
          <w:sz w:val="24"/>
          <w:szCs w:val="24"/>
        </w:rPr>
        <w:t>chylenia zarządzenia powołującego Gostyńską Radę Seniorów</w:t>
      </w:r>
    </w:p>
    <w:p w:rsidR="00CF0588" w:rsidRDefault="00CF0588" w:rsidP="00972F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0C50" w:rsidRDefault="00161979" w:rsidP="00D50C5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23 kwietnia 2015 roku Rada Miejska w Gostyniu podjęła uchwałę w sprawie powołania Gminnej Rady Seniorów i nadania jej statutu, która została ogłoszona w Dzienniku Urzędowym Województwa Wielkopolskiego w dniu 5 ma</w:t>
      </w:r>
      <w:r w:rsidR="005671D4">
        <w:rPr>
          <w:rFonts w:ascii="Times New Roman" w:hAnsi="Times New Roman"/>
          <w:sz w:val="24"/>
          <w:szCs w:val="24"/>
        </w:rPr>
        <w:t>ja 2015 roku, pod pozycją 3053.</w:t>
      </w:r>
    </w:p>
    <w:p w:rsidR="00CF0588" w:rsidRDefault="00161979" w:rsidP="00D50C5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tym zachodzi potrzeba uchylenia zarządzenia powołującego Gostyńską Radę Seniorów, której zadania przejęła Gminna Rada Seniorów.</w:t>
      </w:r>
    </w:p>
    <w:p w:rsidR="00F74C46" w:rsidRDefault="00F74C46" w:rsidP="00F74C4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4C46" w:rsidRDefault="00F74C46" w:rsidP="00F74C46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F74C46" w:rsidRPr="00CF0588" w:rsidRDefault="00F74C46" w:rsidP="00F74C46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sectPr w:rsidR="00F74C46" w:rsidRPr="00CF0588" w:rsidSect="00D7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0588"/>
    <w:rsid w:val="000856FE"/>
    <w:rsid w:val="00161979"/>
    <w:rsid w:val="004A5F81"/>
    <w:rsid w:val="005671D4"/>
    <w:rsid w:val="00596B00"/>
    <w:rsid w:val="00972F85"/>
    <w:rsid w:val="00B161C2"/>
    <w:rsid w:val="00CF0588"/>
    <w:rsid w:val="00D50C50"/>
    <w:rsid w:val="00D70AC5"/>
    <w:rsid w:val="00F74C46"/>
    <w:rsid w:val="00FF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A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jwabinski</dc:creator>
  <cp:lastModifiedBy>kkarolczak</cp:lastModifiedBy>
  <cp:revision>3</cp:revision>
  <dcterms:created xsi:type="dcterms:W3CDTF">2015-05-18T13:09:00Z</dcterms:created>
  <dcterms:modified xsi:type="dcterms:W3CDTF">2015-05-21T11:20:00Z</dcterms:modified>
</cp:coreProperties>
</file>