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BD" w:rsidRDefault="00B709BD" w:rsidP="0005211A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Zarządzenie Nr </w:t>
      </w:r>
      <w:r w:rsidR="00927584">
        <w:rPr>
          <w:rFonts w:cs="Tahoma"/>
        </w:rPr>
        <w:t>17/K</w:t>
      </w:r>
      <w:r w:rsidR="007A4E92">
        <w:rPr>
          <w:rFonts w:cs="Tahoma"/>
        </w:rPr>
        <w:t>/</w:t>
      </w:r>
      <w:r w:rsidR="006C5B47">
        <w:rPr>
          <w:rFonts w:cs="Tahoma"/>
        </w:rPr>
        <w:t>20</w:t>
      </w:r>
      <w:r w:rsidR="00A76BD1">
        <w:rPr>
          <w:rFonts w:cs="Tahoma"/>
        </w:rPr>
        <w:t>1</w:t>
      </w:r>
      <w:r w:rsidR="0074113F">
        <w:rPr>
          <w:rFonts w:cs="Tahoma"/>
        </w:rPr>
        <w:t>5</w:t>
      </w:r>
    </w:p>
    <w:p w:rsidR="00B709BD" w:rsidRDefault="00B709BD" w:rsidP="0005211A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B709BD" w:rsidRDefault="007A4E92" w:rsidP="0005211A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23 marca </w:t>
      </w:r>
      <w:r w:rsidR="00B709BD">
        <w:rPr>
          <w:rFonts w:cs="Tahoma"/>
        </w:rPr>
        <w:t>20</w:t>
      </w:r>
      <w:r w:rsidR="00A76BD1">
        <w:rPr>
          <w:rFonts w:cs="Tahoma"/>
        </w:rPr>
        <w:t>1</w:t>
      </w:r>
      <w:r w:rsidR="0074113F">
        <w:rPr>
          <w:rFonts w:cs="Tahoma"/>
        </w:rPr>
        <w:t>5</w:t>
      </w:r>
      <w:r w:rsidR="00B709BD">
        <w:rPr>
          <w:rFonts w:cs="Tahoma"/>
        </w:rPr>
        <w:t xml:space="preserve"> r.</w:t>
      </w:r>
    </w:p>
    <w:p w:rsidR="00B709BD" w:rsidRDefault="00B709BD" w:rsidP="0005211A">
      <w:pPr>
        <w:spacing w:line="360" w:lineRule="auto"/>
        <w:jc w:val="center"/>
        <w:rPr>
          <w:rFonts w:cs="Tahoma"/>
        </w:rPr>
      </w:pPr>
    </w:p>
    <w:p w:rsidR="00240D59" w:rsidRDefault="00B709BD" w:rsidP="007D41C8">
      <w:pPr>
        <w:spacing w:line="360" w:lineRule="auto"/>
        <w:jc w:val="center"/>
      </w:pPr>
      <w:r>
        <w:t xml:space="preserve">w sprawie powołania komisji </w:t>
      </w:r>
      <w:r w:rsidR="005236B5">
        <w:t>do spraw</w:t>
      </w:r>
      <w:r>
        <w:t xml:space="preserve"> </w:t>
      </w:r>
      <w:r w:rsidR="00240D59">
        <w:t>brakowania druków ścisłego zarachowania wykorzystywanych na potrze</w:t>
      </w:r>
      <w:r w:rsidR="007A4E92">
        <w:t>by wydawania dowodów osobistych</w:t>
      </w:r>
    </w:p>
    <w:p w:rsidR="00B709BD" w:rsidRDefault="00B709BD" w:rsidP="0005211A">
      <w:pPr>
        <w:spacing w:line="360" w:lineRule="auto"/>
      </w:pPr>
    </w:p>
    <w:p w:rsidR="00B709BD" w:rsidRDefault="00240D59" w:rsidP="007D41C8">
      <w:pPr>
        <w:spacing w:line="360" w:lineRule="auto"/>
        <w:ind w:firstLine="708"/>
        <w:jc w:val="both"/>
        <w:rPr>
          <w:rFonts w:cs="Tahoma"/>
        </w:rPr>
      </w:pPr>
      <w:r>
        <w:t xml:space="preserve">Na podstawie art. 30 ust.1 ustawy z dnia 8 marca 1990 r. o samorządzie gminnym (tekst jednolity Dz. U. z 2013 r. poz. 594 ze zm.) </w:t>
      </w:r>
      <w:r w:rsidR="00B709BD">
        <w:rPr>
          <w:rFonts w:cs="Tahoma"/>
        </w:rPr>
        <w:t>zarządzam, co następuje:</w:t>
      </w:r>
    </w:p>
    <w:p w:rsidR="007A4E92" w:rsidRDefault="007A4E92" w:rsidP="007A4E92">
      <w:pPr>
        <w:spacing w:line="360" w:lineRule="auto"/>
        <w:jc w:val="both"/>
        <w:rPr>
          <w:rFonts w:cs="Tahoma"/>
        </w:rPr>
      </w:pPr>
    </w:p>
    <w:p w:rsidR="00B709BD" w:rsidRDefault="001E1009" w:rsidP="007A4E92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 xml:space="preserve">§ 1. </w:t>
      </w:r>
      <w:r w:rsidR="00B709BD">
        <w:rPr>
          <w:rFonts w:cs="Tahoma"/>
        </w:rPr>
        <w:t xml:space="preserve">W celu dokonania </w:t>
      </w:r>
      <w:r w:rsidR="00240D59">
        <w:t xml:space="preserve">brakowania </w:t>
      </w:r>
      <w:r w:rsidR="002B16C2" w:rsidRPr="002B16C2">
        <w:t xml:space="preserve">znajdujących się w Urzędzie Miejskim w Gostyniu </w:t>
      </w:r>
      <w:r w:rsidR="00240D59">
        <w:t>druków ścisłego zarachowania</w:t>
      </w:r>
      <w:r w:rsidR="002B16C2">
        <w:t>,</w:t>
      </w:r>
      <w:r w:rsidR="00240D59">
        <w:t xml:space="preserve"> wykorzystywanych na potrz</w:t>
      </w:r>
      <w:r w:rsidR="002B16C2">
        <w:t xml:space="preserve">eby wydawania dowodów osobistych według </w:t>
      </w:r>
      <w:r w:rsidR="004B6933">
        <w:t>nieobowiązującego już wzoru</w:t>
      </w:r>
      <w:r w:rsidR="002B16C2">
        <w:t xml:space="preserve">, </w:t>
      </w:r>
      <w:r w:rsidR="00B709BD">
        <w:rPr>
          <w:rFonts w:cs="Tahoma"/>
        </w:rPr>
        <w:t>powołuję komisję w składzie:</w:t>
      </w:r>
    </w:p>
    <w:p w:rsidR="007A4E92" w:rsidRDefault="00240D59" w:rsidP="007A4E92">
      <w:pPr>
        <w:numPr>
          <w:ilvl w:val="0"/>
          <w:numId w:val="3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Anna Kurczewska</w:t>
      </w:r>
      <w:r w:rsidR="00B709BD">
        <w:rPr>
          <w:rFonts w:cs="Tahoma"/>
        </w:rPr>
        <w:t xml:space="preserve"> – przewodnicząca,</w:t>
      </w:r>
    </w:p>
    <w:p w:rsidR="007A4E92" w:rsidRDefault="00B709BD" w:rsidP="004C2C40">
      <w:pPr>
        <w:numPr>
          <w:ilvl w:val="0"/>
          <w:numId w:val="3"/>
        </w:numPr>
        <w:spacing w:line="360" w:lineRule="auto"/>
        <w:jc w:val="both"/>
        <w:rPr>
          <w:rFonts w:cs="Tahoma"/>
        </w:rPr>
      </w:pPr>
      <w:r w:rsidRPr="007A4E92">
        <w:rPr>
          <w:rFonts w:cs="Tahoma"/>
        </w:rPr>
        <w:t>Leszek Borowczyk – członek,</w:t>
      </w:r>
    </w:p>
    <w:p w:rsidR="00B709BD" w:rsidRPr="007A4E92" w:rsidRDefault="00B709BD" w:rsidP="004C2C40">
      <w:pPr>
        <w:numPr>
          <w:ilvl w:val="0"/>
          <w:numId w:val="3"/>
        </w:numPr>
        <w:spacing w:line="360" w:lineRule="auto"/>
        <w:jc w:val="both"/>
        <w:rPr>
          <w:rFonts w:cs="Tahoma"/>
        </w:rPr>
      </w:pPr>
      <w:r w:rsidRPr="007A4E92">
        <w:rPr>
          <w:rFonts w:cs="Tahoma"/>
        </w:rPr>
        <w:t xml:space="preserve">Zenon </w:t>
      </w:r>
      <w:proofErr w:type="spellStart"/>
      <w:r w:rsidRPr="007A4E92">
        <w:rPr>
          <w:rFonts w:cs="Tahoma"/>
        </w:rPr>
        <w:t>Perczak</w:t>
      </w:r>
      <w:proofErr w:type="spellEnd"/>
      <w:r w:rsidRPr="007A4E92">
        <w:rPr>
          <w:rFonts w:cs="Tahoma"/>
        </w:rPr>
        <w:t xml:space="preserve"> – członek.</w:t>
      </w:r>
    </w:p>
    <w:p w:rsidR="007A4E92" w:rsidRDefault="007A4E92" w:rsidP="007A4E92">
      <w:pPr>
        <w:tabs>
          <w:tab w:val="left" w:pos="36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2B16C2">
        <w:rPr>
          <w:rFonts w:cs="Tahoma"/>
        </w:rPr>
        <w:t xml:space="preserve">§ 2. </w:t>
      </w:r>
      <w:r w:rsidR="004B6933">
        <w:rPr>
          <w:rFonts w:cs="Tahoma"/>
        </w:rPr>
        <w:t>Komisja o</w:t>
      </w:r>
      <w:r w:rsidR="002B16C2">
        <w:rPr>
          <w:rFonts w:cs="Tahoma"/>
        </w:rPr>
        <w:t xml:space="preserve">sobno przeliczy formularze uszkodzone </w:t>
      </w:r>
      <w:r w:rsidR="004B6933">
        <w:rPr>
          <w:rFonts w:cs="Tahoma"/>
        </w:rPr>
        <w:t>lub</w:t>
      </w:r>
      <w:r w:rsidR="002B16C2">
        <w:rPr>
          <w:rFonts w:cs="Tahoma"/>
        </w:rPr>
        <w:t xml:space="preserve"> błędnie wypełnione, które z tego powodu nie służyły do dalszej produkcji dowodu osobistego i osobno druki puste, które nie były w</w:t>
      </w:r>
      <w:r>
        <w:rPr>
          <w:rFonts w:cs="Tahoma"/>
        </w:rPr>
        <w:t> </w:t>
      </w:r>
      <w:r w:rsidR="002B16C2">
        <w:rPr>
          <w:rFonts w:cs="Tahoma"/>
        </w:rPr>
        <w:t>ogóle wykorzystywane.</w:t>
      </w:r>
    </w:p>
    <w:p w:rsidR="007A4E92" w:rsidRDefault="007A4E92" w:rsidP="007A4E92">
      <w:pPr>
        <w:tabs>
          <w:tab w:val="left" w:pos="36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B709BD">
        <w:rPr>
          <w:rFonts w:cs="Tahoma"/>
        </w:rPr>
        <w:t xml:space="preserve">§ </w:t>
      </w:r>
      <w:r w:rsidR="002B16C2">
        <w:rPr>
          <w:rFonts w:cs="Tahoma"/>
        </w:rPr>
        <w:t>3</w:t>
      </w:r>
      <w:r w:rsidR="001E1009">
        <w:rPr>
          <w:rFonts w:cs="Tahoma"/>
        </w:rPr>
        <w:t xml:space="preserve">. </w:t>
      </w:r>
      <w:r w:rsidR="00B709BD">
        <w:rPr>
          <w:rFonts w:cs="Tahoma"/>
        </w:rPr>
        <w:t xml:space="preserve">Z wykonanych czynności </w:t>
      </w:r>
      <w:r w:rsidR="004B6933">
        <w:rPr>
          <w:rFonts w:cs="Tahoma"/>
        </w:rPr>
        <w:t xml:space="preserve">komisja </w:t>
      </w:r>
      <w:r w:rsidR="00B709BD">
        <w:rPr>
          <w:rFonts w:cs="Tahoma"/>
        </w:rPr>
        <w:t xml:space="preserve">sporządzi </w:t>
      </w:r>
      <w:r w:rsidR="002B16C2">
        <w:rPr>
          <w:rFonts w:cs="Tahoma"/>
        </w:rPr>
        <w:t xml:space="preserve">dwa osobne </w:t>
      </w:r>
      <w:r w:rsidR="00B709BD">
        <w:rPr>
          <w:rFonts w:cs="Tahoma"/>
        </w:rPr>
        <w:t>protok</w:t>
      </w:r>
      <w:r w:rsidR="002B16C2">
        <w:rPr>
          <w:rFonts w:cs="Tahoma"/>
        </w:rPr>
        <w:t>o</w:t>
      </w:r>
      <w:r w:rsidR="00B709BD">
        <w:rPr>
          <w:rFonts w:cs="Tahoma"/>
        </w:rPr>
        <w:t>ł</w:t>
      </w:r>
      <w:r w:rsidR="002B16C2">
        <w:rPr>
          <w:rFonts w:cs="Tahoma"/>
        </w:rPr>
        <w:t>y, odrębnie dla formularzy „zepsutych” i odrębnie dla formularzy</w:t>
      </w:r>
      <w:r w:rsidR="004B6933">
        <w:rPr>
          <w:rFonts w:cs="Tahoma"/>
        </w:rPr>
        <w:t xml:space="preserve"> nieużywanych</w:t>
      </w:r>
      <w:r w:rsidR="00B709BD">
        <w:rPr>
          <w:rFonts w:cs="Tahoma"/>
        </w:rPr>
        <w:t>.</w:t>
      </w:r>
    </w:p>
    <w:p w:rsidR="007A4E92" w:rsidRDefault="007A4E92" w:rsidP="007A4E92">
      <w:pPr>
        <w:tabs>
          <w:tab w:val="left" w:pos="36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4B6933">
        <w:rPr>
          <w:rFonts w:cs="Tahoma"/>
        </w:rPr>
        <w:t xml:space="preserve">§ 4. Protokół z wybrakowania </w:t>
      </w:r>
      <w:r w:rsidR="000C33BA">
        <w:rPr>
          <w:rFonts w:cs="Tahoma"/>
        </w:rPr>
        <w:t>„</w:t>
      </w:r>
      <w:r w:rsidR="004B6933">
        <w:rPr>
          <w:rFonts w:cs="Tahoma"/>
        </w:rPr>
        <w:t>czystych</w:t>
      </w:r>
      <w:r w:rsidR="000C33BA">
        <w:rPr>
          <w:rFonts w:cs="Tahoma"/>
        </w:rPr>
        <w:t>”</w:t>
      </w:r>
      <w:r w:rsidR="004B6933">
        <w:rPr>
          <w:rFonts w:cs="Tahoma"/>
        </w:rPr>
        <w:t xml:space="preserve"> formularzy należy </w:t>
      </w:r>
      <w:r w:rsidR="00214FEC">
        <w:rPr>
          <w:rFonts w:cs="Tahoma"/>
        </w:rPr>
        <w:t>sporządzić w 2 egzemplarzach, z</w:t>
      </w:r>
      <w:r>
        <w:rPr>
          <w:rFonts w:cs="Tahoma"/>
        </w:rPr>
        <w:t> </w:t>
      </w:r>
      <w:r w:rsidR="00214FEC">
        <w:rPr>
          <w:rFonts w:cs="Tahoma"/>
        </w:rPr>
        <w:t xml:space="preserve">czego jeden egzemplarz </w:t>
      </w:r>
      <w:r w:rsidR="004B6933">
        <w:rPr>
          <w:rFonts w:cs="Tahoma"/>
        </w:rPr>
        <w:t>przesłać do Wielkopolskiego Urzędu Wojewódzkiego w Poznaniu Delegatura w Lesznie.</w:t>
      </w:r>
    </w:p>
    <w:p w:rsidR="007A4E92" w:rsidRDefault="007A4E92" w:rsidP="007A4E92">
      <w:pPr>
        <w:tabs>
          <w:tab w:val="left" w:pos="36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B709BD">
        <w:rPr>
          <w:rFonts w:cs="Tahoma"/>
        </w:rPr>
        <w:t xml:space="preserve">§ </w:t>
      </w:r>
      <w:r>
        <w:rPr>
          <w:rFonts w:cs="Tahoma"/>
        </w:rPr>
        <w:t>5</w:t>
      </w:r>
      <w:r w:rsidR="001E1009">
        <w:rPr>
          <w:rFonts w:cs="Tahoma"/>
        </w:rPr>
        <w:t xml:space="preserve">. </w:t>
      </w:r>
      <w:r w:rsidR="00B709BD">
        <w:rPr>
          <w:rFonts w:cs="Tahoma"/>
        </w:rPr>
        <w:t>Zarządzenie wch</w:t>
      </w:r>
      <w:r w:rsidR="006C5B47">
        <w:rPr>
          <w:rFonts w:cs="Tahoma"/>
        </w:rPr>
        <w:t>odzi w życie z dniem podpisania.</w:t>
      </w:r>
    </w:p>
    <w:p w:rsidR="006C5B47" w:rsidRDefault="00927584" w:rsidP="00927584">
      <w:pPr>
        <w:tabs>
          <w:tab w:val="left" w:pos="360"/>
        </w:tabs>
        <w:spacing w:line="360" w:lineRule="auto"/>
        <w:ind w:left="3545"/>
        <w:jc w:val="center"/>
        <w:rPr>
          <w:rFonts w:cs="Tahoma"/>
        </w:rPr>
      </w:pPr>
      <w:r>
        <w:rPr>
          <w:rFonts w:cs="Tahoma"/>
        </w:rPr>
        <w:t>Burmistrz</w:t>
      </w:r>
    </w:p>
    <w:p w:rsidR="00927584" w:rsidRDefault="00927584" w:rsidP="00927584">
      <w:pPr>
        <w:tabs>
          <w:tab w:val="left" w:pos="360"/>
        </w:tabs>
        <w:spacing w:line="360" w:lineRule="auto"/>
        <w:ind w:left="3545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927584" w:rsidRDefault="00927584">
      <w:pPr>
        <w:widowControl/>
        <w:suppressAutoHyphens w:val="0"/>
        <w:rPr>
          <w:rFonts w:cs="Tahoma"/>
        </w:rPr>
      </w:pPr>
      <w:r>
        <w:rPr>
          <w:rFonts w:cs="Tahoma"/>
        </w:rPr>
        <w:br w:type="page"/>
      </w:r>
    </w:p>
    <w:p w:rsidR="007A4E92" w:rsidRDefault="00670AA3" w:rsidP="00670AA3">
      <w:pPr>
        <w:spacing w:line="360" w:lineRule="auto"/>
        <w:jc w:val="center"/>
      </w:pPr>
      <w:r>
        <w:lastRenderedPageBreak/>
        <w:t>U</w:t>
      </w:r>
      <w:r w:rsidR="007A4E92">
        <w:t>zasadnienie</w:t>
      </w:r>
    </w:p>
    <w:p w:rsidR="007A4E92" w:rsidRDefault="003A77B8" w:rsidP="00670AA3">
      <w:pPr>
        <w:spacing w:line="360" w:lineRule="auto"/>
        <w:jc w:val="center"/>
        <w:rPr>
          <w:rFonts w:cs="Tahoma"/>
        </w:rPr>
      </w:pPr>
      <w:r>
        <w:t xml:space="preserve">do Zarządzenia </w:t>
      </w:r>
      <w:r w:rsidR="00927584">
        <w:rPr>
          <w:rFonts w:cs="Tahoma"/>
        </w:rPr>
        <w:t>Nr 17/K</w:t>
      </w:r>
      <w:r w:rsidR="00670AA3">
        <w:rPr>
          <w:rFonts w:cs="Tahoma"/>
        </w:rPr>
        <w:t>/</w:t>
      </w:r>
      <w:r w:rsidR="007A4E92">
        <w:rPr>
          <w:rFonts w:cs="Tahoma"/>
        </w:rPr>
        <w:t>20</w:t>
      </w:r>
      <w:r w:rsidR="00670AA3">
        <w:rPr>
          <w:rFonts w:cs="Tahoma"/>
        </w:rPr>
        <w:t xml:space="preserve">15 </w:t>
      </w:r>
    </w:p>
    <w:p w:rsidR="00670AA3" w:rsidRDefault="00670AA3" w:rsidP="00670AA3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670AA3" w:rsidRDefault="007A4E92" w:rsidP="00670AA3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23 marca </w:t>
      </w:r>
      <w:r w:rsidR="00670AA3">
        <w:rPr>
          <w:rFonts w:cs="Tahoma"/>
        </w:rPr>
        <w:t>2015 r.</w:t>
      </w:r>
    </w:p>
    <w:p w:rsidR="007A4E92" w:rsidRDefault="007A4E92" w:rsidP="00670AA3">
      <w:pPr>
        <w:spacing w:line="360" w:lineRule="auto"/>
        <w:jc w:val="center"/>
      </w:pPr>
    </w:p>
    <w:p w:rsidR="00670AA3" w:rsidRDefault="00670AA3" w:rsidP="00670AA3">
      <w:pPr>
        <w:spacing w:line="360" w:lineRule="auto"/>
        <w:jc w:val="center"/>
      </w:pPr>
      <w:r>
        <w:t xml:space="preserve">w sprawie powołania komisji </w:t>
      </w:r>
      <w:r w:rsidR="005236B5">
        <w:t xml:space="preserve">do spraw </w:t>
      </w:r>
      <w:r>
        <w:t>brakowania druków ścisłego zarachowania wykorzystywanych na potrze</w:t>
      </w:r>
      <w:r w:rsidR="007A4E92">
        <w:t>by wydawania dowodów osobistych</w:t>
      </w:r>
    </w:p>
    <w:p w:rsidR="003A77B8" w:rsidRDefault="003A77B8" w:rsidP="00757246">
      <w:pPr>
        <w:spacing w:line="360" w:lineRule="auto"/>
      </w:pPr>
    </w:p>
    <w:p w:rsidR="007A4E92" w:rsidRDefault="003A77B8" w:rsidP="000C33BA">
      <w:pPr>
        <w:spacing w:line="360" w:lineRule="auto"/>
        <w:jc w:val="both"/>
      </w:pPr>
      <w:r>
        <w:tab/>
      </w:r>
      <w:r w:rsidR="005236B5">
        <w:t>W związku z wejściem w życie z dniem 1 marca 2015 r. ustawy z dnia 6 sierpnia 2010 r. o</w:t>
      </w:r>
      <w:r w:rsidR="007A4E92">
        <w:t> </w:t>
      </w:r>
      <w:r w:rsidR="005236B5">
        <w:t>dowodach osobistych (Dz.</w:t>
      </w:r>
      <w:r w:rsidR="00757246">
        <w:t xml:space="preserve"> </w:t>
      </w:r>
      <w:r w:rsidR="005236B5">
        <w:t>U. Nr 167, poz. 1131 ze zm.), której przepisy nie przewidują druków ścisłego zarachowania niezbędnych do wydawania dowodów osobistych</w:t>
      </w:r>
      <w:r w:rsidR="00757246">
        <w:t>,</w:t>
      </w:r>
      <w:r w:rsidR="005236B5">
        <w:t xml:space="preserve"> </w:t>
      </w:r>
      <w:r w:rsidR="00757246">
        <w:t>Ministerstwo Spraw Wewnętrznych opracowało procedurę brakowania formularzy, które nie zostaną wykorzy</w:t>
      </w:r>
      <w:r w:rsidR="007A4E92">
        <w:t>stane do dnia 28 lutego 2015 r.</w:t>
      </w:r>
    </w:p>
    <w:p w:rsidR="007A4E92" w:rsidRDefault="00757246" w:rsidP="000C33BA">
      <w:pPr>
        <w:spacing w:line="360" w:lineRule="auto"/>
        <w:jc w:val="both"/>
      </w:pPr>
      <w:r>
        <w:tab/>
      </w:r>
      <w:r w:rsidR="003A77B8">
        <w:t>Zgodnie z</w:t>
      </w:r>
      <w:r>
        <w:t xml:space="preserve"> ww. procedurą konieczne jest powołanie komisji do spraw brakowania druków ścisłego zarachowania wykorzystywanych na potrzeby wydawania dowodów osobistych.</w:t>
      </w:r>
    </w:p>
    <w:p w:rsidR="00757246" w:rsidRDefault="007A4E92" w:rsidP="000C33BA">
      <w:pPr>
        <w:spacing w:line="360" w:lineRule="auto"/>
        <w:jc w:val="both"/>
      </w:pPr>
      <w:r>
        <w:t xml:space="preserve"> </w:t>
      </w:r>
      <w:r w:rsidR="00757246">
        <w:t>Komisja dokona ponadto brakowania formularzy, które zostały z różnych powodów uszkodzone i</w:t>
      </w:r>
      <w:r>
        <w:t> </w:t>
      </w:r>
      <w:r w:rsidR="00757246">
        <w:t>sporządzi z</w:t>
      </w:r>
      <w:r>
        <w:t xml:space="preserve"> tej czynności osobny protokół.</w:t>
      </w:r>
    </w:p>
    <w:p w:rsidR="00927584" w:rsidRDefault="00927584" w:rsidP="000C33BA">
      <w:pPr>
        <w:spacing w:line="360" w:lineRule="auto"/>
        <w:jc w:val="both"/>
      </w:pPr>
    </w:p>
    <w:p w:rsidR="00927584" w:rsidRDefault="00927584" w:rsidP="00927584">
      <w:pPr>
        <w:tabs>
          <w:tab w:val="left" w:pos="360"/>
        </w:tabs>
        <w:spacing w:line="360" w:lineRule="auto"/>
        <w:ind w:left="2836"/>
        <w:jc w:val="center"/>
        <w:rPr>
          <w:rFonts w:cs="Tahoma"/>
        </w:rPr>
      </w:pPr>
      <w:r>
        <w:rPr>
          <w:rFonts w:cs="Tahoma"/>
        </w:rPr>
        <w:t>Burmistrz</w:t>
      </w:r>
    </w:p>
    <w:p w:rsidR="006C5B47" w:rsidRDefault="00927584" w:rsidP="00927584">
      <w:pPr>
        <w:spacing w:line="360" w:lineRule="auto"/>
        <w:ind w:left="2836"/>
        <w:jc w:val="center"/>
      </w:pPr>
      <w:r>
        <w:rPr>
          <w:rFonts w:cs="Tahoma"/>
        </w:rPr>
        <w:t>/-/ mgr inż. Jerzy Kulak</w:t>
      </w:r>
    </w:p>
    <w:p w:rsidR="003A77B8" w:rsidRDefault="003A77B8" w:rsidP="006C5B47">
      <w:pPr>
        <w:spacing w:line="360" w:lineRule="auto"/>
        <w:ind w:left="2836"/>
        <w:jc w:val="center"/>
      </w:pPr>
    </w:p>
    <w:sectPr w:rsidR="003A77B8" w:rsidSect="00C862BB">
      <w:footnotePr>
        <w:pos w:val="beneathText"/>
      </w:footnotePr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86566B"/>
    <w:multiLevelType w:val="hybridMultilevel"/>
    <w:tmpl w:val="054A5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C7827"/>
    <w:rsid w:val="00005E43"/>
    <w:rsid w:val="000508BD"/>
    <w:rsid w:val="0005211A"/>
    <w:rsid w:val="000755F0"/>
    <w:rsid w:val="000A190D"/>
    <w:rsid w:val="000A5A99"/>
    <w:rsid w:val="000C33BA"/>
    <w:rsid w:val="000F19D2"/>
    <w:rsid w:val="000F6808"/>
    <w:rsid w:val="00147620"/>
    <w:rsid w:val="00186921"/>
    <w:rsid w:val="001909C6"/>
    <w:rsid w:val="001E1009"/>
    <w:rsid w:val="00214FEC"/>
    <w:rsid w:val="00240D59"/>
    <w:rsid w:val="00267A5F"/>
    <w:rsid w:val="002A6AA2"/>
    <w:rsid w:val="002B16C2"/>
    <w:rsid w:val="002C7827"/>
    <w:rsid w:val="003A5879"/>
    <w:rsid w:val="003A77B8"/>
    <w:rsid w:val="003B5E66"/>
    <w:rsid w:val="00427B4C"/>
    <w:rsid w:val="00445ECD"/>
    <w:rsid w:val="004B6933"/>
    <w:rsid w:val="004C2C40"/>
    <w:rsid w:val="005236B5"/>
    <w:rsid w:val="005A016D"/>
    <w:rsid w:val="00670AA3"/>
    <w:rsid w:val="006C5B47"/>
    <w:rsid w:val="006F53F1"/>
    <w:rsid w:val="0074113F"/>
    <w:rsid w:val="00757246"/>
    <w:rsid w:val="007A4E92"/>
    <w:rsid w:val="007D41C8"/>
    <w:rsid w:val="007E57EC"/>
    <w:rsid w:val="008031DD"/>
    <w:rsid w:val="0080673F"/>
    <w:rsid w:val="008908E5"/>
    <w:rsid w:val="00927584"/>
    <w:rsid w:val="00A32808"/>
    <w:rsid w:val="00A76BD1"/>
    <w:rsid w:val="00AD365A"/>
    <w:rsid w:val="00B709BD"/>
    <w:rsid w:val="00BB154F"/>
    <w:rsid w:val="00BE6497"/>
    <w:rsid w:val="00C25B5E"/>
    <w:rsid w:val="00C54B19"/>
    <w:rsid w:val="00C862BB"/>
    <w:rsid w:val="00D0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BB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2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C862BB"/>
  </w:style>
  <w:style w:type="character" w:customStyle="1" w:styleId="Symbolewypunktowania">
    <w:name w:val="Symbole wypunktowania"/>
    <w:rsid w:val="00C862BB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C862B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C862BB"/>
    <w:pPr>
      <w:spacing w:after="120"/>
    </w:pPr>
  </w:style>
  <w:style w:type="paragraph" w:styleId="Lista">
    <w:name w:val="List"/>
    <w:basedOn w:val="Tekstpodstawowy"/>
    <w:semiHidden/>
    <w:rsid w:val="00C862BB"/>
    <w:rPr>
      <w:rFonts w:cs="Tahoma"/>
    </w:rPr>
  </w:style>
  <w:style w:type="paragraph" w:customStyle="1" w:styleId="Podpis1">
    <w:name w:val="Podpis1"/>
    <w:basedOn w:val="Normalny"/>
    <w:rsid w:val="00C862B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862BB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Gostyniu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dhologa</dc:creator>
  <cp:lastModifiedBy>kkarolczak</cp:lastModifiedBy>
  <cp:revision>3</cp:revision>
  <cp:lastPrinted>2015-03-23T13:01:00Z</cp:lastPrinted>
  <dcterms:created xsi:type="dcterms:W3CDTF">2015-03-23T09:54:00Z</dcterms:created>
  <dcterms:modified xsi:type="dcterms:W3CDTF">2015-03-23T13:03:00Z</dcterms:modified>
</cp:coreProperties>
</file>