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47D4C" w14:textId="2C213E4B" w:rsidR="00B72E76" w:rsidRPr="00B72E76" w:rsidRDefault="00B72E76" w:rsidP="00B72E76">
      <w:pPr>
        <w:keepNext/>
        <w:suppressAutoHyphens/>
        <w:spacing w:line="288" w:lineRule="auto"/>
        <w:rPr>
          <w:rFonts w:ascii="Times New Roman" w:eastAsia="Lucida Sans Unicode" w:hAnsi="Times New Roman" w:cs="Times New Roman"/>
          <w:b/>
          <w:iCs/>
          <w:color w:val="FF0000"/>
          <w:sz w:val="24"/>
          <w:szCs w:val="24"/>
          <w:lang w:eastAsia="ar-SA"/>
        </w:rPr>
      </w:pPr>
      <w:r w:rsidRPr="00B72E76">
        <w:rPr>
          <w:rFonts w:ascii="Times New Roman" w:eastAsia="Lucida Sans Unicode" w:hAnsi="Times New Roman" w:cs="Times New Roman"/>
          <w:b/>
          <w:iCs/>
          <w:color w:val="FF0000"/>
          <w:sz w:val="24"/>
          <w:szCs w:val="24"/>
          <w:lang w:val="x-none" w:eastAsia="ar-SA"/>
        </w:rPr>
        <w:t>Zamawiający dokonał zmi</w:t>
      </w:r>
      <w:r w:rsidR="00592A1D">
        <w:rPr>
          <w:rFonts w:ascii="Times New Roman" w:eastAsia="Lucida Sans Unicode" w:hAnsi="Times New Roman" w:cs="Times New Roman"/>
          <w:b/>
          <w:iCs/>
          <w:color w:val="FF0000"/>
          <w:sz w:val="24"/>
          <w:szCs w:val="24"/>
          <w:lang w:val="x-none" w:eastAsia="ar-SA"/>
        </w:rPr>
        <w:t>any w rozdziale 9. pkt. 9.5</w:t>
      </w:r>
      <w:r w:rsidRPr="00B72E76">
        <w:rPr>
          <w:rFonts w:ascii="Times New Roman" w:eastAsia="Lucida Sans Unicode" w:hAnsi="Times New Roman" w:cs="Times New Roman"/>
          <w:b/>
          <w:iCs/>
          <w:color w:val="FF0000"/>
          <w:sz w:val="24"/>
          <w:szCs w:val="24"/>
          <w:lang w:val="x-none" w:eastAsia="ar-SA"/>
        </w:rPr>
        <w:t>.</w:t>
      </w:r>
    </w:p>
    <w:p w14:paraId="133F88C2" w14:textId="32E37758" w:rsidR="008E103D" w:rsidRPr="008E103D" w:rsidRDefault="008E103D" w:rsidP="008E103D">
      <w:pPr>
        <w:keepNext/>
        <w:suppressAutoHyphens/>
        <w:spacing w:before="240" w:after="120" w:line="276" w:lineRule="auto"/>
        <w:rPr>
          <w:rFonts w:ascii="Times New Roman" w:eastAsia="Lucida Sans Unicode" w:hAnsi="Times New Roman" w:cs="Times New Roman"/>
          <w:iCs/>
          <w:sz w:val="24"/>
          <w:szCs w:val="24"/>
          <w:lang w:eastAsia="ar-SA"/>
        </w:rPr>
      </w:pPr>
      <w:r w:rsidRPr="008E103D">
        <w:rPr>
          <w:rFonts w:ascii="Times New Roman" w:eastAsia="Lucida Sans Unicode" w:hAnsi="Times New Roman" w:cs="Times New Roman"/>
          <w:iCs/>
          <w:sz w:val="24"/>
          <w:szCs w:val="24"/>
          <w:lang w:eastAsia="ar-SA"/>
        </w:rPr>
        <w:t xml:space="preserve">Numer sprawy: </w:t>
      </w:r>
      <w:r w:rsidR="005D2438">
        <w:rPr>
          <w:rFonts w:ascii="Times New Roman" w:eastAsia="Lucida Sans Unicode" w:hAnsi="Times New Roman" w:cs="Times New Roman"/>
          <w:iCs/>
          <w:sz w:val="24"/>
          <w:szCs w:val="24"/>
          <w:lang w:eastAsia="ar-SA"/>
        </w:rPr>
        <w:t>GK.271.5.2019</w:t>
      </w:r>
    </w:p>
    <w:p w14:paraId="076E4183" w14:textId="23416229" w:rsidR="008E103D" w:rsidRPr="008E103D" w:rsidRDefault="008E103D" w:rsidP="008E103D">
      <w:pPr>
        <w:widowControl w:val="0"/>
        <w:suppressAutoHyphens/>
        <w:spacing w:after="120"/>
        <w:rPr>
          <w:rFonts w:ascii="Times New Roman" w:eastAsia="Times New Roman" w:hAnsi="Times New Roman" w:cs="Times New Roman"/>
          <w:kern w:val="1"/>
          <w:sz w:val="24"/>
          <w:szCs w:val="24"/>
          <w:lang w:eastAsia="ar-SA"/>
        </w:rPr>
      </w:pPr>
      <w:r w:rsidRPr="008E103D">
        <w:rPr>
          <w:rFonts w:ascii="Times New Roman" w:eastAsia="Times New Roman" w:hAnsi="Times New Roman" w:cs="Times New Roman"/>
          <w:kern w:val="1"/>
          <w:sz w:val="24"/>
          <w:szCs w:val="24"/>
          <w:lang w:eastAsia="ar-SA"/>
        </w:rPr>
        <w:t>Nr Ogłoszenia w Dz. Urz. UE</w:t>
      </w:r>
      <w:r w:rsidRPr="000C78E5">
        <w:rPr>
          <w:rFonts w:ascii="Times New Roman" w:eastAsia="Times New Roman" w:hAnsi="Times New Roman" w:cs="Times New Roman"/>
          <w:kern w:val="1"/>
          <w:sz w:val="24"/>
          <w:szCs w:val="24"/>
          <w:lang w:eastAsia="ar-SA"/>
        </w:rPr>
        <w:t>:</w:t>
      </w:r>
      <w:r w:rsidR="00315858">
        <w:rPr>
          <w:rFonts w:ascii="Times New Roman" w:eastAsia="Times New Roman" w:hAnsi="Times New Roman" w:cs="Times New Roman"/>
          <w:kern w:val="1"/>
          <w:sz w:val="24"/>
          <w:szCs w:val="24"/>
          <w:lang w:eastAsia="ar-SA"/>
        </w:rPr>
        <w:t xml:space="preserve"> </w:t>
      </w:r>
      <w:r w:rsidR="002A4849">
        <w:rPr>
          <w:rFonts w:ascii="Times New Roman" w:eastAsia="Times New Roman" w:hAnsi="Times New Roman" w:cs="Times New Roman"/>
          <w:kern w:val="1"/>
          <w:sz w:val="24"/>
          <w:szCs w:val="24"/>
          <w:lang w:eastAsia="ar-SA"/>
        </w:rPr>
        <w:t>2019/S 053-121275</w:t>
      </w:r>
    </w:p>
    <w:p w14:paraId="65DEF080" w14:textId="7933D712" w:rsidR="004B4A57" w:rsidRPr="00F54C74" w:rsidRDefault="004B4A57" w:rsidP="004B4A57">
      <w:pPr>
        <w:tabs>
          <w:tab w:val="left" w:pos="567"/>
        </w:tabs>
        <w:spacing w:line="360" w:lineRule="auto"/>
        <w:ind w:left="567" w:hanging="567"/>
        <w:jc w:val="center"/>
        <w:rPr>
          <w:rFonts w:ascii="Times New Roman" w:hAnsi="Times New Roman" w:cs="Times New Roman"/>
          <w:b/>
          <w:color w:val="000000"/>
          <w:sz w:val="24"/>
          <w:szCs w:val="24"/>
        </w:rPr>
      </w:pPr>
    </w:p>
    <w:p w14:paraId="349290A5" w14:textId="120BA819" w:rsidR="0032514D" w:rsidRPr="00BC28B4" w:rsidRDefault="00BC28B4" w:rsidP="00BC28B4">
      <w:pPr>
        <w:tabs>
          <w:tab w:val="left" w:pos="567"/>
        </w:tabs>
        <w:spacing w:line="360" w:lineRule="auto"/>
        <w:ind w:left="567" w:hanging="567"/>
        <w:rPr>
          <w:rFonts w:ascii="Verdana" w:hAnsi="Verdana" w:cs="Verdana"/>
          <w:b/>
          <w:sz w:val="18"/>
          <w:szCs w:val="18"/>
        </w:rPr>
      </w:pPr>
      <w:r w:rsidRPr="00FF122D">
        <w:rPr>
          <w:rFonts w:ascii="Verdana" w:hAnsi="Verdana"/>
          <w:b/>
          <w:color w:val="000000"/>
          <w:sz w:val="20"/>
        </w:rPr>
        <w:t xml:space="preserve"> </w:t>
      </w:r>
    </w:p>
    <w:p w14:paraId="218132C7" w14:textId="77777777" w:rsidR="001828B7" w:rsidRDefault="001828B7" w:rsidP="001828B7">
      <w:pPr>
        <w:spacing w:line="360" w:lineRule="auto"/>
        <w:jc w:val="center"/>
        <w:rPr>
          <w:rFonts w:ascii="Times New Roman" w:hAnsi="Times New Roman"/>
          <w:b/>
          <w:sz w:val="28"/>
          <w:szCs w:val="28"/>
        </w:rPr>
      </w:pPr>
      <w:r w:rsidRPr="003D2B58">
        <w:rPr>
          <w:rFonts w:ascii="Times New Roman" w:hAnsi="Times New Roman"/>
          <w:b/>
          <w:sz w:val="28"/>
          <w:szCs w:val="28"/>
        </w:rPr>
        <w:t>SPECYFIKACJA ISTOTNYCH WAR</w:t>
      </w:r>
      <w:bookmarkStart w:id="0" w:name="_GoBack"/>
      <w:bookmarkEnd w:id="0"/>
      <w:r w:rsidRPr="003D2B58">
        <w:rPr>
          <w:rFonts w:ascii="Times New Roman" w:hAnsi="Times New Roman"/>
          <w:b/>
          <w:sz w:val="28"/>
          <w:szCs w:val="28"/>
        </w:rPr>
        <w:t>UNKÓW ZAMÓWIENIA</w:t>
      </w:r>
    </w:p>
    <w:p w14:paraId="1C098329" w14:textId="33F96C13" w:rsidR="00B72E76" w:rsidRPr="00B72E76" w:rsidRDefault="00B72E76" w:rsidP="001828B7">
      <w:pPr>
        <w:spacing w:line="360" w:lineRule="auto"/>
        <w:jc w:val="center"/>
        <w:rPr>
          <w:rFonts w:ascii="Times New Roman" w:hAnsi="Times New Roman"/>
          <w:b/>
          <w:color w:val="FF0000"/>
          <w:sz w:val="28"/>
          <w:szCs w:val="28"/>
        </w:rPr>
      </w:pPr>
      <w:r w:rsidRPr="00B72E76">
        <w:rPr>
          <w:rFonts w:ascii="Times New Roman" w:hAnsi="Times New Roman"/>
          <w:b/>
          <w:color w:val="FF0000"/>
          <w:sz w:val="28"/>
          <w:szCs w:val="28"/>
        </w:rPr>
        <w:t>ZMIANA</w:t>
      </w:r>
    </w:p>
    <w:p w14:paraId="7485CB90" w14:textId="77777777" w:rsidR="001828B7" w:rsidRPr="003D2B58" w:rsidRDefault="001828B7" w:rsidP="001828B7">
      <w:pPr>
        <w:spacing w:line="360" w:lineRule="auto"/>
        <w:jc w:val="center"/>
        <w:rPr>
          <w:rFonts w:ascii="Times New Roman" w:hAnsi="Times New Roman"/>
          <w:sz w:val="28"/>
          <w:szCs w:val="28"/>
        </w:rPr>
      </w:pPr>
      <w:r w:rsidRPr="003D2B58">
        <w:rPr>
          <w:rFonts w:ascii="Times New Roman" w:hAnsi="Times New Roman"/>
          <w:sz w:val="28"/>
          <w:szCs w:val="28"/>
        </w:rPr>
        <w:t>(dalej: SIWZ)</w:t>
      </w:r>
    </w:p>
    <w:p w14:paraId="7115AD8B" w14:textId="34CC95B9" w:rsidR="001828B7" w:rsidRPr="003D2B58" w:rsidRDefault="001828B7" w:rsidP="001828B7">
      <w:pPr>
        <w:spacing w:line="264" w:lineRule="auto"/>
        <w:jc w:val="center"/>
        <w:rPr>
          <w:rFonts w:ascii="Times New Roman" w:hAnsi="Times New Roman"/>
          <w:sz w:val="28"/>
          <w:szCs w:val="28"/>
        </w:rPr>
      </w:pPr>
      <w:proofErr w:type="gramStart"/>
      <w:r w:rsidRPr="003D2B58">
        <w:rPr>
          <w:rFonts w:ascii="Times New Roman" w:hAnsi="Times New Roman"/>
          <w:sz w:val="28"/>
          <w:szCs w:val="28"/>
        </w:rPr>
        <w:t>w</w:t>
      </w:r>
      <w:proofErr w:type="gramEnd"/>
      <w:r w:rsidRPr="003D2B58">
        <w:rPr>
          <w:rFonts w:ascii="Times New Roman" w:hAnsi="Times New Roman"/>
          <w:sz w:val="28"/>
          <w:szCs w:val="28"/>
        </w:rPr>
        <w:t xml:space="preserve"> postępowaniu o udzielenie zamówienia publicznego prowadzonym w tryb</w:t>
      </w:r>
      <w:r w:rsidR="00CB3410" w:rsidRPr="003D2B58">
        <w:rPr>
          <w:rFonts w:ascii="Times New Roman" w:hAnsi="Times New Roman"/>
          <w:sz w:val="28"/>
          <w:szCs w:val="28"/>
        </w:rPr>
        <w:t>ie przetargu nieograniczonego pn</w:t>
      </w:r>
      <w:r w:rsidRPr="003D2B58">
        <w:rPr>
          <w:rFonts w:ascii="Times New Roman" w:hAnsi="Times New Roman"/>
          <w:sz w:val="28"/>
          <w:szCs w:val="28"/>
        </w:rPr>
        <w:t>:</w:t>
      </w:r>
    </w:p>
    <w:p w14:paraId="67AF9951" w14:textId="16B1BB44" w:rsidR="001828B7" w:rsidRPr="003D2B58" w:rsidRDefault="003C00A9" w:rsidP="001828B7">
      <w:pPr>
        <w:spacing w:line="360" w:lineRule="auto"/>
        <w:jc w:val="both"/>
        <w:rPr>
          <w:rFonts w:ascii="Times New Roman" w:hAnsi="Times New Roman"/>
          <w:sz w:val="28"/>
          <w:szCs w:val="28"/>
        </w:rPr>
      </w:pPr>
      <w:r>
        <w:rPr>
          <w:rFonts w:ascii="Times New Roman" w:hAnsi="Times New Roman"/>
          <w:sz w:val="28"/>
          <w:szCs w:val="28"/>
        </w:rPr>
        <w:softHyphen/>
      </w:r>
      <w:r>
        <w:rPr>
          <w:rFonts w:ascii="Times New Roman" w:hAnsi="Times New Roman"/>
          <w:sz w:val="28"/>
          <w:szCs w:val="28"/>
        </w:rPr>
        <w:softHyphen/>
      </w:r>
      <w:bookmarkStart w:id="1" w:name="_Hlk489963548"/>
    </w:p>
    <w:p w14:paraId="5D793976" w14:textId="1611F712" w:rsidR="00982CAC" w:rsidRPr="00982CAC" w:rsidRDefault="00960EBE" w:rsidP="00982CAC">
      <w:pPr>
        <w:pStyle w:val="Nagwek"/>
        <w:tabs>
          <w:tab w:val="left" w:pos="708"/>
        </w:tabs>
        <w:jc w:val="center"/>
        <w:rPr>
          <w:rFonts w:ascii="Times New Roman" w:hAnsi="Times New Roman"/>
          <w:b/>
          <w:bCs/>
          <w:sz w:val="28"/>
          <w:szCs w:val="28"/>
          <w:lang w:val="x-none"/>
        </w:rPr>
      </w:pPr>
      <w:bookmarkStart w:id="2" w:name="_Hlk489959033"/>
      <w:proofErr w:type="gramStart"/>
      <w:r>
        <w:rPr>
          <w:rFonts w:ascii="Times New Roman" w:hAnsi="Times New Roman"/>
          <w:b/>
          <w:sz w:val="28"/>
          <w:szCs w:val="28"/>
        </w:rPr>
        <w:t>,,</w:t>
      </w:r>
      <w:proofErr w:type="gramEnd"/>
      <w:r w:rsidR="00982CAC" w:rsidRPr="00982CAC">
        <w:rPr>
          <w:rFonts w:ascii="Times New Roman" w:hAnsi="Times New Roman"/>
          <w:b/>
          <w:bCs/>
          <w:sz w:val="28"/>
          <w:szCs w:val="28"/>
          <w:lang w:val="x-none"/>
        </w:rPr>
        <w:t xml:space="preserve">Kompleksowa dostawa gazu wysokometanowego (grupa E) dla Gminy </w:t>
      </w:r>
      <w:r w:rsidR="00982CAC" w:rsidRPr="00982CAC">
        <w:rPr>
          <w:rFonts w:ascii="Times New Roman" w:hAnsi="Times New Roman"/>
          <w:b/>
          <w:bCs/>
          <w:sz w:val="28"/>
          <w:szCs w:val="28"/>
        </w:rPr>
        <w:t>Gostyń</w:t>
      </w:r>
      <w:r w:rsidR="00982CAC" w:rsidRPr="00982CAC">
        <w:rPr>
          <w:rFonts w:ascii="Times New Roman" w:hAnsi="Times New Roman"/>
          <w:b/>
          <w:bCs/>
          <w:sz w:val="28"/>
          <w:szCs w:val="28"/>
          <w:lang w:val="x-none"/>
        </w:rPr>
        <w:t xml:space="preserve"> i jej jednostek organizacyjnych na okres od 01.07.2019</w:t>
      </w:r>
      <w:r w:rsidR="00982CAC" w:rsidRPr="00982CAC">
        <w:rPr>
          <w:rFonts w:ascii="Times New Roman" w:hAnsi="Times New Roman"/>
          <w:b/>
          <w:bCs/>
          <w:sz w:val="28"/>
          <w:szCs w:val="28"/>
        </w:rPr>
        <w:t xml:space="preserve"> </w:t>
      </w:r>
      <w:proofErr w:type="gramStart"/>
      <w:r w:rsidR="00982CAC" w:rsidRPr="00982CAC">
        <w:rPr>
          <w:rFonts w:ascii="Times New Roman" w:hAnsi="Times New Roman"/>
          <w:b/>
          <w:bCs/>
          <w:sz w:val="28"/>
          <w:szCs w:val="28"/>
        </w:rPr>
        <w:t>r</w:t>
      </w:r>
      <w:proofErr w:type="gramEnd"/>
      <w:r w:rsidR="00982CAC" w:rsidRPr="00982CAC">
        <w:rPr>
          <w:rFonts w:ascii="Times New Roman" w:hAnsi="Times New Roman"/>
          <w:b/>
          <w:bCs/>
          <w:sz w:val="28"/>
          <w:szCs w:val="28"/>
        </w:rPr>
        <w:t>.</w:t>
      </w:r>
      <w:r w:rsidR="00982CAC" w:rsidRPr="00982CAC">
        <w:rPr>
          <w:rFonts w:ascii="Times New Roman" w:hAnsi="Times New Roman"/>
          <w:b/>
          <w:bCs/>
          <w:sz w:val="28"/>
          <w:szCs w:val="28"/>
          <w:lang w:val="x-none"/>
        </w:rPr>
        <w:t xml:space="preserve"> do 30.06.2020</w:t>
      </w:r>
      <w:r w:rsidR="00982CAC" w:rsidRPr="00982CAC">
        <w:rPr>
          <w:rFonts w:ascii="Times New Roman" w:hAnsi="Times New Roman"/>
          <w:b/>
          <w:bCs/>
          <w:sz w:val="28"/>
          <w:szCs w:val="28"/>
        </w:rPr>
        <w:t xml:space="preserve"> </w:t>
      </w:r>
      <w:proofErr w:type="gramStart"/>
      <w:r w:rsidR="00982CAC" w:rsidRPr="00982CAC">
        <w:rPr>
          <w:rFonts w:ascii="Times New Roman" w:hAnsi="Times New Roman"/>
          <w:b/>
          <w:bCs/>
          <w:sz w:val="28"/>
          <w:szCs w:val="28"/>
        </w:rPr>
        <w:t>r</w:t>
      </w:r>
      <w:proofErr w:type="gramEnd"/>
      <w:r w:rsidR="00982CAC" w:rsidRPr="00982CAC">
        <w:rPr>
          <w:rFonts w:ascii="Times New Roman" w:hAnsi="Times New Roman"/>
          <w:b/>
          <w:bCs/>
          <w:sz w:val="28"/>
          <w:szCs w:val="28"/>
        </w:rPr>
        <w:t>.</w:t>
      </w:r>
      <w:r w:rsidR="00982CAC" w:rsidRPr="00982CAC">
        <w:rPr>
          <w:rFonts w:ascii="Times New Roman" w:hAnsi="Times New Roman"/>
          <w:b/>
          <w:bCs/>
          <w:sz w:val="28"/>
          <w:szCs w:val="28"/>
          <w:lang w:val="x-none"/>
        </w:rPr>
        <w:t>”</w:t>
      </w:r>
    </w:p>
    <w:p w14:paraId="1297FEB2" w14:textId="45A81D4F" w:rsidR="00960EBE" w:rsidRDefault="00960EBE" w:rsidP="00960EBE">
      <w:pPr>
        <w:pStyle w:val="Nagwek"/>
        <w:tabs>
          <w:tab w:val="left" w:pos="708"/>
        </w:tabs>
        <w:jc w:val="center"/>
        <w:rPr>
          <w:rFonts w:ascii="Times New Roman" w:hAnsi="Times New Roman"/>
          <w:b/>
          <w:bCs/>
          <w:color w:val="000000"/>
          <w:sz w:val="28"/>
          <w:szCs w:val="28"/>
        </w:rPr>
      </w:pPr>
    </w:p>
    <w:p w14:paraId="094D8809" w14:textId="77777777" w:rsidR="00D062B7" w:rsidRPr="000C2856" w:rsidRDefault="00D062B7" w:rsidP="00D062B7">
      <w:pPr>
        <w:pStyle w:val="Nagwek"/>
      </w:pPr>
    </w:p>
    <w:bookmarkEnd w:id="1"/>
    <w:bookmarkEnd w:id="2"/>
    <w:p w14:paraId="348835A7" w14:textId="626D0E76" w:rsidR="0058255A" w:rsidRPr="003D2B58" w:rsidRDefault="0058255A" w:rsidP="0058255A">
      <w:pPr>
        <w:pStyle w:val="Nagwek"/>
        <w:tabs>
          <w:tab w:val="left" w:pos="708"/>
        </w:tabs>
        <w:jc w:val="center"/>
        <w:rPr>
          <w:rFonts w:ascii="Times New Roman" w:hAnsi="Times New Roman" w:cs="Times New Roman"/>
          <w:b/>
          <w:bCs/>
          <w:color w:val="000000"/>
          <w:sz w:val="28"/>
          <w:szCs w:val="28"/>
        </w:rPr>
      </w:pPr>
      <w:r w:rsidRPr="003D2B58">
        <w:rPr>
          <w:rFonts w:ascii="Times New Roman" w:hAnsi="Times New Roman" w:cs="Times New Roman"/>
          <w:b/>
          <w:bCs/>
          <w:color w:val="000000"/>
          <w:sz w:val="28"/>
          <w:szCs w:val="28"/>
        </w:rPr>
        <w:t>Wartość zam</w:t>
      </w:r>
      <w:r w:rsidR="005B5E70">
        <w:rPr>
          <w:rFonts w:ascii="Times New Roman" w:hAnsi="Times New Roman" w:cs="Times New Roman"/>
          <w:b/>
          <w:bCs/>
          <w:color w:val="000000"/>
          <w:sz w:val="28"/>
          <w:szCs w:val="28"/>
        </w:rPr>
        <w:t>ówienia przekracza równowartość</w:t>
      </w:r>
      <w:r w:rsidRPr="003D2B58">
        <w:rPr>
          <w:rFonts w:ascii="Times New Roman" w:hAnsi="Times New Roman" w:cs="Times New Roman"/>
          <w:b/>
          <w:bCs/>
          <w:color w:val="000000"/>
          <w:sz w:val="28"/>
          <w:szCs w:val="28"/>
        </w:rPr>
        <w:t xml:space="preserve"> 2</w:t>
      </w:r>
      <w:r w:rsidR="00960EBE">
        <w:rPr>
          <w:rFonts w:ascii="Times New Roman" w:hAnsi="Times New Roman" w:cs="Times New Roman"/>
          <w:b/>
          <w:bCs/>
          <w:color w:val="000000"/>
          <w:sz w:val="28"/>
          <w:szCs w:val="28"/>
        </w:rPr>
        <w:t>2</w:t>
      </w:r>
      <w:r w:rsidR="004709EB">
        <w:rPr>
          <w:rFonts w:ascii="Times New Roman" w:hAnsi="Times New Roman" w:cs="Times New Roman"/>
          <w:b/>
          <w:bCs/>
          <w:color w:val="000000"/>
          <w:sz w:val="28"/>
          <w:szCs w:val="28"/>
        </w:rPr>
        <w:t>1</w:t>
      </w:r>
      <w:r w:rsidRPr="003D2B58">
        <w:rPr>
          <w:rFonts w:ascii="Times New Roman" w:hAnsi="Times New Roman" w:cs="Times New Roman"/>
          <w:b/>
          <w:bCs/>
          <w:color w:val="000000"/>
          <w:sz w:val="28"/>
          <w:szCs w:val="28"/>
        </w:rPr>
        <w:t> 000 euro.</w:t>
      </w:r>
    </w:p>
    <w:p w14:paraId="687F0807" w14:textId="77777777" w:rsidR="0058255A" w:rsidRPr="003D2B58" w:rsidRDefault="0058255A" w:rsidP="0058255A">
      <w:pPr>
        <w:pStyle w:val="Nagwek"/>
        <w:tabs>
          <w:tab w:val="left" w:pos="708"/>
        </w:tabs>
        <w:rPr>
          <w:rFonts w:ascii="Times New Roman" w:hAnsi="Times New Roman" w:cs="Times New Roman"/>
          <w:color w:val="000000"/>
          <w:sz w:val="28"/>
          <w:szCs w:val="28"/>
        </w:rPr>
      </w:pPr>
    </w:p>
    <w:p w14:paraId="4A7767AC" w14:textId="57E31456" w:rsidR="00FD50D6" w:rsidRPr="00C60A3E" w:rsidRDefault="00FD50D6" w:rsidP="00D2395C">
      <w:pPr>
        <w:tabs>
          <w:tab w:val="left" w:pos="3210"/>
          <w:tab w:val="center" w:pos="4536"/>
        </w:tabs>
        <w:spacing w:line="360" w:lineRule="auto"/>
        <w:ind w:left="4820"/>
        <w:contextualSpacing/>
        <w:rPr>
          <w:rFonts w:ascii="Times New Roman" w:hAnsi="Times New Roman"/>
          <w:b/>
          <w:sz w:val="24"/>
          <w:szCs w:val="24"/>
        </w:rPr>
      </w:pPr>
      <w:r w:rsidRPr="00C60A3E">
        <w:rPr>
          <w:rFonts w:ascii="Times New Roman" w:hAnsi="Times New Roman"/>
          <w:b/>
          <w:sz w:val="24"/>
          <w:szCs w:val="24"/>
        </w:rPr>
        <w:t xml:space="preserve">Zamawiający:                                   </w:t>
      </w:r>
    </w:p>
    <w:p w14:paraId="2C5C419A" w14:textId="77777777" w:rsidR="00982CAC" w:rsidRPr="00982CAC" w:rsidRDefault="00982CAC" w:rsidP="00982CAC">
      <w:pPr>
        <w:tabs>
          <w:tab w:val="left" w:pos="4820"/>
        </w:tabs>
        <w:spacing w:line="312" w:lineRule="auto"/>
        <w:ind w:left="4678" w:firstLine="142"/>
        <w:rPr>
          <w:rFonts w:ascii="Times New Roman" w:eastAsia="Times New Roman" w:hAnsi="Times New Roman"/>
          <w:sz w:val="24"/>
          <w:szCs w:val="24"/>
          <w:lang w:eastAsia="pl-PL"/>
        </w:rPr>
      </w:pPr>
      <w:r w:rsidRPr="00982CAC">
        <w:rPr>
          <w:rFonts w:ascii="Times New Roman" w:eastAsia="Times New Roman" w:hAnsi="Times New Roman"/>
          <w:sz w:val="24"/>
          <w:szCs w:val="24"/>
          <w:lang w:eastAsia="pl-PL"/>
        </w:rPr>
        <w:t>Gmina Gostyń</w:t>
      </w:r>
    </w:p>
    <w:p w14:paraId="6A4D85FD" w14:textId="77777777" w:rsidR="00982CAC" w:rsidRPr="00982CAC" w:rsidRDefault="00982CAC" w:rsidP="00982CAC">
      <w:pPr>
        <w:tabs>
          <w:tab w:val="left" w:pos="4820"/>
        </w:tabs>
        <w:spacing w:line="312" w:lineRule="auto"/>
        <w:ind w:left="4678" w:firstLine="142"/>
        <w:rPr>
          <w:rFonts w:ascii="Times New Roman" w:eastAsia="Times New Roman" w:hAnsi="Times New Roman"/>
          <w:sz w:val="24"/>
          <w:szCs w:val="24"/>
          <w:lang w:eastAsia="pl-PL"/>
        </w:rPr>
      </w:pPr>
      <w:r w:rsidRPr="00982CAC">
        <w:rPr>
          <w:rFonts w:ascii="Times New Roman" w:eastAsia="Times New Roman" w:hAnsi="Times New Roman"/>
          <w:sz w:val="24"/>
          <w:szCs w:val="24"/>
          <w:lang w:eastAsia="pl-PL"/>
        </w:rPr>
        <w:t xml:space="preserve">Rynek 2, </w:t>
      </w:r>
    </w:p>
    <w:p w14:paraId="3B1A1AF8" w14:textId="77777777" w:rsidR="00982CAC" w:rsidRPr="00982CAC" w:rsidRDefault="00982CAC" w:rsidP="00982CAC">
      <w:pPr>
        <w:tabs>
          <w:tab w:val="left" w:pos="4820"/>
        </w:tabs>
        <w:spacing w:line="312" w:lineRule="auto"/>
        <w:ind w:left="4678" w:firstLine="142"/>
        <w:rPr>
          <w:rFonts w:ascii="Times New Roman" w:eastAsia="Times New Roman" w:hAnsi="Times New Roman"/>
          <w:sz w:val="24"/>
          <w:szCs w:val="24"/>
          <w:lang w:eastAsia="pl-PL"/>
        </w:rPr>
      </w:pPr>
      <w:r w:rsidRPr="00982CAC">
        <w:rPr>
          <w:rFonts w:ascii="Times New Roman" w:eastAsia="Times New Roman" w:hAnsi="Times New Roman"/>
          <w:sz w:val="24"/>
          <w:szCs w:val="24"/>
          <w:lang w:eastAsia="pl-PL"/>
        </w:rPr>
        <w:t>63-800 Gostyń</w:t>
      </w:r>
    </w:p>
    <w:p w14:paraId="738970AF" w14:textId="77777777" w:rsidR="00982CAC" w:rsidRPr="00982CAC" w:rsidRDefault="00982CAC" w:rsidP="00982CAC">
      <w:pPr>
        <w:tabs>
          <w:tab w:val="left" w:pos="4820"/>
        </w:tabs>
        <w:spacing w:line="312" w:lineRule="auto"/>
        <w:ind w:left="4678" w:firstLine="142"/>
        <w:rPr>
          <w:rFonts w:ascii="Times New Roman" w:eastAsia="Times New Roman" w:hAnsi="Times New Roman"/>
          <w:sz w:val="24"/>
          <w:szCs w:val="24"/>
          <w:lang w:eastAsia="pl-PL"/>
        </w:rPr>
      </w:pPr>
      <w:r w:rsidRPr="00982CAC">
        <w:rPr>
          <w:rFonts w:ascii="Times New Roman" w:eastAsia="Times New Roman" w:hAnsi="Times New Roman"/>
          <w:sz w:val="24"/>
          <w:szCs w:val="24"/>
          <w:lang w:eastAsia="pl-PL"/>
        </w:rPr>
        <w:t>NIP 6961750343</w:t>
      </w:r>
    </w:p>
    <w:p w14:paraId="36FF7188" w14:textId="3DF43A61" w:rsidR="008E103D" w:rsidRDefault="008E103D" w:rsidP="00982CAC">
      <w:pPr>
        <w:tabs>
          <w:tab w:val="left" w:pos="4820"/>
        </w:tabs>
        <w:spacing w:line="312" w:lineRule="auto"/>
        <w:ind w:left="48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Adres strony internetowej:</w:t>
      </w:r>
      <w:r w:rsidR="00982CAC" w:rsidRPr="00982CAC">
        <w:t xml:space="preserve"> </w:t>
      </w:r>
      <w:hyperlink r:id="rId8" w:history="1">
        <w:r w:rsidR="00982CAC" w:rsidRPr="00BF2D9A">
          <w:rPr>
            <w:rStyle w:val="Hipercze"/>
            <w:rFonts w:ascii="Times New Roman" w:eastAsia="Times New Roman" w:hAnsi="Times New Roman" w:cs="Times New Roman"/>
            <w:b/>
            <w:sz w:val="24"/>
            <w:szCs w:val="24"/>
          </w:rPr>
          <w:t>http://biuletyn.gostyn.pl/</w:t>
        </w:r>
      </w:hyperlink>
    </w:p>
    <w:p w14:paraId="7446AB7A" w14:textId="77777777" w:rsidR="008E103D" w:rsidRPr="00982CAC" w:rsidRDefault="008E103D" w:rsidP="008E103D">
      <w:pPr>
        <w:tabs>
          <w:tab w:val="left" w:pos="4820"/>
        </w:tabs>
        <w:spacing w:line="312" w:lineRule="auto"/>
        <w:ind w:left="4678" w:firstLine="142"/>
        <w:rPr>
          <w:rFonts w:ascii="Times New Roman" w:eastAsia="Times New Roman" w:hAnsi="Times New Roman" w:cs="Times New Roman"/>
          <w:b/>
          <w:sz w:val="24"/>
          <w:szCs w:val="24"/>
        </w:rPr>
      </w:pPr>
      <w:r w:rsidRPr="00982CAC">
        <w:rPr>
          <w:rFonts w:ascii="Times New Roman" w:eastAsia="Times New Roman" w:hAnsi="Times New Roman" w:cs="Times New Roman"/>
          <w:b/>
          <w:sz w:val="24"/>
          <w:szCs w:val="24"/>
        </w:rPr>
        <w:t>Adres platformy zakupowej:</w:t>
      </w:r>
    </w:p>
    <w:p w14:paraId="562D5FCE" w14:textId="77777777" w:rsidR="008E103D" w:rsidRPr="008E103D" w:rsidRDefault="00D84113" w:rsidP="008E103D">
      <w:pPr>
        <w:tabs>
          <w:tab w:val="left" w:pos="4820"/>
        </w:tabs>
        <w:spacing w:line="312" w:lineRule="auto"/>
        <w:ind w:left="4678" w:firstLine="142"/>
        <w:rPr>
          <w:rFonts w:ascii="Times New Roman" w:eastAsia="Times New Roman" w:hAnsi="Times New Roman" w:cs="Times New Roman"/>
          <w:b/>
          <w:color w:val="0000FF"/>
          <w:sz w:val="24"/>
          <w:szCs w:val="24"/>
          <w:u w:val="single"/>
        </w:rPr>
      </w:pPr>
      <w:hyperlink r:id="rId9" w:history="1">
        <w:r w:rsidR="008E103D" w:rsidRPr="008E103D">
          <w:rPr>
            <w:rFonts w:ascii="Times New Roman" w:eastAsia="Times New Roman" w:hAnsi="Times New Roman" w:cs="Times New Roman"/>
            <w:b/>
            <w:color w:val="0000FF" w:themeColor="hyperlink"/>
            <w:sz w:val="24"/>
            <w:szCs w:val="24"/>
            <w:u w:val="single"/>
          </w:rPr>
          <w:t>https://miniportal.uzp.gov.pl/</w:t>
        </w:r>
      </w:hyperlink>
      <w:r w:rsidR="008E103D" w:rsidRPr="008E103D">
        <w:rPr>
          <w:rFonts w:ascii="Times New Roman" w:eastAsia="Times New Roman" w:hAnsi="Times New Roman" w:cs="Times New Roman"/>
          <w:b/>
          <w:color w:val="0000FF"/>
          <w:sz w:val="24"/>
          <w:szCs w:val="24"/>
        </w:rPr>
        <w:t xml:space="preserve"> </w:t>
      </w:r>
    </w:p>
    <w:p w14:paraId="765E8D40" w14:textId="3C24864A" w:rsidR="00FD50D6" w:rsidRDefault="00FD50D6" w:rsidP="00D2395C">
      <w:pPr>
        <w:pStyle w:val="Default"/>
        <w:spacing w:line="264" w:lineRule="auto"/>
        <w:ind w:left="4820"/>
      </w:pPr>
    </w:p>
    <w:p w14:paraId="5E7E5856" w14:textId="77777777" w:rsidR="00D2395C" w:rsidRDefault="00D2395C" w:rsidP="00D2395C">
      <w:pPr>
        <w:spacing w:line="264" w:lineRule="auto"/>
        <w:ind w:left="4820"/>
        <w:rPr>
          <w:rFonts w:ascii="Times New Roman" w:hAnsi="Times New Roman"/>
          <w:b/>
          <w:sz w:val="24"/>
          <w:szCs w:val="24"/>
        </w:rPr>
      </w:pPr>
    </w:p>
    <w:p w14:paraId="2D6E47EE" w14:textId="59F15B3D" w:rsidR="005B6647" w:rsidRDefault="005B6647" w:rsidP="005D4B04">
      <w:pPr>
        <w:pStyle w:val="Default"/>
        <w:spacing w:line="264" w:lineRule="auto"/>
      </w:pPr>
    </w:p>
    <w:p w14:paraId="73FFA8BC" w14:textId="0084600A" w:rsidR="008326A2" w:rsidRPr="008326A2" w:rsidRDefault="008326A2" w:rsidP="008326A2">
      <w:pPr>
        <w:autoSpaceDE w:val="0"/>
        <w:autoSpaceDN w:val="0"/>
        <w:adjustRightInd w:val="0"/>
        <w:spacing w:line="264" w:lineRule="auto"/>
        <w:rPr>
          <w:rFonts w:ascii="Times New Roman" w:hAnsi="Times New Roman" w:cs="Times New Roman"/>
          <w:color w:val="000000"/>
          <w:sz w:val="24"/>
          <w:szCs w:val="24"/>
          <w:lang w:val="en-US"/>
        </w:rPr>
      </w:pPr>
      <w:proofErr w:type="spellStart"/>
      <w:r w:rsidRPr="008326A2">
        <w:rPr>
          <w:rFonts w:ascii="Times New Roman" w:hAnsi="Times New Roman" w:cs="Times New Roman"/>
          <w:color w:val="000000"/>
          <w:sz w:val="24"/>
          <w:szCs w:val="24"/>
          <w:lang w:val="en-US"/>
        </w:rPr>
        <w:t>Ogłoszenie</w:t>
      </w:r>
      <w:proofErr w:type="spellEnd"/>
      <w:r w:rsidRPr="008326A2">
        <w:rPr>
          <w:rFonts w:ascii="Times New Roman" w:hAnsi="Times New Roman" w:cs="Times New Roman"/>
          <w:color w:val="000000"/>
          <w:sz w:val="24"/>
          <w:szCs w:val="24"/>
          <w:lang w:val="en-US"/>
        </w:rPr>
        <w:t xml:space="preserve"> o zamówieniu jest </w:t>
      </w:r>
      <w:proofErr w:type="spellStart"/>
      <w:r w:rsidRPr="008326A2">
        <w:rPr>
          <w:rFonts w:ascii="Times New Roman" w:hAnsi="Times New Roman" w:cs="Times New Roman"/>
          <w:color w:val="000000"/>
          <w:sz w:val="24"/>
          <w:szCs w:val="24"/>
          <w:lang w:val="en-US"/>
        </w:rPr>
        <w:t>opublikowane</w:t>
      </w:r>
      <w:proofErr w:type="spellEnd"/>
      <w:r w:rsidRPr="008326A2">
        <w:rPr>
          <w:rFonts w:ascii="Times New Roman" w:hAnsi="Times New Roman" w:cs="Times New Roman"/>
          <w:color w:val="000000"/>
          <w:sz w:val="24"/>
          <w:szCs w:val="24"/>
          <w:lang w:val="en-US"/>
        </w:rPr>
        <w:t>:</w:t>
      </w:r>
    </w:p>
    <w:p w14:paraId="31F918B4" w14:textId="41ABF334" w:rsidR="008326A2" w:rsidRPr="008326A2" w:rsidRDefault="008326A2" w:rsidP="008326A2">
      <w:pPr>
        <w:autoSpaceDE w:val="0"/>
        <w:autoSpaceDN w:val="0"/>
        <w:adjustRightInd w:val="0"/>
        <w:spacing w:line="264" w:lineRule="auto"/>
        <w:rPr>
          <w:rFonts w:ascii="Times New Roman" w:hAnsi="Times New Roman" w:cs="Times New Roman"/>
          <w:color w:val="000000"/>
          <w:sz w:val="24"/>
          <w:szCs w:val="24"/>
          <w:lang w:val="en-US"/>
        </w:rPr>
      </w:pPr>
      <w:r w:rsidRPr="008326A2">
        <w:rPr>
          <w:rFonts w:ascii="Times New Roman" w:hAnsi="Times New Roman" w:cs="Times New Roman"/>
          <w:color w:val="000000"/>
          <w:sz w:val="24"/>
          <w:szCs w:val="24"/>
          <w:lang w:val="en-US"/>
        </w:rPr>
        <w:t>1. D</w:t>
      </w:r>
      <w:r w:rsidR="008E103D">
        <w:rPr>
          <w:rFonts w:ascii="Times New Roman" w:hAnsi="Times New Roman" w:cs="Times New Roman"/>
          <w:color w:val="000000"/>
          <w:sz w:val="24"/>
          <w:szCs w:val="24"/>
          <w:lang w:val="en-US"/>
        </w:rPr>
        <w:t xml:space="preserve">z. </w:t>
      </w:r>
      <w:proofErr w:type="spellStart"/>
      <w:r w:rsidRPr="008326A2">
        <w:rPr>
          <w:rFonts w:ascii="Times New Roman" w:hAnsi="Times New Roman" w:cs="Times New Roman"/>
          <w:color w:val="000000"/>
          <w:sz w:val="24"/>
          <w:szCs w:val="24"/>
          <w:lang w:val="en-US"/>
        </w:rPr>
        <w:t>U</w:t>
      </w:r>
      <w:r w:rsidR="008E103D">
        <w:rPr>
          <w:rFonts w:ascii="Times New Roman" w:hAnsi="Times New Roman" w:cs="Times New Roman"/>
          <w:color w:val="000000"/>
          <w:sz w:val="24"/>
          <w:szCs w:val="24"/>
          <w:lang w:val="en-US"/>
        </w:rPr>
        <w:t>rz</w:t>
      </w:r>
      <w:proofErr w:type="spellEnd"/>
      <w:r w:rsidR="008E103D">
        <w:rPr>
          <w:rFonts w:ascii="Times New Roman" w:hAnsi="Times New Roman" w:cs="Times New Roman"/>
          <w:color w:val="000000"/>
          <w:sz w:val="24"/>
          <w:szCs w:val="24"/>
          <w:lang w:val="en-US"/>
        </w:rPr>
        <w:t xml:space="preserve">. </w:t>
      </w:r>
      <w:r w:rsidRPr="008326A2">
        <w:rPr>
          <w:rFonts w:ascii="Times New Roman" w:hAnsi="Times New Roman" w:cs="Times New Roman"/>
          <w:color w:val="000000"/>
          <w:sz w:val="24"/>
          <w:szCs w:val="24"/>
          <w:lang w:val="en-US"/>
        </w:rPr>
        <w:t>UE</w:t>
      </w:r>
    </w:p>
    <w:p w14:paraId="3C357427" w14:textId="4DF2E591" w:rsidR="008326A2" w:rsidRPr="008326A2" w:rsidRDefault="008326A2" w:rsidP="008326A2">
      <w:pPr>
        <w:autoSpaceDE w:val="0"/>
        <w:autoSpaceDN w:val="0"/>
        <w:adjustRightInd w:val="0"/>
        <w:spacing w:line="264" w:lineRule="auto"/>
        <w:rPr>
          <w:rFonts w:ascii="Times New Roman" w:hAnsi="Times New Roman" w:cs="Times New Roman"/>
          <w:color w:val="000000"/>
          <w:sz w:val="24"/>
          <w:szCs w:val="24"/>
          <w:lang w:val="en-US"/>
        </w:rPr>
      </w:pPr>
      <w:r w:rsidRPr="008326A2">
        <w:rPr>
          <w:rFonts w:ascii="Times New Roman" w:hAnsi="Times New Roman" w:cs="Times New Roman"/>
          <w:color w:val="000000"/>
          <w:sz w:val="24"/>
          <w:szCs w:val="24"/>
          <w:lang w:val="en-US"/>
        </w:rPr>
        <w:t>2. Na stronie Zamawiającego</w:t>
      </w:r>
      <w:r w:rsidR="00982CAC">
        <w:rPr>
          <w:rFonts w:ascii="Times New Roman" w:hAnsi="Times New Roman" w:cs="Times New Roman"/>
          <w:color w:val="000000"/>
          <w:sz w:val="24"/>
          <w:szCs w:val="24"/>
          <w:lang w:val="en-US"/>
        </w:rPr>
        <w:t xml:space="preserve"> </w:t>
      </w:r>
      <w:hyperlink r:id="rId10" w:history="1">
        <w:r w:rsidR="00982CAC" w:rsidRPr="00982CAC">
          <w:rPr>
            <w:rStyle w:val="Hipercze"/>
            <w:rFonts w:ascii="Times New Roman" w:hAnsi="Times New Roman" w:cs="Times New Roman"/>
            <w:b/>
            <w:sz w:val="24"/>
            <w:szCs w:val="24"/>
          </w:rPr>
          <w:t>http://biuletyn.gostyn.pl/</w:t>
        </w:r>
      </w:hyperlink>
    </w:p>
    <w:p w14:paraId="69B5CFF0" w14:textId="77777777" w:rsidR="008326A2" w:rsidRPr="008326A2" w:rsidRDefault="008326A2" w:rsidP="008326A2">
      <w:pPr>
        <w:autoSpaceDE w:val="0"/>
        <w:autoSpaceDN w:val="0"/>
        <w:adjustRightInd w:val="0"/>
        <w:spacing w:line="264" w:lineRule="auto"/>
        <w:rPr>
          <w:rFonts w:ascii="Times New Roman" w:hAnsi="Times New Roman" w:cs="Times New Roman"/>
          <w:color w:val="000000"/>
          <w:sz w:val="24"/>
          <w:szCs w:val="24"/>
          <w:lang w:val="en-US"/>
        </w:rPr>
      </w:pPr>
      <w:r w:rsidRPr="008326A2">
        <w:rPr>
          <w:rFonts w:ascii="Times New Roman" w:hAnsi="Times New Roman" w:cs="Times New Roman"/>
          <w:color w:val="000000"/>
          <w:sz w:val="24"/>
          <w:szCs w:val="24"/>
          <w:lang w:val="en-US"/>
        </w:rPr>
        <w:t xml:space="preserve">3. Na </w:t>
      </w:r>
      <w:proofErr w:type="spellStart"/>
      <w:r w:rsidRPr="008326A2">
        <w:rPr>
          <w:rFonts w:ascii="Times New Roman" w:hAnsi="Times New Roman" w:cs="Times New Roman"/>
          <w:color w:val="000000"/>
          <w:sz w:val="24"/>
          <w:szCs w:val="24"/>
          <w:lang w:val="en-US"/>
        </w:rPr>
        <w:t>tablicy</w:t>
      </w:r>
      <w:proofErr w:type="spellEnd"/>
      <w:r w:rsidRPr="008326A2">
        <w:rPr>
          <w:rFonts w:ascii="Times New Roman" w:hAnsi="Times New Roman" w:cs="Times New Roman"/>
          <w:color w:val="000000"/>
          <w:sz w:val="24"/>
          <w:szCs w:val="24"/>
          <w:lang w:val="en-US"/>
        </w:rPr>
        <w:t xml:space="preserve"> </w:t>
      </w:r>
      <w:proofErr w:type="spellStart"/>
      <w:r w:rsidRPr="008326A2">
        <w:rPr>
          <w:rFonts w:ascii="Times New Roman" w:hAnsi="Times New Roman" w:cs="Times New Roman"/>
          <w:color w:val="000000"/>
          <w:sz w:val="24"/>
          <w:szCs w:val="24"/>
          <w:lang w:val="en-US"/>
        </w:rPr>
        <w:t>ogłoszeń</w:t>
      </w:r>
      <w:proofErr w:type="spellEnd"/>
      <w:r w:rsidRPr="008326A2">
        <w:rPr>
          <w:rFonts w:ascii="Times New Roman" w:hAnsi="Times New Roman" w:cs="Times New Roman"/>
          <w:color w:val="000000"/>
          <w:sz w:val="24"/>
          <w:szCs w:val="24"/>
          <w:lang w:val="en-US"/>
        </w:rPr>
        <w:t xml:space="preserve"> w siedzibie Zamawiającego.</w:t>
      </w:r>
    </w:p>
    <w:p w14:paraId="4F97FEED" w14:textId="151BB699" w:rsidR="00C60A3E" w:rsidRDefault="00C60A3E" w:rsidP="005D4B04">
      <w:pPr>
        <w:pStyle w:val="Default"/>
        <w:spacing w:line="264" w:lineRule="auto"/>
      </w:pPr>
    </w:p>
    <w:p w14:paraId="48EC7B9B" w14:textId="77777777" w:rsidR="00F6678E" w:rsidRDefault="00F6678E" w:rsidP="00F6678E">
      <w:pPr>
        <w:pStyle w:val="Default"/>
        <w:spacing w:line="264" w:lineRule="auto"/>
      </w:pPr>
    </w:p>
    <w:p w14:paraId="6E98E65F" w14:textId="77777777" w:rsidR="00F6678E" w:rsidRDefault="00F6678E" w:rsidP="00F6678E">
      <w:pPr>
        <w:pStyle w:val="Default"/>
        <w:spacing w:line="264" w:lineRule="auto"/>
      </w:pPr>
    </w:p>
    <w:p w14:paraId="278C3214" w14:textId="592048F3" w:rsidR="001828B7" w:rsidRDefault="00982CAC" w:rsidP="00F6678E">
      <w:pPr>
        <w:pStyle w:val="Default"/>
        <w:spacing w:line="264" w:lineRule="auto"/>
      </w:pPr>
      <w:r>
        <w:t>Gostyń</w:t>
      </w:r>
      <w:r w:rsidR="00B72E76">
        <w:t>, dnia 3.</w:t>
      </w:r>
      <w:r w:rsidR="00960EBE">
        <w:t xml:space="preserve"> </w:t>
      </w:r>
      <w:proofErr w:type="gramStart"/>
      <w:r w:rsidR="00B72E76">
        <w:t>kwietnia</w:t>
      </w:r>
      <w:r w:rsidR="00960EBE">
        <w:t xml:space="preserve"> </w:t>
      </w:r>
      <w:r w:rsidR="00BF6133">
        <w:t xml:space="preserve"> </w:t>
      </w:r>
      <w:r>
        <w:t>2019</w:t>
      </w:r>
      <w:r w:rsidR="00CB3410" w:rsidRPr="005D4B04">
        <w:t xml:space="preserve"> </w:t>
      </w:r>
      <w:r w:rsidR="00C60A3E">
        <w:t>r</w:t>
      </w:r>
      <w:proofErr w:type="gramEnd"/>
      <w:r w:rsidR="00C60A3E">
        <w:t xml:space="preserve">. </w:t>
      </w:r>
      <w:r w:rsidR="00CB3410" w:rsidRPr="005D4B04">
        <w:t xml:space="preserve">   </w:t>
      </w:r>
      <w:r w:rsidR="00B72E76">
        <w:tab/>
      </w:r>
      <w:r w:rsidR="00B72E76">
        <w:tab/>
      </w:r>
      <w:r w:rsidR="00F6678E">
        <w:t>z</w:t>
      </w:r>
      <w:r w:rsidR="004B4A57">
        <w:t>a</w:t>
      </w:r>
      <w:r w:rsidR="00CB3410" w:rsidRPr="005D4B04">
        <w:t>twierdzam:………………………………</w:t>
      </w:r>
    </w:p>
    <w:p w14:paraId="3247594E" w14:textId="77777777" w:rsidR="00DE4162" w:rsidRDefault="006A70BA" w:rsidP="00960EBE">
      <w:pPr>
        <w:pStyle w:val="Default"/>
        <w:spacing w:after="200" w:line="264" w:lineRule="auto"/>
        <w:jc w:val="both"/>
        <w:rPr>
          <w:sz w:val="22"/>
          <w:szCs w:val="22"/>
        </w:rPr>
      </w:pPr>
      <w:r>
        <w:rPr>
          <w:sz w:val="22"/>
          <w:szCs w:val="22"/>
        </w:rPr>
        <w:softHyphen/>
      </w:r>
    </w:p>
    <w:p w14:paraId="2150FFC5" w14:textId="77777777" w:rsidR="00DE4162" w:rsidRDefault="00DE4162" w:rsidP="00960EBE">
      <w:pPr>
        <w:pStyle w:val="Default"/>
        <w:spacing w:after="200" w:line="264" w:lineRule="auto"/>
        <w:jc w:val="both"/>
        <w:rPr>
          <w:sz w:val="22"/>
          <w:szCs w:val="22"/>
        </w:rPr>
      </w:pPr>
    </w:p>
    <w:p w14:paraId="32300D35" w14:textId="7639C53F" w:rsidR="00960EBE" w:rsidRDefault="00960EBE" w:rsidP="00960EBE">
      <w:pPr>
        <w:pStyle w:val="Default"/>
        <w:spacing w:after="200" w:line="264" w:lineRule="auto"/>
        <w:jc w:val="both"/>
        <w:rPr>
          <w:bCs/>
        </w:rPr>
      </w:pPr>
      <w:r>
        <w:t xml:space="preserve">działający w imieniu własnym </w:t>
      </w:r>
      <w:r w:rsidR="008E103D">
        <w:t xml:space="preserve">i na rzecz </w:t>
      </w:r>
      <w:proofErr w:type="gramStart"/>
      <w:r w:rsidR="008E103D">
        <w:t xml:space="preserve">następujących  </w:t>
      </w:r>
      <w:r>
        <w:t>jednostek</w:t>
      </w:r>
      <w:proofErr w:type="gramEnd"/>
      <w:r>
        <w:t xml:space="preserve"> </w:t>
      </w:r>
      <w:r w:rsidR="008E103D">
        <w:t>organizacyjnych</w:t>
      </w:r>
      <w:r>
        <w:rPr>
          <w:bCs/>
        </w:rPr>
        <w:t xml:space="preserve"> (podstawa prawna art. 16 ust. 1 Prawo zamówień publicznych Ustawy z dnia 29 stycznia 2004 r.) na co zostały zawarte odpowiednie porozumienia: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1479"/>
        <w:gridCol w:w="1418"/>
        <w:gridCol w:w="850"/>
        <w:gridCol w:w="1194"/>
        <w:gridCol w:w="1416"/>
        <w:gridCol w:w="3202"/>
      </w:tblGrid>
      <w:tr w:rsidR="00B40E93" w:rsidRPr="00B40E93" w14:paraId="6C4CBE82" w14:textId="77777777" w:rsidTr="002967AB">
        <w:trPr>
          <w:trHeight w:val="372"/>
        </w:trPr>
        <w:tc>
          <w:tcPr>
            <w:tcW w:w="472" w:type="dxa"/>
            <w:vMerge w:val="restart"/>
            <w:shd w:val="clear" w:color="auto" w:fill="auto"/>
            <w:noWrap/>
            <w:hideMark/>
          </w:tcPr>
          <w:p w14:paraId="670FC5AF" w14:textId="77777777" w:rsidR="00B40E93" w:rsidRPr="00864450" w:rsidRDefault="00B40E93" w:rsidP="00B40E93">
            <w:pPr>
              <w:pStyle w:val="Default"/>
              <w:rPr>
                <w:b/>
                <w:bCs/>
                <w:sz w:val="20"/>
                <w:szCs w:val="20"/>
              </w:rPr>
            </w:pPr>
            <w:r w:rsidRPr="00864450">
              <w:rPr>
                <w:b/>
                <w:bCs/>
                <w:sz w:val="20"/>
                <w:szCs w:val="20"/>
              </w:rPr>
              <w:t>LP</w:t>
            </w:r>
          </w:p>
        </w:tc>
        <w:tc>
          <w:tcPr>
            <w:tcW w:w="6357" w:type="dxa"/>
            <w:gridSpan w:val="5"/>
            <w:shd w:val="clear" w:color="auto" w:fill="auto"/>
            <w:hideMark/>
          </w:tcPr>
          <w:p w14:paraId="631FAC5B" w14:textId="397B9705" w:rsidR="00B40E93" w:rsidRPr="00864450" w:rsidRDefault="00B40E93" w:rsidP="00B40E93">
            <w:pPr>
              <w:pStyle w:val="Default"/>
              <w:rPr>
                <w:b/>
                <w:bCs/>
                <w:sz w:val="20"/>
                <w:szCs w:val="20"/>
              </w:rPr>
            </w:pPr>
            <w:r w:rsidRPr="00864450">
              <w:rPr>
                <w:b/>
                <w:bCs/>
                <w:sz w:val="20"/>
                <w:szCs w:val="20"/>
              </w:rPr>
              <w:t xml:space="preserve">Dane Nabywcy </w:t>
            </w:r>
            <w:r w:rsidR="005516CF">
              <w:rPr>
                <w:b/>
                <w:bCs/>
                <w:sz w:val="20"/>
                <w:szCs w:val="20"/>
              </w:rPr>
              <w:t>*</w:t>
            </w:r>
          </w:p>
        </w:tc>
        <w:tc>
          <w:tcPr>
            <w:tcW w:w="3202" w:type="dxa"/>
            <w:vMerge w:val="restart"/>
            <w:shd w:val="clear" w:color="auto" w:fill="auto"/>
            <w:hideMark/>
          </w:tcPr>
          <w:p w14:paraId="5123FA78" w14:textId="77777777" w:rsidR="00B40E93" w:rsidRPr="00B40E93" w:rsidRDefault="00B40E93" w:rsidP="00B40E93">
            <w:pPr>
              <w:pStyle w:val="Default"/>
              <w:jc w:val="both"/>
              <w:rPr>
                <w:b/>
                <w:bCs/>
              </w:rPr>
            </w:pPr>
            <w:r w:rsidRPr="00864450">
              <w:rPr>
                <w:b/>
                <w:bCs/>
                <w:sz w:val="20"/>
              </w:rPr>
              <w:t>Dane odbiorcy</w:t>
            </w:r>
          </w:p>
        </w:tc>
      </w:tr>
      <w:tr w:rsidR="00B40E93" w:rsidRPr="00B40E93" w14:paraId="627BAFB4" w14:textId="77777777" w:rsidTr="002967AB">
        <w:trPr>
          <w:trHeight w:val="180"/>
        </w:trPr>
        <w:tc>
          <w:tcPr>
            <w:tcW w:w="472" w:type="dxa"/>
            <w:vMerge/>
            <w:shd w:val="clear" w:color="auto" w:fill="auto"/>
            <w:hideMark/>
          </w:tcPr>
          <w:p w14:paraId="5735772A" w14:textId="77777777" w:rsidR="00B40E93" w:rsidRPr="00864450" w:rsidRDefault="00B40E93" w:rsidP="00B40E93">
            <w:pPr>
              <w:pStyle w:val="Default"/>
              <w:rPr>
                <w:b/>
                <w:bCs/>
                <w:sz w:val="20"/>
                <w:szCs w:val="20"/>
              </w:rPr>
            </w:pPr>
          </w:p>
        </w:tc>
        <w:tc>
          <w:tcPr>
            <w:tcW w:w="1479" w:type="dxa"/>
            <w:shd w:val="clear" w:color="auto" w:fill="auto"/>
            <w:hideMark/>
          </w:tcPr>
          <w:p w14:paraId="39295C80" w14:textId="77777777" w:rsidR="00B40E93" w:rsidRPr="00864450" w:rsidRDefault="00B40E93" w:rsidP="00B40E93">
            <w:pPr>
              <w:pStyle w:val="Default"/>
              <w:rPr>
                <w:b/>
                <w:bCs/>
                <w:sz w:val="20"/>
                <w:szCs w:val="20"/>
              </w:rPr>
            </w:pPr>
            <w:r w:rsidRPr="00864450">
              <w:rPr>
                <w:b/>
                <w:bCs/>
                <w:sz w:val="20"/>
                <w:szCs w:val="20"/>
              </w:rPr>
              <w:t>Nazwa</w:t>
            </w:r>
          </w:p>
        </w:tc>
        <w:tc>
          <w:tcPr>
            <w:tcW w:w="1418" w:type="dxa"/>
            <w:shd w:val="clear" w:color="auto" w:fill="auto"/>
            <w:hideMark/>
          </w:tcPr>
          <w:p w14:paraId="02CE76F7" w14:textId="77777777" w:rsidR="00B40E93" w:rsidRPr="00864450" w:rsidRDefault="00B40E93" w:rsidP="00B40E93">
            <w:pPr>
              <w:pStyle w:val="Default"/>
              <w:rPr>
                <w:b/>
                <w:bCs/>
                <w:sz w:val="20"/>
                <w:szCs w:val="20"/>
              </w:rPr>
            </w:pPr>
            <w:r w:rsidRPr="00864450">
              <w:rPr>
                <w:b/>
                <w:bCs/>
                <w:sz w:val="20"/>
                <w:szCs w:val="20"/>
              </w:rPr>
              <w:t>Adres</w:t>
            </w:r>
          </w:p>
        </w:tc>
        <w:tc>
          <w:tcPr>
            <w:tcW w:w="850" w:type="dxa"/>
            <w:shd w:val="clear" w:color="auto" w:fill="auto"/>
            <w:hideMark/>
          </w:tcPr>
          <w:p w14:paraId="45B69AC0" w14:textId="77777777" w:rsidR="00B40E93" w:rsidRPr="00864450" w:rsidRDefault="00B40E93" w:rsidP="00B40E93">
            <w:pPr>
              <w:pStyle w:val="Default"/>
              <w:rPr>
                <w:b/>
                <w:bCs/>
                <w:sz w:val="20"/>
                <w:szCs w:val="20"/>
              </w:rPr>
            </w:pPr>
            <w:r w:rsidRPr="00864450">
              <w:rPr>
                <w:b/>
                <w:bCs/>
                <w:sz w:val="20"/>
                <w:szCs w:val="20"/>
              </w:rPr>
              <w:t>Kod</w:t>
            </w:r>
          </w:p>
        </w:tc>
        <w:tc>
          <w:tcPr>
            <w:tcW w:w="1194" w:type="dxa"/>
            <w:shd w:val="clear" w:color="auto" w:fill="auto"/>
            <w:hideMark/>
          </w:tcPr>
          <w:p w14:paraId="095B9A5D" w14:textId="77777777" w:rsidR="00B40E93" w:rsidRPr="00864450" w:rsidRDefault="00B40E93" w:rsidP="00B40E93">
            <w:pPr>
              <w:pStyle w:val="Default"/>
              <w:rPr>
                <w:b/>
                <w:bCs/>
                <w:sz w:val="20"/>
                <w:szCs w:val="20"/>
              </w:rPr>
            </w:pPr>
            <w:r w:rsidRPr="00864450">
              <w:rPr>
                <w:b/>
                <w:bCs/>
                <w:sz w:val="20"/>
                <w:szCs w:val="20"/>
              </w:rPr>
              <w:t>Poczta</w:t>
            </w:r>
          </w:p>
        </w:tc>
        <w:tc>
          <w:tcPr>
            <w:tcW w:w="1416" w:type="dxa"/>
            <w:shd w:val="clear" w:color="auto" w:fill="auto"/>
            <w:hideMark/>
          </w:tcPr>
          <w:p w14:paraId="1A3D8767" w14:textId="77777777" w:rsidR="00B40E93" w:rsidRPr="00864450" w:rsidRDefault="00B40E93" w:rsidP="00B40E93">
            <w:pPr>
              <w:pStyle w:val="Default"/>
              <w:rPr>
                <w:b/>
                <w:bCs/>
                <w:sz w:val="20"/>
                <w:szCs w:val="20"/>
              </w:rPr>
            </w:pPr>
            <w:r w:rsidRPr="00864450">
              <w:rPr>
                <w:b/>
                <w:bCs/>
                <w:sz w:val="20"/>
                <w:szCs w:val="20"/>
              </w:rPr>
              <w:t>NIP/REGON</w:t>
            </w:r>
          </w:p>
        </w:tc>
        <w:tc>
          <w:tcPr>
            <w:tcW w:w="3202" w:type="dxa"/>
            <w:vMerge/>
            <w:shd w:val="clear" w:color="auto" w:fill="auto"/>
            <w:hideMark/>
          </w:tcPr>
          <w:p w14:paraId="458034F0" w14:textId="77777777" w:rsidR="00B40E93" w:rsidRPr="00B40E93" w:rsidRDefault="00B40E93" w:rsidP="00B40E93">
            <w:pPr>
              <w:pStyle w:val="Default"/>
              <w:rPr>
                <w:b/>
                <w:bCs/>
              </w:rPr>
            </w:pPr>
          </w:p>
        </w:tc>
      </w:tr>
      <w:tr w:rsidR="00B40E93" w:rsidRPr="00B40E93" w14:paraId="4540CA2E" w14:textId="77777777" w:rsidTr="002967AB">
        <w:trPr>
          <w:trHeight w:val="180"/>
        </w:trPr>
        <w:tc>
          <w:tcPr>
            <w:tcW w:w="472" w:type="dxa"/>
            <w:shd w:val="clear" w:color="auto" w:fill="auto"/>
            <w:vAlign w:val="center"/>
          </w:tcPr>
          <w:p w14:paraId="3E108866" w14:textId="77777777" w:rsidR="00B40E93" w:rsidRPr="002967AB" w:rsidRDefault="00B40E93" w:rsidP="002967AB">
            <w:pPr>
              <w:pStyle w:val="Default"/>
              <w:rPr>
                <w:b/>
                <w:bCs/>
                <w:sz w:val="20"/>
                <w:szCs w:val="20"/>
              </w:rPr>
            </w:pPr>
            <w:r w:rsidRPr="002967AB">
              <w:rPr>
                <w:b/>
                <w:bCs/>
                <w:sz w:val="20"/>
                <w:szCs w:val="20"/>
              </w:rPr>
              <w:t>1</w:t>
            </w:r>
          </w:p>
        </w:tc>
        <w:tc>
          <w:tcPr>
            <w:tcW w:w="1479" w:type="dxa"/>
            <w:shd w:val="clear" w:color="auto" w:fill="auto"/>
            <w:vAlign w:val="center"/>
          </w:tcPr>
          <w:p w14:paraId="1B4D7C23" w14:textId="01DF29DB" w:rsidR="00B40E93" w:rsidRPr="00864450" w:rsidRDefault="00B40E93" w:rsidP="002967AB">
            <w:pPr>
              <w:pStyle w:val="Default"/>
              <w:spacing w:after="200" w:line="264" w:lineRule="auto"/>
              <w:rPr>
                <w:bCs/>
                <w:sz w:val="20"/>
                <w:szCs w:val="20"/>
              </w:rPr>
            </w:pPr>
            <w:r w:rsidRPr="00864450">
              <w:rPr>
                <w:bCs/>
                <w:sz w:val="20"/>
                <w:szCs w:val="20"/>
              </w:rPr>
              <w:t xml:space="preserve">Gostyński Ośrodek </w:t>
            </w:r>
            <w:proofErr w:type="gramStart"/>
            <w:r w:rsidRPr="00864450">
              <w:rPr>
                <w:bCs/>
                <w:sz w:val="20"/>
                <w:szCs w:val="20"/>
              </w:rPr>
              <w:t>Kultury  Hutnik</w:t>
            </w:r>
            <w:proofErr w:type="gramEnd"/>
          </w:p>
        </w:tc>
        <w:tc>
          <w:tcPr>
            <w:tcW w:w="1418" w:type="dxa"/>
            <w:shd w:val="clear" w:color="auto" w:fill="auto"/>
            <w:vAlign w:val="center"/>
          </w:tcPr>
          <w:p w14:paraId="069FFE58" w14:textId="49817129" w:rsidR="00B40E93" w:rsidRPr="00864450" w:rsidRDefault="00B40E93" w:rsidP="002967AB">
            <w:pPr>
              <w:pStyle w:val="Default"/>
              <w:spacing w:line="264" w:lineRule="auto"/>
              <w:rPr>
                <w:bCs/>
                <w:sz w:val="20"/>
                <w:szCs w:val="20"/>
              </w:rPr>
            </w:pPr>
            <w:r w:rsidRPr="00864450">
              <w:rPr>
                <w:bCs/>
                <w:sz w:val="20"/>
                <w:szCs w:val="20"/>
              </w:rPr>
              <w:t>Hutnika 4</w:t>
            </w:r>
          </w:p>
        </w:tc>
        <w:tc>
          <w:tcPr>
            <w:tcW w:w="850" w:type="dxa"/>
            <w:shd w:val="clear" w:color="auto" w:fill="auto"/>
            <w:vAlign w:val="center"/>
          </w:tcPr>
          <w:p w14:paraId="42ED2F37" w14:textId="2582A791" w:rsidR="00B40E93" w:rsidRPr="00864450" w:rsidRDefault="00B40E93" w:rsidP="002967AB">
            <w:pPr>
              <w:pStyle w:val="Default"/>
              <w:rPr>
                <w:bCs/>
                <w:sz w:val="20"/>
                <w:szCs w:val="20"/>
              </w:rPr>
            </w:pPr>
            <w:r w:rsidRPr="00864450">
              <w:rPr>
                <w:bCs/>
                <w:sz w:val="20"/>
                <w:szCs w:val="20"/>
              </w:rPr>
              <w:t>63-800</w:t>
            </w:r>
          </w:p>
        </w:tc>
        <w:tc>
          <w:tcPr>
            <w:tcW w:w="1194" w:type="dxa"/>
            <w:shd w:val="clear" w:color="auto" w:fill="auto"/>
            <w:vAlign w:val="center"/>
          </w:tcPr>
          <w:p w14:paraId="20392221" w14:textId="746B4ACA" w:rsidR="00B40E93" w:rsidRPr="00864450" w:rsidRDefault="00B40E93" w:rsidP="002967AB">
            <w:pPr>
              <w:pStyle w:val="Default"/>
              <w:rPr>
                <w:bCs/>
                <w:sz w:val="20"/>
                <w:szCs w:val="20"/>
              </w:rPr>
            </w:pPr>
            <w:r w:rsidRPr="00864450">
              <w:rPr>
                <w:bCs/>
                <w:sz w:val="20"/>
                <w:szCs w:val="20"/>
              </w:rPr>
              <w:t>Gostyń</w:t>
            </w:r>
          </w:p>
        </w:tc>
        <w:tc>
          <w:tcPr>
            <w:tcW w:w="1416" w:type="dxa"/>
            <w:shd w:val="clear" w:color="auto" w:fill="auto"/>
            <w:vAlign w:val="center"/>
          </w:tcPr>
          <w:p w14:paraId="4ADF1AF6" w14:textId="1AC50FF0" w:rsidR="00B40E93" w:rsidRPr="00864450" w:rsidRDefault="00B40E93" w:rsidP="002967AB">
            <w:pPr>
              <w:pStyle w:val="Default"/>
              <w:rPr>
                <w:bCs/>
                <w:sz w:val="20"/>
                <w:szCs w:val="20"/>
              </w:rPr>
            </w:pPr>
            <w:r w:rsidRPr="00864450">
              <w:rPr>
                <w:bCs/>
                <w:sz w:val="20"/>
                <w:szCs w:val="20"/>
              </w:rPr>
              <w:t>6960011359</w:t>
            </w:r>
          </w:p>
        </w:tc>
        <w:tc>
          <w:tcPr>
            <w:tcW w:w="3202" w:type="dxa"/>
            <w:shd w:val="clear" w:color="auto" w:fill="auto"/>
            <w:vAlign w:val="center"/>
          </w:tcPr>
          <w:p w14:paraId="6C1A3A70" w14:textId="1D8C6156" w:rsidR="00B40E93" w:rsidRPr="00864450" w:rsidRDefault="00B40E93" w:rsidP="002967AB">
            <w:pPr>
              <w:pStyle w:val="Default"/>
              <w:rPr>
                <w:bCs/>
                <w:sz w:val="20"/>
                <w:szCs w:val="20"/>
              </w:rPr>
            </w:pPr>
            <w:r w:rsidRPr="00864450">
              <w:rPr>
                <w:bCs/>
                <w:sz w:val="20"/>
                <w:szCs w:val="20"/>
              </w:rPr>
              <w:t>Gostyński Ośrodek Kultury Hutnik, ul. Hutnika 4, 63-800 Gostyń</w:t>
            </w:r>
          </w:p>
        </w:tc>
      </w:tr>
      <w:tr w:rsidR="00B40E93" w:rsidRPr="00B40E93" w14:paraId="30DCA0E6" w14:textId="77777777" w:rsidTr="002967AB">
        <w:trPr>
          <w:trHeight w:val="180"/>
        </w:trPr>
        <w:tc>
          <w:tcPr>
            <w:tcW w:w="472" w:type="dxa"/>
            <w:shd w:val="clear" w:color="auto" w:fill="auto"/>
            <w:vAlign w:val="center"/>
          </w:tcPr>
          <w:p w14:paraId="61992B57" w14:textId="77777777" w:rsidR="00B40E93" w:rsidRPr="002967AB" w:rsidRDefault="00B40E93" w:rsidP="002967AB">
            <w:pPr>
              <w:pStyle w:val="Default"/>
              <w:rPr>
                <w:b/>
                <w:bCs/>
                <w:sz w:val="20"/>
                <w:szCs w:val="20"/>
              </w:rPr>
            </w:pPr>
            <w:r w:rsidRPr="002967AB">
              <w:rPr>
                <w:b/>
                <w:bCs/>
                <w:sz w:val="20"/>
                <w:szCs w:val="20"/>
              </w:rPr>
              <w:t>2</w:t>
            </w:r>
          </w:p>
        </w:tc>
        <w:tc>
          <w:tcPr>
            <w:tcW w:w="1479" w:type="dxa"/>
            <w:shd w:val="clear" w:color="auto" w:fill="auto"/>
            <w:vAlign w:val="center"/>
          </w:tcPr>
          <w:p w14:paraId="4C208045" w14:textId="0461C4D2" w:rsidR="00B40E93" w:rsidRPr="00864450" w:rsidRDefault="00864450" w:rsidP="002967AB">
            <w:pPr>
              <w:pStyle w:val="Default"/>
              <w:spacing w:after="200" w:line="264" w:lineRule="auto"/>
              <w:rPr>
                <w:bCs/>
                <w:sz w:val="20"/>
                <w:szCs w:val="20"/>
              </w:rPr>
            </w:pPr>
            <w:r w:rsidRPr="00864450">
              <w:rPr>
                <w:bCs/>
                <w:sz w:val="20"/>
                <w:szCs w:val="20"/>
              </w:rPr>
              <w:t>Muzeum w Gostyniu</w:t>
            </w:r>
          </w:p>
        </w:tc>
        <w:tc>
          <w:tcPr>
            <w:tcW w:w="1418" w:type="dxa"/>
            <w:shd w:val="clear" w:color="auto" w:fill="auto"/>
            <w:vAlign w:val="center"/>
          </w:tcPr>
          <w:p w14:paraId="15E5C4D7" w14:textId="2160247B" w:rsidR="00B40E93" w:rsidRPr="00864450" w:rsidRDefault="00864450" w:rsidP="002967AB">
            <w:pPr>
              <w:pStyle w:val="Default"/>
              <w:spacing w:line="264" w:lineRule="auto"/>
              <w:rPr>
                <w:bCs/>
                <w:sz w:val="20"/>
                <w:szCs w:val="20"/>
              </w:rPr>
            </w:pPr>
            <w:r w:rsidRPr="00864450">
              <w:rPr>
                <w:bCs/>
                <w:sz w:val="20"/>
                <w:szCs w:val="20"/>
              </w:rPr>
              <w:t>Kościelna 5</w:t>
            </w:r>
          </w:p>
        </w:tc>
        <w:tc>
          <w:tcPr>
            <w:tcW w:w="850" w:type="dxa"/>
            <w:shd w:val="clear" w:color="auto" w:fill="auto"/>
            <w:vAlign w:val="center"/>
          </w:tcPr>
          <w:p w14:paraId="2ABD238E" w14:textId="6B35E7B4" w:rsidR="00B40E93" w:rsidRPr="00864450" w:rsidRDefault="00864450" w:rsidP="002967AB">
            <w:pPr>
              <w:pStyle w:val="Default"/>
              <w:rPr>
                <w:bCs/>
                <w:sz w:val="20"/>
                <w:szCs w:val="20"/>
              </w:rPr>
            </w:pPr>
            <w:r w:rsidRPr="00864450">
              <w:rPr>
                <w:bCs/>
                <w:sz w:val="20"/>
                <w:szCs w:val="20"/>
              </w:rPr>
              <w:t>63-800</w:t>
            </w:r>
          </w:p>
        </w:tc>
        <w:tc>
          <w:tcPr>
            <w:tcW w:w="1194" w:type="dxa"/>
            <w:shd w:val="clear" w:color="auto" w:fill="auto"/>
            <w:vAlign w:val="center"/>
          </w:tcPr>
          <w:p w14:paraId="3509C1F3" w14:textId="0E06CBB8" w:rsidR="00B40E93" w:rsidRPr="00864450" w:rsidRDefault="00864450" w:rsidP="002967AB">
            <w:pPr>
              <w:pStyle w:val="Default"/>
              <w:rPr>
                <w:bCs/>
                <w:sz w:val="20"/>
                <w:szCs w:val="20"/>
              </w:rPr>
            </w:pPr>
            <w:r w:rsidRPr="00864450">
              <w:rPr>
                <w:bCs/>
                <w:sz w:val="20"/>
                <w:szCs w:val="20"/>
              </w:rPr>
              <w:t>Gostyń</w:t>
            </w:r>
          </w:p>
        </w:tc>
        <w:tc>
          <w:tcPr>
            <w:tcW w:w="1416" w:type="dxa"/>
            <w:shd w:val="clear" w:color="auto" w:fill="auto"/>
            <w:vAlign w:val="center"/>
          </w:tcPr>
          <w:p w14:paraId="52624611" w14:textId="63ACB5AA" w:rsidR="00B40E93" w:rsidRPr="00864450" w:rsidRDefault="00864450" w:rsidP="002967AB">
            <w:pPr>
              <w:pStyle w:val="Default"/>
              <w:rPr>
                <w:bCs/>
                <w:sz w:val="20"/>
                <w:szCs w:val="20"/>
              </w:rPr>
            </w:pPr>
            <w:r w:rsidRPr="00864450">
              <w:rPr>
                <w:bCs/>
                <w:sz w:val="20"/>
                <w:szCs w:val="20"/>
              </w:rPr>
              <w:t>6960011307</w:t>
            </w:r>
          </w:p>
        </w:tc>
        <w:tc>
          <w:tcPr>
            <w:tcW w:w="3202" w:type="dxa"/>
            <w:shd w:val="clear" w:color="auto" w:fill="auto"/>
            <w:vAlign w:val="center"/>
          </w:tcPr>
          <w:p w14:paraId="1F26DC42" w14:textId="14565E7C" w:rsidR="00B40E93" w:rsidRPr="00864450" w:rsidRDefault="00864450" w:rsidP="002967AB">
            <w:pPr>
              <w:pStyle w:val="Default"/>
              <w:rPr>
                <w:bCs/>
                <w:sz w:val="20"/>
                <w:szCs w:val="20"/>
              </w:rPr>
            </w:pPr>
            <w:r w:rsidRPr="00864450">
              <w:rPr>
                <w:bCs/>
                <w:sz w:val="20"/>
                <w:szCs w:val="20"/>
              </w:rPr>
              <w:t>Muzeum w Gostyniu, ul. Kościelna 5, 63-800 Gostyń</w:t>
            </w:r>
          </w:p>
        </w:tc>
      </w:tr>
      <w:tr w:rsidR="00B40E93" w:rsidRPr="00B40E93" w14:paraId="4BDD60AF" w14:textId="77777777" w:rsidTr="002967AB">
        <w:trPr>
          <w:trHeight w:val="180"/>
        </w:trPr>
        <w:tc>
          <w:tcPr>
            <w:tcW w:w="472" w:type="dxa"/>
            <w:shd w:val="clear" w:color="auto" w:fill="auto"/>
            <w:vAlign w:val="center"/>
          </w:tcPr>
          <w:p w14:paraId="1B1577FD" w14:textId="77777777" w:rsidR="00B40E93" w:rsidRPr="002967AB" w:rsidRDefault="00B40E93" w:rsidP="002967AB">
            <w:pPr>
              <w:pStyle w:val="Default"/>
              <w:rPr>
                <w:b/>
                <w:bCs/>
                <w:sz w:val="20"/>
                <w:szCs w:val="20"/>
              </w:rPr>
            </w:pPr>
            <w:r w:rsidRPr="002967AB">
              <w:rPr>
                <w:b/>
                <w:bCs/>
                <w:sz w:val="20"/>
                <w:szCs w:val="20"/>
              </w:rPr>
              <w:t>3</w:t>
            </w:r>
          </w:p>
        </w:tc>
        <w:tc>
          <w:tcPr>
            <w:tcW w:w="1479" w:type="dxa"/>
            <w:shd w:val="clear" w:color="auto" w:fill="auto"/>
            <w:vAlign w:val="center"/>
          </w:tcPr>
          <w:p w14:paraId="21A8F5FC" w14:textId="74AC8865" w:rsidR="00B40E93" w:rsidRPr="00864450" w:rsidRDefault="00864450" w:rsidP="002967AB">
            <w:pPr>
              <w:pStyle w:val="Default"/>
              <w:spacing w:after="200" w:line="264" w:lineRule="auto"/>
              <w:rPr>
                <w:bCs/>
                <w:sz w:val="20"/>
              </w:rPr>
            </w:pPr>
            <w:r w:rsidRPr="00864450">
              <w:rPr>
                <w:bCs/>
                <w:sz w:val="20"/>
              </w:rPr>
              <w:t>Gmina Gostyń</w:t>
            </w:r>
          </w:p>
        </w:tc>
        <w:tc>
          <w:tcPr>
            <w:tcW w:w="1418" w:type="dxa"/>
            <w:shd w:val="clear" w:color="auto" w:fill="auto"/>
            <w:vAlign w:val="center"/>
          </w:tcPr>
          <w:p w14:paraId="69F18C8D" w14:textId="093ED541" w:rsidR="00B40E93" w:rsidRPr="00864450" w:rsidRDefault="00864450" w:rsidP="002967AB">
            <w:pPr>
              <w:pStyle w:val="Default"/>
              <w:spacing w:line="264" w:lineRule="auto"/>
              <w:rPr>
                <w:bCs/>
                <w:sz w:val="20"/>
              </w:rPr>
            </w:pPr>
            <w:r w:rsidRPr="00864450">
              <w:rPr>
                <w:bCs/>
                <w:sz w:val="20"/>
              </w:rPr>
              <w:t>Rynek 2</w:t>
            </w:r>
          </w:p>
        </w:tc>
        <w:tc>
          <w:tcPr>
            <w:tcW w:w="850" w:type="dxa"/>
            <w:shd w:val="clear" w:color="auto" w:fill="auto"/>
            <w:vAlign w:val="center"/>
          </w:tcPr>
          <w:p w14:paraId="72A9EC6A" w14:textId="045EE992" w:rsidR="00B40E93" w:rsidRPr="00864450" w:rsidRDefault="00864450" w:rsidP="002967AB">
            <w:pPr>
              <w:pStyle w:val="Default"/>
              <w:rPr>
                <w:bCs/>
                <w:sz w:val="20"/>
              </w:rPr>
            </w:pPr>
            <w:r w:rsidRPr="00864450">
              <w:rPr>
                <w:bCs/>
                <w:sz w:val="20"/>
              </w:rPr>
              <w:t>63-800</w:t>
            </w:r>
          </w:p>
        </w:tc>
        <w:tc>
          <w:tcPr>
            <w:tcW w:w="1194" w:type="dxa"/>
            <w:shd w:val="clear" w:color="auto" w:fill="auto"/>
            <w:vAlign w:val="center"/>
          </w:tcPr>
          <w:p w14:paraId="7BDF8DA0" w14:textId="746D2779" w:rsidR="00B40E93" w:rsidRPr="00864450" w:rsidRDefault="00864450" w:rsidP="002967AB">
            <w:pPr>
              <w:pStyle w:val="Default"/>
              <w:rPr>
                <w:bCs/>
                <w:sz w:val="20"/>
              </w:rPr>
            </w:pPr>
            <w:r w:rsidRPr="00864450">
              <w:rPr>
                <w:bCs/>
                <w:sz w:val="20"/>
              </w:rPr>
              <w:t>Gostyń</w:t>
            </w:r>
          </w:p>
        </w:tc>
        <w:tc>
          <w:tcPr>
            <w:tcW w:w="1416" w:type="dxa"/>
            <w:shd w:val="clear" w:color="auto" w:fill="auto"/>
            <w:vAlign w:val="center"/>
          </w:tcPr>
          <w:p w14:paraId="4A491B5A" w14:textId="6A20D106" w:rsidR="00B40E93" w:rsidRPr="00864450" w:rsidRDefault="00864450" w:rsidP="002967AB">
            <w:pPr>
              <w:pStyle w:val="Default"/>
              <w:rPr>
                <w:bCs/>
                <w:sz w:val="20"/>
              </w:rPr>
            </w:pPr>
            <w:r w:rsidRPr="00864450">
              <w:rPr>
                <w:bCs/>
                <w:sz w:val="20"/>
              </w:rPr>
              <w:t>6961750343</w:t>
            </w:r>
          </w:p>
        </w:tc>
        <w:tc>
          <w:tcPr>
            <w:tcW w:w="3202" w:type="dxa"/>
            <w:shd w:val="clear" w:color="auto" w:fill="auto"/>
            <w:vAlign w:val="center"/>
          </w:tcPr>
          <w:p w14:paraId="71AB18A5" w14:textId="67A7D05B" w:rsidR="00B40E93" w:rsidRPr="00864450" w:rsidRDefault="00864450" w:rsidP="002967AB">
            <w:pPr>
              <w:pStyle w:val="Default"/>
              <w:rPr>
                <w:bCs/>
                <w:sz w:val="20"/>
              </w:rPr>
            </w:pPr>
            <w:r w:rsidRPr="00864450">
              <w:rPr>
                <w:bCs/>
                <w:sz w:val="20"/>
              </w:rPr>
              <w:t>Zakład Gospodarki Komunalnej i Mieszkaniowej, ul. Nad Kanią 107, 63-800 Gostyń</w:t>
            </w:r>
          </w:p>
        </w:tc>
      </w:tr>
      <w:tr w:rsidR="002967AB" w:rsidRPr="00B40E93" w14:paraId="7E546288" w14:textId="77777777" w:rsidTr="002967AB">
        <w:trPr>
          <w:trHeight w:val="450"/>
        </w:trPr>
        <w:tc>
          <w:tcPr>
            <w:tcW w:w="472" w:type="dxa"/>
            <w:shd w:val="clear" w:color="auto" w:fill="auto"/>
            <w:noWrap/>
            <w:vAlign w:val="center"/>
          </w:tcPr>
          <w:p w14:paraId="06D30566" w14:textId="77777777" w:rsidR="002967AB" w:rsidRPr="002967AB" w:rsidRDefault="002967AB" w:rsidP="002967AB">
            <w:pPr>
              <w:pStyle w:val="Default"/>
              <w:rPr>
                <w:b/>
                <w:bCs/>
                <w:sz w:val="20"/>
                <w:szCs w:val="20"/>
              </w:rPr>
            </w:pPr>
            <w:r w:rsidRPr="002967AB">
              <w:rPr>
                <w:b/>
                <w:bCs/>
                <w:sz w:val="20"/>
                <w:szCs w:val="20"/>
              </w:rPr>
              <w:t>4</w:t>
            </w:r>
          </w:p>
        </w:tc>
        <w:tc>
          <w:tcPr>
            <w:tcW w:w="1479" w:type="dxa"/>
            <w:shd w:val="clear" w:color="auto" w:fill="auto"/>
            <w:noWrap/>
            <w:vAlign w:val="center"/>
          </w:tcPr>
          <w:p w14:paraId="6882DC24" w14:textId="356B167F" w:rsidR="002967AB" w:rsidRPr="00B40E93" w:rsidRDefault="002967AB" w:rsidP="002967AB">
            <w:pPr>
              <w:pStyle w:val="Default"/>
              <w:spacing w:after="200" w:line="264" w:lineRule="auto"/>
              <w:rPr>
                <w:bCs/>
              </w:rPr>
            </w:pPr>
            <w:r w:rsidRPr="00864450">
              <w:rPr>
                <w:bCs/>
                <w:sz w:val="20"/>
              </w:rPr>
              <w:t>Gmina Gostyń</w:t>
            </w:r>
          </w:p>
        </w:tc>
        <w:tc>
          <w:tcPr>
            <w:tcW w:w="1418" w:type="dxa"/>
            <w:shd w:val="clear" w:color="auto" w:fill="auto"/>
            <w:noWrap/>
            <w:vAlign w:val="center"/>
          </w:tcPr>
          <w:p w14:paraId="7F4432DB" w14:textId="684AD423" w:rsidR="002967AB" w:rsidRPr="00B40E93" w:rsidRDefault="002967AB" w:rsidP="002967AB">
            <w:pPr>
              <w:pStyle w:val="Default"/>
              <w:spacing w:line="264" w:lineRule="auto"/>
              <w:rPr>
                <w:bCs/>
              </w:rPr>
            </w:pPr>
            <w:r w:rsidRPr="00864450">
              <w:rPr>
                <w:bCs/>
                <w:sz w:val="20"/>
              </w:rPr>
              <w:t>Rynek 2</w:t>
            </w:r>
          </w:p>
        </w:tc>
        <w:tc>
          <w:tcPr>
            <w:tcW w:w="850" w:type="dxa"/>
            <w:shd w:val="clear" w:color="auto" w:fill="auto"/>
            <w:noWrap/>
            <w:vAlign w:val="center"/>
          </w:tcPr>
          <w:p w14:paraId="765FFD55" w14:textId="19B91FEE" w:rsidR="002967AB" w:rsidRPr="00B40E93" w:rsidRDefault="002967AB" w:rsidP="002967AB">
            <w:pPr>
              <w:pStyle w:val="Default"/>
              <w:spacing w:line="264" w:lineRule="auto"/>
              <w:rPr>
                <w:bCs/>
              </w:rPr>
            </w:pPr>
            <w:r w:rsidRPr="00864450">
              <w:rPr>
                <w:bCs/>
                <w:sz w:val="20"/>
              </w:rPr>
              <w:t>63-800</w:t>
            </w:r>
          </w:p>
        </w:tc>
        <w:tc>
          <w:tcPr>
            <w:tcW w:w="1194" w:type="dxa"/>
            <w:shd w:val="clear" w:color="auto" w:fill="auto"/>
            <w:noWrap/>
            <w:vAlign w:val="center"/>
          </w:tcPr>
          <w:p w14:paraId="5B8696CB" w14:textId="6E0A9F70" w:rsidR="002967AB" w:rsidRPr="00B40E93" w:rsidRDefault="002967AB" w:rsidP="002967AB">
            <w:pPr>
              <w:pStyle w:val="Default"/>
              <w:spacing w:line="264" w:lineRule="auto"/>
              <w:rPr>
                <w:bCs/>
              </w:rPr>
            </w:pPr>
            <w:r w:rsidRPr="00864450">
              <w:rPr>
                <w:bCs/>
                <w:sz w:val="20"/>
              </w:rPr>
              <w:t>Gostyń</w:t>
            </w:r>
          </w:p>
        </w:tc>
        <w:tc>
          <w:tcPr>
            <w:tcW w:w="1416" w:type="dxa"/>
            <w:shd w:val="clear" w:color="auto" w:fill="auto"/>
            <w:noWrap/>
            <w:vAlign w:val="center"/>
          </w:tcPr>
          <w:p w14:paraId="5553DFC2" w14:textId="1C23F263" w:rsidR="002967AB" w:rsidRPr="002967AB" w:rsidRDefault="002967AB" w:rsidP="002967AB">
            <w:pPr>
              <w:pStyle w:val="Default"/>
              <w:spacing w:line="264" w:lineRule="auto"/>
              <w:rPr>
                <w:bCs/>
                <w:sz w:val="20"/>
              </w:rPr>
            </w:pPr>
            <w:r w:rsidRPr="002967AB">
              <w:rPr>
                <w:bCs/>
                <w:sz w:val="20"/>
              </w:rPr>
              <w:t>6961750343</w:t>
            </w:r>
          </w:p>
        </w:tc>
        <w:tc>
          <w:tcPr>
            <w:tcW w:w="3202" w:type="dxa"/>
            <w:shd w:val="clear" w:color="auto" w:fill="auto"/>
            <w:vAlign w:val="center"/>
          </w:tcPr>
          <w:p w14:paraId="0DBBF28A" w14:textId="5702992E" w:rsidR="002967AB" w:rsidRPr="002967AB" w:rsidRDefault="002967AB" w:rsidP="002967AB">
            <w:pPr>
              <w:pStyle w:val="Default"/>
              <w:spacing w:line="264" w:lineRule="auto"/>
              <w:rPr>
                <w:bCs/>
                <w:sz w:val="20"/>
              </w:rPr>
            </w:pPr>
            <w:r w:rsidRPr="002967AB">
              <w:rPr>
                <w:bCs/>
                <w:sz w:val="20"/>
              </w:rPr>
              <w:t>Szkoła Podstawowa nr 2 im. Gen. Tadeusza Kutrzeby, ul. Wrocławska 264, 63-800 Gostyń</w:t>
            </w:r>
          </w:p>
        </w:tc>
      </w:tr>
      <w:tr w:rsidR="002967AB" w:rsidRPr="00B40E93" w14:paraId="4D209FAB" w14:textId="77777777" w:rsidTr="002967AB">
        <w:trPr>
          <w:trHeight w:val="450"/>
        </w:trPr>
        <w:tc>
          <w:tcPr>
            <w:tcW w:w="472" w:type="dxa"/>
            <w:shd w:val="clear" w:color="auto" w:fill="auto"/>
            <w:noWrap/>
            <w:vAlign w:val="center"/>
          </w:tcPr>
          <w:p w14:paraId="065509C6" w14:textId="77777777" w:rsidR="002967AB" w:rsidRPr="002967AB" w:rsidRDefault="002967AB" w:rsidP="002967AB">
            <w:pPr>
              <w:pStyle w:val="Default"/>
              <w:rPr>
                <w:b/>
                <w:bCs/>
                <w:sz w:val="20"/>
                <w:szCs w:val="20"/>
              </w:rPr>
            </w:pPr>
            <w:r w:rsidRPr="002967AB">
              <w:rPr>
                <w:b/>
                <w:bCs/>
                <w:sz w:val="20"/>
                <w:szCs w:val="20"/>
              </w:rPr>
              <w:t>5</w:t>
            </w:r>
          </w:p>
        </w:tc>
        <w:tc>
          <w:tcPr>
            <w:tcW w:w="1479" w:type="dxa"/>
            <w:shd w:val="clear" w:color="auto" w:fill="auto"/>
            <w:noWrap/>
            <w:vAlign w:val="center"/>
          </w:tcPr>
          <w:p w14:paraId="0764A8E8" w14:textId="7C696E10" w:rsidR="002967AB" w:rsidRPr="00B40E93" w:rsidRDefault="002967AB" w:rsidP="002967AB">
            <w:pPr>
              <w:pStyle w:val="Default"/>
              <w:spacing w:line="264" w:lineRule="auto"/>
              <w:jc w:val="both"/>
              <w:rPr>
                <w:bCs/>
              </w:rPr>
            </w:pPr>
            <w:r w:rsidRPr="00864450">
              <w:rPr>
                <w:bCs/>
                <w:sz w:val="20"/>
              </w:rPr>
              <w:t>Gmina Gostyń</w:t>
            </w:r>
          </w:p>
        </w:tc>
        <w:tc>
          <w:tcPr>
            <w:tcW w:w="1418" w:type="dxa"/>
            <w:shd w:val="clear" w:color="auto" w:fill="auto"/>
            <w:noWrap/>
            <w:vAlign w:val="center"/>
          </w:tcPr>
          <w:p w14:paraId="3BB073B2" w14:textId="73B058CA" w:rsidR="002967AB" w:rsidRPr="00B40E93" w:rsidRDefault="002967AB" w:rsidP="002967AB">
            <w:pPr>
              <w:pStyle w:val="Default"/>
              <w:spacing w:line="264" w:lineRule="auto"/>
              <w:jc w:val="both"/>
              <w:rPr>
                <w:bCs/>
              </w:rPr>
            </w:pPr>
            <w:r w:rsidRPr="00864450">
              <w:rPr>
                <w:bCs/>
                <w:sz w:val="20"/>
              </w:rPr>
              <w:t>Rynek 2</w:t>
            </w:r>
          </w:p>
        </w:tc>
        <w:tc>
          <w:tcPr>
            <w:tcW w:w="850" w:type="dxa"/>
            <w:shd w:val="clear" w:color="auto" w:fill="auto"/>
            <w:noWrap/>
            <w:vAlign w:val="center"/>
          </w:tcPr>
          <w:p w14:paraId="7B533BF7" w14:textId="4F4B3CAF" w:rsidR="002967AB" w:rsidRPr="00B40E93" w:rsidRDefault="002967AB" w:rsidP="002967AB">
            <w:pPr>
              <w:pStyle w:val="Default"/>
              <w:spacing w:line="264" w:lineRule="auto"/>
              <w:jc w:val="both"/>
              <w:rPr>
                <w:bCs/>
              </w:rPr>
            </w:pPr>
            <w:r w:rsidRPr="00864450">
              <w:rPr>
                <w:bCs/>
                <w:sz w:val="20"/>
              </w:rPr>
              <w:t>63-800</w:t>
            </w:r>
          </w:p>
        </w:tc>
        <w:tc>
          <w:tcPr>
            <w:tcW w:w="1194" w:type="dxa"/>
            <w:shd w:val="clear" w:color="auto" w:fill="auto"/>
            <w:noWrap/>
            <w:vAlign w:val="center"/>
          </w:tcPr>
          <w:p w14:paraId="43307DCC" w14:textId="1463F6CB" w:rsidR="002967AB" w:rsidRPr="002967AB" w:rsidRDefault="002967AB" w:rsidP="002967AB">
            <w:pPr>
              <w:pStyle w:val="Default"/>
              <w:spacing w:line="264" w:lineRule="auto"/>
              <w:jc w:val="both"/>
              <w:rPr>
                <w:bCs/>
                <w:sz w:val="20"/>
                <w:szCs w:val="20"/>
              </w:rPr>
            </w:pPr>
            <w:r w:rsidRPr="002967AB">
              <w:rPr>
                <w:bCs/>
                <w:sz w:val="20"/>
                <w:szCs w:val="20"/>
              </w:rPr>
              <w:t>Gostyń</w:t>
            </w:r>
          </w:p>
        </w:tc>
        <w:tc>
          <w:tcPr>
            <w:tcW w:w="1416" w:type="dxa"/>
            <w:shd w:val="clear" w:color="auto" w:fill="auto"/>
            <w:noWrap/>
          </w:tcPr>
          <w:p w14:paraId="3656D9BF" w14:textId="1A460CC2" w:rsidR="002967AB" w:rsidRPr="002967AB" w:rsidRDefault="002967AB" w:rsidP="002967AB">
            <w:pPr>
              <w:pStyle w:val="Default"/>
              <w:spacing w:line="264" w:lineRule="auto"/>
              <w:jc w:val="both"/>
              <w:rPr>
                <w:bCs/>
                <w:sz w:val="20"/>
                <w:szCs w:val="20"/>
              </w:rPr>
            </w:pPr>
            <w:r w:rsidRPr="002967AB">
              <w:rPr>
                <w:bCs/>
                <w:sz w:val="20"/>
                <w:szCs w:val="20"/>
              </w:rPr>
              <w:t>6961750343</w:t>
            </w:r>
          </w:p>
        </w:tc>
        <w:tc>
          <w:tcPr>
            <w:tcW w:w="3202" w:type="dxa"/>
            <w:shd w:val="clear" w:color="auto" w:fill="auto"/>
          </w:tcPr>
          <w:p w14:paraId="3CEC37AC" w14:textId="302857EB" w:rsidR="002967AB" w:rsidRPr="002967AB" w:rsidRDefault="002967AB" w:rsidP="002967AB">
            <w:pPr>
              <w:pStyle w:val="Default"/>
              <w:spacing w:line="264" w:lineRule="auto"/>
              <w:jc w:val="both"/>
              <w:rPr>
                <w:bCs/>
                <w:sz w:val="20"/>
                <w:szCs w:val="20"/>
              </w:rPr>
            </w:pPr>
            <w:r w:rsidRPr="002967AB">
              <w:rPr>
                <w:bCs/>
                <w:sz w:val="20"/>
                <w:szCs w:val="20"/>
              </w:rPr>
              <w:t>Przedszkole Miejskie nr 5 im. Kubusia Puchatka w Gostyniu, ul. Mostowa 9, 63-800 Gostyń</w:t>
            </w:r>
          </w:p>
        </w:tc>
      </w:tr>
      <w:tr w:rsidR="002967AB" w:rsidRPr="00B40E93" w14:paraId="56D4F660" w14:textId="77777777" w:rsidTr="002967AB">
        <w:trPr>
          <w:trHeight w:val="858"/>
        </w:trPr>
        <w:tc>
          <w:tcPr>
            <w:tcW w:w="472" w:type="dxa"/>
            <w:shd w:val="clear" w:color="auto" w:fill="auto"/>
            <w:noWrap/>
            <w:vAlign w:val="center"/>
          </w:tcPr>
          <w:p w14:paraId="779A4952" w14:textId="77777777" w:rsidR="002967AB" w:rsidRPr="002967AB" w:rsidRDefault="002967AB" w:rsidP="002967AB">
            <w:pPr>
              <w:pStyle w:val="Default"/>
              <w:rPr>
                <w:b/>
                <w:bCs/>
                <w:sz w:val="20"/>
                <w:szCs w:val="20"/>
              </w:rPr>
            </w:pPr>
            <w:r w:rsidRPr="002967AB">
              <w:rPr>
                <w:b/>
                <w:bCs/>
                <w:sz w:val="20"/>
                <w:szCs w:val="20"/>
              </w:rPr>
              <w:t>6</w:t>
            </w:r>
          </w:p>
        </w:tc>
        <w:tc>
          <w:tcPr>
            <w:tcW w:w="1479" w:type="dxa"/>
            <w:shd w:val="clear" w:color="auto" w:fill="auto"/>
            <w:noWrap/>
            <w:vAlign w:val="center"/>
          </w:tcPr>
          <w:p w14:paraId="74FBC5B3" w14:textId="3DE49EDD" w:rsidR="002967AB" w:rsidRPr="002967AB" w:rsidRDefault="002967AB" w:rsidP="002967AB">
            <w:pPr>
              <w:pStyle w:val="Default"/>
              <w:spacing w:line="264" w:lineRule="auto"/>
              <w:rPr>
                <w:bCs/>
                <w:sz w:val="20"/>
                <w:szCs w:val="20"/>
              </w:rPr>
            </w:pPr>
            <w:r w:rsidRPr="002967AB">
              <w:rPr>
                <w:bCs/>
                <w:sz w:val="20"/>
                <w:szCs w:val="20"/>
              </w:rPr>
              <w:t>Gmina Gostyń</w:t>
            </w:r>
          </w:p>
        </w:tc>
        <w:tc>
          <w:tcPr>
            <w:tcW w:w="1418" w:type="dxa"/>
            <w:shd w:val="clear" w:color="auto" w:fill="auto"/>
            <w:noWrap/>
            <w:vAlign w:val="center"/>
          </w:tcPr>
          <w:p w14:paraId="79DC480E" w14:textId="06AF65EC" w:rsidR="002967AB" w:rsidRPr="002967AB" w:rsidRDefault="002967AB" w:rsidP="002967AB">
            <w:pPr>
              <w:pStyle w:val="Default"/>
              <w:spacing w:line="264" w:lineRule="auto"/>
              <w:rPr>
                <w:bCs/>
                <w:sz w:val="20"/>
                <w:szCs w:val="20"/>
              </w:rPr>
            </w:pPr>
            <w:r w:rsidRPr="002967AB">
              <w:rPr>
                <w:bCs/>
                <w:sz w:val="20"/>
                <w:szCs w:val="20"/>
              </w:rPr>
              <w:t>Rynek 2</w:t>
            </w:r>
          </w:p>
        </w:tc>
        <w:tc>
          <w:tcPr>
            <w:tcW w:w="850" w:type="dxa"/>
            <w:shd w:val="clear" w:color="auto" w:fill="auto"/>
            <w:noWrap/>
            <w:vAlign w:val="center"/>
          </w:tcPr>
          <w:p w14:paraId="12C52DCF" w14:textId="11E5B5DA" w:rsidR="002967AB" w:rsidRPr="002967AB" w:rsidRDefault="002967AB" w:rsidP="002967AB">
            <w:pPr>
              <w:pStyle w:val="Default"/>
              <w:spacing w:line="264" w:lineRule="auto"/>
              <w:rPr>
                <w:bCs/>
                <w:sz w:val="20"/>
                <w:szCs w:val="20"/>
              </w:rPr>
            </w:pPr>
            <w:r w:rsidRPr="002967AB">
              <w:rPr>
                <w:bCs/>
                <w:sz w:val="20"/>
                <w:szCs w:val="20"/>
              </w:rPr>
              <w:t>63-800</w:t>
            </w:r>
          </w:p>
        </w:tc>
        <w:tc>
          <w:tcPr>
            <w:tcW w:w="1194" w:type="dxa"/>
            <w:shd w:val="clear" w:color="auto" w:fill="auto"/>
            <w:noWrap/>
            <w:vAlign w:val="center"/>
          </w:tcPr>
          <w:p w14:paraId="317B2741" w14:textId="347E18A1" w:rsidR="002967AB" w:rsidRPr="002967AB" w:rsidRDefault="002967AB" w:rsidP="002967AB">
            <w:pPr>
              <w:pStyle w:val="Default"/>
              <w:spacing w:line="264" w:lineRule="auto"/>
              <w:rPr>
                <w:bCs/>
                <w:sz w:val="20"/>
                <w:szCs w:val="20"/>
              </w:rPr>
            </w:pPr>
            <w:r w:rsidRPr="002967AB">
              <w:rPr>
                <w:bCs/>
                <w:sz w:val="20"/>
                <w:szCs w:val="20"/>
              </w:rPr>
              <w:t>Gostyń</w:t>
            </w:r>
          </w:p>
        </w:tc>
        <w:tc>
          <w:tcPr>
            <w:tcW w:w="1416" w:type="dxa"/>
            <w:shd w:val="clear" w:color="auto" w:fill="auto"/>
            <w:noWrap/>
            <w:vAlign w:val="center"/>
          </w:tcPr>
          <w:p w14:paraId="5C9DC646" w14:textId="5984B42E" w:rsidR="002967AB" w:rsidRPr="002967AB" w:rsidRDefault="002967AB" w:rsidP="002967AB">
            <w:pPr>
              <w:pStyle w:val="Default"/>
              <w:spacing w:line="264" w:lineRule="auto"/>
              <w:rPr>
                <w:bCs/>
                <w:sz w:val="20"/>
                <w:szCs w:val="20"/>
              </w:rPr>
            </w:pPr>
            <w:r w:rsidRPr="002967AB">
              <w:rPr>
                <w:bCs/>
                <w:sz w:val="20"/>
                <w:szCs w:val="20"/>
              </w:rPr>
              <w:t>6961750343</w:t>
            </w:r>
          </w:p>
        </w:tc>
        <w:tc>
          <w:tcPr>
            <w:tcW w:w="3202" w:type="dxa"/>
            <w:shd w:val="clear" w:color="auto" w:fill="auto"/>
            <w:vAlign w:val="center"/>
          </w:tcPr>
          <w:p w14:paraId="2BCC4738" w14:textId="31ECE4BB" w:rsidR="002967AB" w:rsidRPr="002967AB" w:rsidRDefault="002967AB" w:rsidP="002967AB">
            <w:pPr>
              <w:pStyle w:val="Default"/>
              <w:spacing w:line="264" w:lineRule="auto"/>
              <w:rPr>
                <w:bCs/>
                <w:sz w:val="20"/>
                <w:szCs w:val="20"/>
              </w:rPr>
            </w:pPr>
            <w:r w:rsidRPr="002967AB">
              <w:rPr>
                <w:bCs/>
                <w:sz w:val="20"/>
                <w:szCs w:val="20"/>
              </w:rPr>
              <w:t>Szkoła Podstawowa im, Jana Pawła II w Siemowie</w:t>
            </w:r>
          </w:p>
        </w:tc>
      </w:tr>
      <w:tr w:rsidR="00921F85" w:rsidRPr="00B40E93" w14:paraId="37BD045F" w14:textId="77777777" w:rsidTr="00BF3589">
        <w:trPr>
          <w:trHeight w:val="1005"/>
        </w:trPr>
        <w:tc>
          <w:tcPr>
            <w:tcW w:w="472" w:type="dxa"/>
            <w:shd w:val="clear" w:color="auto" w:fill="auto"/>
            <w:noWrap/>
            <w:vAlign w:val="center"/>
          </w:tcPr>
          <w:p w14:paraId="42FCA235" w14:textId="77777777" w:rsidR="00921F85" w:rsidRPr="002967AB" w:rsidRDefault="00921F85" w:rsidP="00921F85">
            <w:pPr>
              <w:pStyle w:val="Default"/>
              <w:rPr>
                <w:b/>
                <w:bCs/>
                <w:sz w:val="20"/>
                <w:szCs w:val="20"/>
              </w:rPr>
            </w:pPr>
            <w:r w:rsidRPr="002967AB">
              <w:rPr>
                <w:b/>
                <w:bCs/>
                <w:sz w:val="20"/>
                <w:szCs w:val="20"/>
              </w:rPr>
              <w:t>7</w:t>
            </w:r>
          </w:p>
        </w:tc>
        <w:tc>
          <w:tcPr>
            <w:tcW w:w="1479" w:type="dxa"/>
            <w:shd w:val="clear" w:color="auto" w:fill="auto"/>
            <w:noWrap/>
            <w:vAlign w:val="center"/>
          </w:tcPr>
          <w:p w14:paraId="70E7A338" w14:textId="790898EE" w:rsidR="00921F85" w:rsidRPr="00B40E93" w:rsidRDefault="00921F85" w:rsidP="00921F85">
            <w:pPr>
              <w:pStyle w:val="Default"/>
              <w:spacing w:line="264" w:lineRule="auto"/>
              <w:jc w:val="both"/>
              <w:rPr>
                <w:bCs/>
              </w:rPr>
            </w:pPr>
            <w:r w:rsidRPr="002967AB">
              <w:rPr>
                <w:bCs/>
                <w:sz w:val="20"/>
                <w:szCs w:val="20"/>
              </w:rPr>
              <w:t>Gmina Gostyń</w:t>
            </w:r>
          </w:p>
        </w:tc>
        <w:tc>
          <w:tcPr>
            <w:tcW w:w="1418" w:type="dxa"/>
            <w:shd w:val="clear" w:color="auto" w:fill="auto"/>
            <w:noWrap/>
            <w:vAlign w:val="center"/>
          </w:tcPr>
          <w:p w14:paraId="016D7EA1" w14:textId="59DFD7CC" w:rsidR="00921F85" w:rsidRPr="00B40E93" w:rsidRDefault="00921F85" w:rsidP="00921F85">
            <w:pPr>
              <w:pStyle w:val="Default"/>
              <w:spacing w:line="264" w:lineRule="auto"/>
              <w:jc w:val="both"/>
              <w:rPr>
                <w:bCs/>
              </w:rPr>
            </w:pPr>
            <w:r w:rsidRPr="002967AB">
              <w:rPr>
                <w:bCs/>
                <w:sz w:val="20"/>
                <w:szCs w:val="20"/>
              </w:rPr>
              <w:t>Rynek 2</w:t>
            </w:r>
          </w:p>
        </w:tc>
        <w:tc>
          <w:tcPr>
            <w:tcW w:w="850" w:type="dxa"/>
            <w:shd w:val="clear" w:color="auto" w:fill="auto"/>
            <w:noWrap/>
            <w:vAlign w:val="center"/>
          </w:tcPr>
          <w:p w14:paraId="609F8D86" w14:textId="7B669854" w:rsidR="00921F85" w:rsidRPr="00B40E93" w:rsidRDefault="00921F85" w:rsidP="00921F85">
            <w:pPr>
              <w:pStyle w:val="Default"/>
              <w:spacing w:line="264" w:lineRule="auto"/>
              <w:jc w:val="both"/>
              <w:rPr>
                <w:bCs/>
              </w:rPr>
            </w:pPr>
            <w:r w:rsidRPr="002967AB">
              <w:rPr>
                <w:bCs/>
                <w:sz w:val="20"/>
                <w:szCs w:val="20"/>
              </w:rPr>
              <w:t>63-800</w:t>
            </w:r>
          </w:p>
        </w:tc>
        <w:tc>
          <w:tcPr>
            <w:tcW w:w="1194" w:type="dxa"/>
            <w:shd w:val="clear" w:color="auto" w:fill="auto"/>
            <w:noWrap/>
            <w:vAlign w:val="center"/>
          </w:tcPr>
          <w:p w14:paraId="64053FDF" w14:textId="29EECBF3" w:rsidR="00921F85" w:rsidRPr="00B40E93" w:rsidRDefault="00921F85" w:rsidP="00921F85">
            <w:pPr>
              <w:pStyle w:val="Default"/>
              <w:spacing w:line="264" w:lineRule="auto"/>
              <w:jc w:val="both"/>
              <w:rPr>
                <w:bCs/>
              </w:rPr>
            </w:pPr>
            <w:r w:rsidRPr="002967AB">
              <w:rPr>
                <w:bCs/>
                <w:sz w:val="20"/>
                <w:szCs w:val="20"/>
              </w:rPr>
              <w:t>Gostyń</w:t>
            </w:r>
          </w:p>
        </w:tc>
        <w:tc>
          <w:tcPr>
            <w:tcW w:w="1416" w:type="dxa"/>
            <w:shd w:val="clear" w:color="auto" w:fill="auto"/>
            <w:noWrap/>
            <w:vAlign w:val="center"/>
          </w:tcPr>
          <w:p w14:paraId="38702C6C" w14:textId="4912DF73" w:rsidR="00921F85" w:rsidRPr="00B40E93" w:rsidRDefault="00921F85" w:rsidP="00921F85">
            <w:pPr>
              <w:pStyle w:val="Default"/>
              <w:spacing w:line="264" w:lineRule="auto"/>
              <w:jc w:val="both"/>
              <w:rPr>
                <w:bCs/>
              </w:rPr>
            </w:pPr>
            <w:r w:rsidRPr="002967AB">
              <w:rPr>
                <w:bCs/>
                <w:sz w:val="20"/>
                <w:szCs w:val="20"/>
              </w:rPr>
              <w:t>6961750343</w:t>
            </w:r>
          </w:p>
        </w:tc>
        <w:tc>
          <w:tcPr>
            <w:tcW w:w="3202" w:type="dxa"/>
            <w:shd w:val="clear" w:color="auto" w:fill="auto"/>
          </w:tcPr>
          <w:p w14:paraId="4264FFFA" w14:textId="7356EFEC" w:rsidR="00921F85" w:rsidRPr="00B40E93" w:rsidRDefault="00921F85" w:rsidP="00921F85">
            <w:pPr>
              <w:pStyle w:val="Default"/>
              <w:spacing w:line="264" w:lineRule="auto"/>
              <w:jc w:val="both"/>
              <w:rPr>
                <w:bCs/>
              </w:rPr>
            </w:pPr>
            <w:r w:rsidRPr="00921F85">
              <w:rPr>
                <w:bCs/>
                <w:sz w:val="20"/>
              </w:rPr>
              <w:t>Szkoła Podstawowa nr 1 im. Czarnego Legionu w Gostyniu, ul. Stanisława Helsztyńskiego 8, 63-800 Gostyń</w:t>
            </w:r>
          </w:p>
        </w:tc>
      </w:tr>
      <w:tr w:rsidR="00921F85" w:rsidRPr="00B40E93" w14:paraId="42042F75" w14:textId="77777777" w:rsidTr="00BF3589">
        <w:trPr>
          <w:trHeight w:val="1005"/>
        </w:trPr>
        <w:tc>
          <w:tcPr>
            <w:tcW w:w="472" w:type="dxa"/>
            <w:shd w:val="clear" w:color="auto" w:fill="auto"/>
            <w:noWrap/>
            <w:vAlign w:val="center"/>
          </w:tcPr>
          <w:p w14:paraId="20BA0582" w14:textId="359D750B" w:rsidR="00921F85" w:rsidRPr="002967AB" w:rsidRDefault="00921F85" w:rsidP="00921F85">
            <w:pPr>
              <w:pStyle w:val="Default"/>
              <w:rPr>
                <w:b/>
                <w:bCs/>
                <w:sz w:val="20"/>
                <w:szCs w:val="20"/>
              </w:rPr>
            </w:pPr>
            <w:r>
              <w:rPr>
                <w:b/>
                <w:bCs/>
                <w:sz w:val="20"/>
                <w:szCs w:val="20"/>
              </w:rPr>
              <w:t>8</w:t>
            </w:r>
          </w:p>
        </w:tc>
        <w:tc>
          <w:tcPr>
            <w:tcW w:w="1479" w:type="dxa"/>
            <w:shd w:val="clear" w:color="auto" w:fill="auto"/>
            <w:noWrap/>
            <w:vAlign w:val="center"/>
          </w:tcPr>
          <w:p w14:paraId="1B72180E" w14:textId="0673BB2A" w:rsidR="00921F85" w:rsidRPr="002967AB" w:rsidRDefault="00921F85" w:rsidP="00921F85">
            <w:pPr>
              <w:pStyle w:val="Default"/>
              <w:spacing w:line="264" w:lineRule="auto"/>
              <w:jc w:val="both"/>
              <w:rPr>
                <w:bCs/>
                <w:sz w:val="20"/>
                <w:szCs w:val="20"/>
              </w:rPr>
            </w:pPr>
            <w:r w:rsidRPr="002967AB">
              <w:rPr>
                <w:bCs/>
                <w:sz w:val="20"/>
                <w:szCs w:val="20"/>
              </w:rPr>
              <w:t>Gmina Gostyń</w:t>
            </w:r>
          </w:p>
        </w:tc>
        <w:tc>
          <w:tcPr>
            <w:tcW w:w="1418" w:type="dxa"/>
            <w:shd w:val="clear" w:color="auto" w:fill="auto"/>
            <w:noWrap/>
            <w:vAlign w:val="center"/>
          </w:tcPr>
          <w:p w14:paraId="0311A409" w14:textId="20DFE6D8" w:rsidR="00921F85" w:rsidRPr="002967AB" w:rsidRDefault="00921F85" w:rsidP="00921F85">
            <w:pPr>
              <w:pStyle w:val="Default"/>
              <w:spacing w:line="264" w:lineRule="auto"/>
              <w:jc w:val="both"/>
              <w:rPr>
                <w:bCs/>
                <w:sz w:val="20"/>
                <w:szCs w:val="20"/>
              </w:rPr>
            </w:pPr>
            <w:r w:rsidRPr="002967AB">
              <w:rPr>
                <w:bCs/>
                <w:sz w:val="20"/>
                <w:szCs w:val="20"/>
              </w:rPr>
              <w:t>Rynek 2</w:t>
            </w:r>
          </w:p>
        </w:tc>
        <w:tc>
          <w:tcPr>
            <w:tcW w:w="850" w:type="dxa"/>
            <w:shd w:val="clear" w:color="auto" w:fill="auto"/>
            <w:noWrap/>
            <w:vAlign w:val="center"/>
          </w:tcPr>
          <w:p w14:paraId="56CEA3AB" w14:textId="48A7A2DE" w:rsidR="00921F85" w:rsidRPr="002967AB" w:rsidRDefault="00921F85" w:rsidP="00921F85">
            <w:pPr>
              <w:pStyle w:val="Default"/>
              <w:spacing w:line="264" w:lineRule="auto"/>
              <w:jc w:val="both"/>
              <w:rPr>
                <w:bCs/>
                <w:sz w:val="20"/>
                <w:szCs w:val="20"/>
              </w:rPr>
            </w:pPr>
            <w:r w:rsidRPr="002967AB">
              <w:rPr>
                <w:bCs/>
                <w:sz w:val="20"/>
                <w:szCs w:val="20"/>
              </w:rPr>
              <w:t>63-800</w:t>
            </w:r>
          </w:p>
        </w:tc>
        <w:tc>
          <w:tcPr>
            <w:tcW w:w="1194" w:type="dxa"/>
            <w:shd w:val="clear" w:color="auto" w:fill="auto"/>
            <w:noWrap/>
            <w:vAlign w:val="center"/>
          </w:tcPr>
          <w:p w14:paraId="5069AC04" w14:textId="621FF38A" w:rsidR="00921F85" w:rsidRPr="002967AB" w:rsidRDefault="00921F85" w:rsidP="00921F85">
            <w:pPr>
              <w:pStyle w:val="Default"/>
              <w:spacing w:line="264" w:lineRule="auto"/>
              <w:jc w:val="both"/>
              <w:rPr>
                <w:bCs/>
                <w:sz w:val="20"/>
                <w:szCs w:val="20"/>
              </w:rPr>
            </w:pPr>
            <w:r w:rsidRPr="002967AB">
              <w:rPr>
                <w:bCs/>
                <w:sz w:val="20"/>
                <w:szCs w:val="20"/>
              </w:rPr>
              <w:t>Gostyń</w:t>
            </w:r>
          </w:p>
        </w:tc>
        <w:tc>
          <w:tcPr>
            <w:tcW w:w="1416" w:type="dxa"/>
            <w:shd w:val="clear" w:color="auto" w:fill="auto"/>
            <w:noWrap/>
            <w:vAlign w:val="center"/>
          </w:tcPr>
          <w:p w14:paraId="00F8FE95" w14:textId="7ECEED9D" w:rsidR="00921F85" w:rsidRPr="002967AB" w:rsidRDefault="00921F85" w:rsidP="00921F85">
            <w:pPr>
              <w:pStyle w:val="Default"/>
              <w:spacing w:line="264" w:lineRule="auto"/>
              <w:jc w:val="both"/>
              <w:rPr>
                <w:bCs/>
                <w:sz w:val="20"/>
                <w:szCs w:val="20"/>
              </w:rPr>
            </w:pPr>
            <w:r w:rsidRPr="002967AB">
              <w:rPr>
                <w:bCs/>
                <w:sz w:val="20"/>
                <w:szCs w:val="20"/>
              </w:rPr>
              <w:t>6961750343</w:t>
            </w:r>
          </w:p>
        </w:tc>
        <w:tc>
          <w:tcPr>
            <w:tcW w:w="3202" w:type="dxa"/>
            <w:shd w:val="clear" w:color="auto" w:fill="auto"/>
          </w:tcPr>
          <w:p w14:paraId="6B4B4788" w14:textId="5B9E7C7B" w:rsidR="00921F85" w:rsidRPr="00921F85" w:rsidRDefault="00921F85" w:rsidP="00921F85">
            <w:pPr>
              <w:pStyle w:val="Default"/>
              <w:spacing w:line="264" w:lineRule="auto"/>
              <w:jc w:val="both"/>
              <w:rPr>
                <w:bCs/>
                <w:sz w:val="20"/>
              </w:rPr>
            </w:pPr>
            <w:r w:rsidRPr="00921F85">
              <w:rPr>
                <w:bCs/>
                <w:sz w:val="20"/>
              </w:rPr>
              <w:t>Szkoła Podstawowa nr 5 im. ks. Fr. Olejniczaka w Gostyniu, ul. Graniczna 1, 63-800 Gostyń</w:t>
            </w:r>
          </w:p>
        </w:tc>
      </w:tr>
      <w:tr w:rsidR="00F725BA" w:rsidRPr="00B40E93" w14:paraId="51D4B645" w14:textId="77777777" w:rsidTr="00BF3589">
        <w:trPr>
          <w:trHeight w:val="1005"/>
        </w:trPr>
        <w:tc>
          <w:tcPr>
            <w:tcW w:w="472" w:type="dxa"/>
            <w:shd w:val="clear" w:color="auto" w:fill="auto"/>
            <w:noWrap/>
            <w:vAlign w:val="center"/>
          </w:tcPr>
          <w:p w14:paraId="09A997A1" w14:textId="38CB661E" w:rsidR="00F725BA" w:rsidRDefault="00F725BA" w:rsidP="00F725BA">
            <w:pPr>
              <w:pStyle w:val="Default"/>
              <w:rPr>
                <w:b/>
                <w:bCs/>
                <w:sz w:val="20"/>
                <w:szCs w:val="20"/>
              </w:rPr>
            </w:pPr>
            <w:r>
              <w:rPr>
                <w:b/>
                <w:bCs/>
                <w:sz w:val="20"/>
                <w:szCs w:val="20"/>
              </w:rPr>
              <w:t>9</w:t>
            </w:r>
          </w:p>
        </w:tc>
        <w:tc>
          <w:tcPr>
            <w:tcW w:w="1479" w:type="dxa"/>
            <w:shd w:val="clear" w:color="auto" w:fill="auto"/>
            <w:noWrap/>
            <w:vAlign w:val="center"/>
          </w:tcPr>
          <w:p w14:paraId="4A2AA346" w14:textId="39755D68" w:rsidR="00F725BA" w:rsidRPr="002967AB" w:rsidRDefault="00F725BA" w:rsidP="00F725BA">
            <w:pPr>
              <w:pStyle w:val="Default"/>
              <w:spacing w:line="264" w:lineRule="auto"/>
              <w:jc w:val="both"/>
              <w:rPr>
                <w:bCs/>
                <w:sz w:val="20"/>
                <w:szCs w:val="20"/>
              </w:rPr>
            </w:pPr>
            <w:r w:rsidRPr="002967AB">
              <w:rPr>
                <w:bCs/>
                <w:sz w:val="20"/>
                <w:szCs w:val="20"/>
              </w:rPr>
              <w:t>Gmina Gostyń</w:t>
            </w:r>
          </w:p>
        </w:tc>
        <w:tc>
          <w:tcPr>
            <w:tcW w:w="1418" w:type="dxa"/>
            <w:shd w:val="clear" w:color="auto" w:fill="auto"/>
            <w:noWrap/>
            <w:vAlign w:val="center"/>
          </w:tcPr>
          <w:p w14:paraId="60C69F93" w14:textId="668D20DE" w:rsidR="00F725BA" w:rsidRPr="002967AB" w:rsidRDefault="00F725BA" w:rsidP="00F725BA">
            <w:pPr>
              <w:pStyle w:val="Default"/>
              <w:spacing w:line="264" w:lineRule="auto"/>
              <w:jc w:val="both"/>
              <w:rPr>
                <w:bCs/>
                <w:sz w:val="20"/>
                <w:szCs w:val="20"/>
              </w:rPr>
            </w:pPr>
            <w:r w:rsidRPr="002967AB">
              <w:rPr>
                <w:bCs/>
                <w:sz w:val="20"/>
                <w:szCs w:val="20"/>
              </w:rPr>
              <w:t>Rynek 2</w:t>
            </w:r>
          </w:p>
        </w:tc>
        <w:tc>
          <w:tcPr>
            <w:tcW w:w="850" w:type="dxa"/>
            <w:shd w:val="clear" w:color="auto" w:fill="auto"/>
            <w:noWrap/>
            <w:vAlign w:val="center"/>
          </w:tcPr>
          <w:p w14:paraId="3EE4C0DD" w14:textId="4F32C66E" w:rsidR="00F725BA" w:rsidRPr="002967AB" w:rsidRDefault="00F725BA" w:rsidP="00F725BA">
            <w:pPr>
              <w:pStyle w:val="Default"/>
              <w:spacing w:line="264" w:lineRule="auto"/>
              <w:jc w:val="both"/>
              <w:rPr>
                <w:bCs/>
                <w:sz w:val="20"/>
                <w:szCs w:val="20"/>
              </w:rPr>
            </w:pPr>
            <w:r w:rsidRPr="002967AB">
              <w:rPr>
                <w:bCs/>
                <w:sz w:val="20"/>
                <w:szCs w:val="20"/>
              </w:rPr>
              <w:t>63-800</w:t>
            </w:r>
          </w:p>
        </w:tc>
        <w:tc>
          <w:tcPr>
            <w:tcW w:w="1194" w:type="dxa"/>
            <w:shd w:val="clear" w:color="auto" w:fill="auto"/>
            <w:noWrap/>
            <w:vAlign w:val="center"/>
          </w:tcPr>
          <w:p w14:paraId="68C7BECA" w14:textId="69F3455F" w:rsidR="00F725BA" w:rsidRPr="002967AB" w:rsidRDefault="00F725BA" w:rsidP="00F725BA">
            <w:pPr>
              <w:pStyle w:val="Default"/>
              <w:spacing w:line="264" w:lineRule="auto"/>
              <w:jc w:val="both"/>
              <w:rPr>
                <w:bCs/>
                <w:sz w:val="20"/>
                <w:szCs w:val="20"/>
              </w:rPr>
            </w:pPr>
            <w:r w:rsidRPr="002967AB">
              <w:rPr>
                <w:bCs/>
                <w:sz w:val="20"/>
                <w:szCs w:val="20"/>
              </w:rPr>
              <w:t>Gostyń</w:t>
            </w:r>
          </w:p>
        </w:tc>
        <w:tc>
          <w:tcPr>
            <w:tcW w:w="1416" w:type="dxa"/>
            <w:shd w:val="clear" w:color="auto" w:fill="auto"/>
            <w:noWrap/>
            <w:vAlign w:val="center"/>
          </w:tcPr>
          <w:p w14:paraId="51EF49C9" w14:textId="34B93E6E" w:rsidR="00F725BA" w:rsidRPr="002967AB" w:rsidRDefault="00F725BA" w:rsidP="00F725BA">
            <w:pPr>
              <w:pStyle w:val="Default"/>
              <w:spacing w:line="264" w:lineRule="auto"/>
              <w:jc w:val="both"/>
              <w:rPr>
                <w:bCs/>
                <w:sz w:val="20"/>
                <w:szCs w:val="20"/>
              </w:rPr>
            </w:pPr>
            <w:r w:rsidRPr="002967AB">
              <w:rPr>
                <w:bCs/>
                <w:sz w:val="20"/>
                <w:szCs w:val="20"/>
              </w:rPr>
              <w:t>6961750343</w:t>
            </w:r>
          </w:p>
        </w:tc>
        <w:tc>
          <w:tcPr>
            <w:tcW w:w="3202" w:type="dxa"/>
            <w:shd w:val="clear" w:color="auto" w:fill="auto"/>
          </w:tcPr>
          <w:p w14:paraId="63EE8E44" w14:textId="6FBF1D85" w:rsidR="00F725BA" w:rsidRPr="00921F85" w:rsidRDefault="00F725BA" w:rsidP="00F725BA">
            <w:pPr>
              <w:pStyle w:val="Default"/>
              <w:spacing w:line="264" w:lineRule="auto"/>
              <w:jc w:val="both"/>
              <w:rPr>
                <w:bCs/>
                <w:sz w:val="20"/>
              </w:rPr>
            </w:pPr>
            <w:r w:rsidRPr="00921F85">
              <w:rPr>
                <w:bCs/>
                <w:sz w:val="20"/>
              </w:rPr>
              <w:t>Szkoła Podstawowa nr 3 z Oddziałami Dwujęzycznymi w Gostyniu, ul. Hutnika 3, 63-800 Gostyń</w:t>
            </w:r>
          </w:p>
        </w:tc>
      </w:tr>
      <w:tr w:rsidR="00F725BA" w:rsidRPr="00B40E93" w14:paraId="597FA934" w14:textId="77777777" w:rsidTr="00BF3589">
        <w:trPr>
          <w:trHeight w:val="1005"/>
        </w:trPr>
        <w:tc>
          <w:tcPr>
            <w:tcW w:w="472" w:type="dxa"/>
            <w:shd w:val="clear" w:color="auto" w:fill="auto"/>
            <w:noWrap/>
            <w:vAlign w:val="center"/>
          </w:tcPr>
          <w:p w14:paraId="180A03F4" w14:textId="6E194FE2" w:rsidR="00F725BA" w:rsidRDefault="00F725BA" w:rsidP="00F725BA">
            <w:pPr>
              <w:pStyle w:val="Default"/>
              <w:rPr>
                <w:b/>
                <w:bCs/>
                <w:sz w:val="20"/>
                <w:szCs w:val="20"/>
              </w:rPr>
            </w:pPr>
            <w:r>
              <w:rPr>
                <w:b/>
                <w:bCs/>
                <w:sz w:val="20"/>
                <w:szCs w:val="20"/>
              </w:rPr>
              <w:t>10</w:t>
            </w:r>
          </w:p>
        </w:tc>
        <w:tc>
          <w:tcPr>
            <w:tcW w:w="1479" w:type="dxa"/>
            <w:shd w:val="clear" w:color="auto" w:fill="auto"/>
            <w:noWrap/>
            <w:vAlign w:val="center"/>
          </w:tcPr>
          <w:p w14:paraId="5346683A" w14:textId="59DFFA82" w:rsidR="00F725BA" w:rsidRPr="002967AB" w:rsidRDefault="00F725BA" w:rsidP="00F725BA">
            <w:pPr>
              <w:pStyle w:val="Default"/>
              <w:spacing w:line="264" w:lineRule="auto"/>
              <w:jc w:val="both"/>
              <w:rPr>
                <w:bCs/>
                <w:sz w:val="20"/>
                <w:szCs w:val="20"/>
              </w:rPr>
            </w:pPr>
            <w:r w:rsidRPr="002967AB">
              <w:rPr>
                <w:bCs/>
                <w:sz w:val="20"/>
                <w:szCs w:val="20"/>
              </w:rPr>
              <w:t>Gmina Gostyń</w:t>
            </w:r>
          </w:p>
        </w:tc>
        <w:tc>
          <w:tcPr>
            <w:tcW w:w="1418" w:type="dxa"/>
            <w:shd w:val="clear" w:color="auto" w:fill="auto"/>
            <w:noWrap/>
            <w:vAlign w:val="center"/>
          </w:tcPr>
          <w:p w14:paraId="4F1968F0" w14:textId="009A2F9D" w:rsidR="00F725BA" w:rsidRPr="002967AB" w:rsidRDefault="00F725BA" w:rsidP="00F725BA">
            <w:pPr>
              <w:pStyle w:val="Default"/>
              <w:spacing w:line="264" w:lineRule="auto"/>
              <w:jc w:val="both"/>
              <w:rPr>
                <w:bCs/>
                <w:sz w:val="20"/>
                <w:szCs w:val="20"/>
              </w:rPr>
            </w:pPr>
            <w:r w:rsidRPr="002967AB">
              <w:rPr>
                <w:bCs/>
                <w:sz w:val="20"/>
                <w:szCs w:val="20"/>
              </w:rPr>
              <w:t>Rynek 2</w:t>
            </w:r>
          </w:p>
        </w:tc>
        <w:tc>
          <w:tcPr>
            <w:tcW w:w="850" w:type="dxa"/>
            <w:shd w:val="clear" w:color="auto" w:fill="auto"/>
            <w:noWrap/>
            <w:vAlign w:val="center"/>
          </w:tcPr>
          <w:p w14:paraId="1CDBA04C" w14:textId="36213A1B" w:rsidR="00F725BA" w:rsidRPr="002967AB" w:rsidRDefault="00F725BA" w:rsidP="00F725BA">
            <w:pPr>
              <w:pStyle w:val="Default"/>
              <w:spacing w:line="264" w:lineRule="auto"/>
              <w:jc w:val="both"/>
              <w:rPr>
                <w:bCs/>
                <w:sz w:val="20"/>
                <w:szCs w:val="20"/>
              </w:rPr>
            </w:pPr>
            <w:r w:rsidRPr="002967AB">
              <w:rPr>
                <w:bCs/>
                <w:sz w:val="20"/>
                <w:szCs w:val="20"/>
              </w:rPr>
              <w:t>63-800</w:t>
            </w:r>
          </w:p>
        </w:tc>
        <w:tc>
          <w:tcPr>
            <w:tcW w:w="1194" w:type="dxa"/>
            <w:shd w:val="clear" w:color="auto" w:fill="auto"/>
            <w:noWrap/>
            <w:vAlign w:val="center"/>
          </w:tcPr>
          <w:p w14:paraId="30A146AC" w14:textId="33BEEDC2" w:rsidR="00F725BA" w:rsidRPr="002967AB" w:rsidRDefault="00F725BA" w:rsidP="00F725BA">
            <w:pPr>
              <w:pStyle w:val="Default"/>
              <w:spacing w:line="264" w:lineRule="auto"/>
              <w:jc w:val="both"/>
              <w:rPr>
                <w:bCs/>
                <w:sz w:val="20"/>
                <w:szCs w:val="20"/>
              </w:rPr>
            </w:pPr>
            <w:r w:rsidRPr="002967AB">
              <w:rPr>
                <w:bCs/>
                <w:sz w:val="20"/>
                <w:szCs w:val="20"/>
              </w:rPr>
              <w:t>Gostyń</w:t>
            </w:r>
          </w:p>
        </w:tc>
        <w:tc>
          <w:tcPr>
            <w:tcW w:w="1416" w:type="dxa"/>
            <w:shd w:val="clear" w:color="auto" w:fill="auto"/>
            <w:noWrap/>
            <w:vAlign w:val="center"/>
          </w:tcPr>
          <w:p w14:paraId="3620FDC4" w14:textId="3EB40983" w:rsidR="00F725BA" w:rsidRPr="002967AB" w:rsidRDefault="00F725BA" w:rsidP="00F725BA">
            <w:pPr>
              <w:pStyle w:val="Default"/>
              <w:spacing w:line="264" w:lineRule="auto"/>
              <w:jc w:val="both"/>
              <w:rPr>
                <w:bCs/>
                <w:sz w:val="20"/>
                <w:szCs w:val="20"/>
              </w:rPr>
            </w:pPr>
            <w:r w:rsidRPr="002967AB">
              <w:rPr>
                <w:bCs/>
                <w:sz w:val="20"/>
                <w:szCs w:val="20"/>
              </w:rPr>
              <w:t>6961750343</w:t>
            </w:r>
          </w:p>
        </w:tc>
        <w:tc>
          <w:tcPr>
            <w:tcW w:w="3202" w:type="dxa"/>
            <w:shd w:val="clear" w:color="auto" w:fill="auto"/>
          </w:tcPr>
          <w:p w14:paraId="2AB41468" w14:textId="4E71FF3B" w:rsidR="00F725BA" w:rsidRPr="00921F85" w:rsidRDefault="00F725BA" w:rsidP="00F725BA">
            <w:pPr>
              <w:pStyle w:val="Default"/>
              <w:spacing w:line="264" w:lineRule="auto"/>
              <w:jc w:val="both"/>
              <w:rPr>
                <w:bCs/>
                <w:sz w:val="20"/>
              </w:rPr>
            </w:pPr>
            <w:r w:rsidRPr="00921F85">
              <w:rPr>
                <w:bCs/>
                <w:sz w:val="20"/>
              </w:rPr>
              <w:t>Miejsko- Gminny Ośrodek Pomocy Społecznej w Gostyniu, ul. Wrocławska 250, 63-800 Gostyń</w:t>
            </w:r>
          </w:p>
        </w:tc>
      </w:tr>
      <w:tr w:rsidR="00F725BA" w:rsidRPr="00B40E93" w14:paraId="7CBF08CB" w14:textId="77777777" w:rsidTr="00BF3589">
        <w:trPr>
          <w:trHeight w:val="1005"/>
        </w:trPr>
        <w:tc>
          <w:tcPr>
            <w:tcW w:w="472" w:type="dxa"/>
            <w:shd w:val="clear" w:color="auto" w:fill="auto"/>
            <w:noWrap/>
            <w:vAlign w:val="center"/>
          </w:tcPr>
          <w:p w14:paraId="5DE01308" w14:textId="5C1A79C6" w:rsidR="00F725BA" w:rsidRDefault="00F725BA" w:rsidP="00F725BA">
            <w:pPr>
              <w:pStyle w:val="Default"/>
              <w:rPr>
                <w:b/>
                <w:bCs/>
                <w:sz w:val="20"/>
                <w:szCs w:val="20"/>
              </w:rPr>
            </w:pPr>
            <w:r>
              <w:rPr>
                <w:b/>
                <w:bCs/>
                <w:sz w:val="20"/>
                <w:szCs w:val="20"/>
              </w:rPr>
              <w:t>11</w:t>
            </w:r>
          </w:p>
        </w:tc>
        <w:tc>
          <w:tcPr>
            <w:tcW w:w="1479" w:type="dxa"/>
            <w:shd w:val="clear" w:color="auto" w:fill="auto"/>
            <w:noWrap/>
            <w:vAlign w:val="center"/>
          </w:tcPr>
          <w:p w14:paraId="7846F95D" w14:textId="2258FFC1" w:rsidR="00F725BA" w:rsidRPr="002967AB" w:rsidRDefault="00F725BA" w:rsidP="00F725BA">
            <w:pPr>
              <w:pStyle w:val="Default"/>
              <w:spacing w:line="264" w:lineRule="auto"/>
              <w:jc w:val="both"/>
              <w:rPr>
                <w:bCs/>
                <w:sz w:val="20"/>
                <w:szCs w:val="20"/>
              </w:rPr>
            </w:pPr>
            <w:r w:rsidRPr="002967AB">
              <w:rPr>
                <w:bCs/>
                <w:sz w:val="20"/>
                <w:szCs w:val="20"/>
              </w:rPr>
              <w:t>Gmina Gostyń</w:t>
            </w:r>
          </w:p>
        </w:tc>
        <w:tc>
          <w:tcPr>
            <w:tcW w:w="1418" w:type="dxa"/>
            <w:shd w:val="clear" w:color="auto" w:fill="auto"/>
            <w:noWrap/>
            <w:vAlign w:val="center"/>
          </w:tcPr>
          <w:p w14:paraId="55D94E5C" w14:textId="4B5865CE" w:rsidR="00F725BA" w:rsidRPr="002967AB" w:rsidRDefault="00F725BA" w:rsidP="00F725BA">
            <w:pPr>
              <w:pStyle w:val="Default"/>
              <w:spacing w:line="264" w:lineRule="auto"/>
              <w:jc w:val="both"/>
              <w:rPr>
                <w:bCs/>
                <w:sz w:val="20"/>
                <w:szCs w:val="20"/>
              </w:rPr>
            </w:pPr>
            <w:r w:rsidRPr="002967AB">
              <w:rPr>
                <w:bCs/>
                <w:sz w:val="20"/>
                <w:szCs w:val="20"/>
              </w:rPr>
              <w:t>Rynek 2</w:t>
            </w:r>
          </w:p>
        </w:tc>
        <w:tc>
          <w:tcPr>
            <w:tcW w:w="850" w:type="dxa"/>
            <w:shd w:val="clear" w:color="auto" w:fill="auto"/>
            <w:noWrap/>
            <w:vAlign w:val="center"/>
          </w:tcPr>
          <w:p w14:paraId="0C9FF6B8" w14:textId="19466FBF" w:rsidR="00F725BA" w:rsidRPr="002967AB" w:rsidRDefault="00F725BA" w:rsidP="00F725BA">
            <w:pPr>
              <w:pStyle w:val="Default"/>
              <w:spacing w:line="264" w:lineRule="auto"/>
              <w:jc w:val="both"/>
              <w:rPr>
                <w:bCs/>
                <w:sz w:val="20"/>
                <w:szCs w:val="20"/>
              </w:rPr>
            </w:pPr>
            <w:r w:rsidRPr="002967AB">
              <w:rPr>
                <w:bCs/>
                <w:sz w:val="20"/>
                <w:szCs w:val="20"/>
              </w:rPr>
              <w:t>63-800</w:t>
            </w:r>
          </w:p>
        </w:tc>
        <w:tc>
          <w:tcPr>
            <w:tcW w:w="1194" w:type="dxa"/>
            <w:shd w:val="clear" w:color="auto" w:fill="auto"/>
            <w:noWrap/>
            <w:vAlign w:val="center"/>
          </w:tcPr>
          <w:p w14:paraId="6FC89568" w14:textId="3E39B90B" w:rsidR="00F725BA" w:rsidRPr="002967AB" w:rsidRDefault="00F725BA" w:rsidP="00F725BA">
            <w:pPr>
              <w:pStyle w:val="Default"/>
              <w:spacing w:line="264" w:lineRule="auto"/>
              <w:jc w:val="both"/>
              <w:rPr>
                <w:bCs/>
                <w:sz w:val="20"/>
                <w:szCs w:val="20"/>
              </w:rPr>
            </w:pPr>
            <w:r w:rsidRPr="002967AB">
              <w:rPr>
                <w:bCs/>
                <w:sz w:val="20"/>
                <w:szCs w:val="20"/>
              </w:rPr>
              <w:t>Gostyń</w:t>
            </w:r>
          </w:p>
        </w:tc>
        <w:tc>
          <w:tcPr>
            <w:tcW w:w="1416" w:type="dxa"/>
            <w:shd w:val="clear" w:color="auto" w:fill="auto"/>
            <w:noWrap/>
            <w:vAlign w:val="center"/>
          </w:tcPr>
          <w:p w14:paraId="7D18A931" w14:textId="477CBFD9" w:rsidR="00F725BA" w:rsidRPr="002967AB" w:rsidRDefault="00F725BA" w:rsidP="00F725BA">
            <w:pPr>
              <w:pStyle w:val="Default"/>
              <w:spacing w:line="264" w:lineRule="auto"/>
              <w:jc w:val="both"/>
              <w:rPr>
                <w:bCs/>
                <w:sz w:val="20"/>
                <w:szCs w:val="20"/>
              </w:rPr>
            </w:pPr>
            <w:r w:rsidRPr="002967AB">
              <w:rPr>
                <w:bCs/>
                <w:sz w:val="20"/>
                <w:szCs w:val="20"/>
              </w:rPr>
              <w:t>6961750343</w:t>
            </w:r>
          </w:p>
        </w:tc>
        <w:tc>
          <w:tcPr>
            <w:tcW w:w="3202" w:type="dxa"/>
            <w:shd w:val="clear" w:color="auto" w:fill="auto"/>
          </w:tcPr>
          <w:p w14:paraId="361FCB17" w14:textId="1D95613F" w:rsidR="00F725BA" w:rsidRPr="00921F85" w:rsidRDefault="00F725BA" w:rsidP="00F725BA">
            <w:pPr>
              <w:pStyle w:val="Default"/>
              <w:spacing w:line="264" w:lineRule="auto"/>
              <w:jc w:val="both"/>
              <w:rPr>
                <w:bCs/>
                <w:sz w:val="20"/>
              </w:rPr>
            </w:pPr>
            <w:r w:rsidRPr="00921F85">
              <w:rPr>
                <w:bCs/>
                <w:sz w:val="20"/>
              </w:rPr>
              <w:t>Przedszkole Miejskie nr 7, ul. Mostowa 10, 63-800 Gostyń</w:t>
            </w:r>
          </w:p>
        </w:tc>
      </w:tr>
      <w:tr w:rsidR="00F725BA" w:rsidRPr="00B40E93" w14:paraId="65B44E73" w14:textId="77777777" w:rsidTr="00BF3589">
        <w:trPr>
          <w:trHeight w:val="1005"/>
        </w:trPr>
        <w:tc>
          <w:tcPr>
            <w:tcW w:w="472" w:type="dxa"/>
            <w:shd w:val="clear" w:color="auto" w:fill="auto"/>
            <w:noWrap/>
            <w:vAlign w:val="center"/>
          </w:tcPr>
          <w:p w14:paraId="7094A584" w14:textId="7EBE97B0" w:rsidR="00F725BA" w:rsidRDefault="00F725BA" w:rsidP="00F725BA">
            <w:pPr>
              <w:pStyle w:val="Default"/>
              <w:rPr>
                <w:b/>
                <w:bCs/>
                <w:sz w:val="20"/>
                <w:szCs w:val="20"/>
              </w:rPr>
            </w:pPr>
            <w:r>
              <w:rPr>
                <w:b/>
                <w:bCs/>
                <w:sz w:val="20"/>
                <w:szCs w:val="20"/>
              </w:rPr>
              <w:t>12</w:t>
            </w:r>
          </w:p>
        </w:tc>
        <w:tc>
          <w:tcPr>
            <w:tcW w:w="1479" w:type="dxa"/>
            <w:shd w:val="clear" w:color="auto" w:fill="auto"/>
            <w:noWrap/>
            <w:vAlign w:val="center"/>
          </w:tcPr>
          <w:p w14:paraId="119EB09E" w14:textId="72CBD23D" w:rsidR="00F725BA" w:rsidRPr="002967AB" w:rsidRDefault="00F725BA" w:rsidP="00F725BA">
            <w:pPr>
              <w:pStyle w:val="Default"/>
              <w:spacing w:line="264" w:lineRule="auto"/>
              <w:jc w:val="both"/>
              <w:rPr>
                <w:bCs/>
                <w:sz w:val="20"/>
                <w:szCs w:val="20"/>
              </w:rPr>
            </w:pPr>
            <w:r w:rsidRPr="002967AB">
              <w:rPr>
                <w:bCs/>
                <w:sz w:val="20"/>
                <w:szCs w:val="20"/>
              </w:rPr>
              <w:t>Gmina Gostyń</w:t>
            </w:r>
          </w:p>
        </w:tc>
        <w:tc>
          <w:tcPr>
            <w:tcW w:w="1418" w:type="dxa"/>
            <w:shd w:val="clear" w:color="auto" w:fill="auto"/>
            <w:noWrap/>
            <w:vAlign w:val="center"/>
          </w:tcPr>
          <w:p w14:paraId="0FEA5406" w14:textId="104D51BE" w:rsidR="00F725BA" w:rsidRPr="002967AB" w:rsidRDefault="00F725BA" w:rsidP="00F725BA">
            <w:pPr>
              <w:pStyle w:val="Default"/>
              <w:spacing w:line="264" w:lineRule="auto"/>
              <w:jc w:val="both"/>
              <w:rPr>
                <w:bCs/>
                <w:sz w:val="20"/>
                <w:szCs w:val="20"/>
              </w:rPr>
            </w:pPr>
            <w:r w:rsidRPr="002967AB">
              <w:rPr>
                <w:bCs/>
                <w:sz w:val="20"/>
                <w:szCs w:val="20"/>
              </w:rPr>
              <w:t>Rynek 2</w:t>
            </w:r>
          </w:p>
        </w:tc>
        <w:tc>
          <w:tcPr>
            <w:tcW w:w="850" w:type="dxa"/>
            <w:shd w:val="clear" w:color="auto" w:fill="auto"/>
            <w:noWrap/>
            <w:vAlign w:val="center"/>
          </w:tcPr>
          <w:p w14:paraId="2BA62D9E" w14:textId="0145A8F0" w:rsidR="00F725BA" w:rsidRPr="002967AB" w:rsidRDefault="00F725BA" w:rsidP="00F725BA">
            <w:pPr>
              <w:pStyle w:val="Default"/>
              <w:spacing w:line="264" w:lineRule="auto"/>
              <w:jc w:val="both"/>
              <w:rPr>
                <w:bCs/>
                <w:sz w:val="20"/>
                <w:szCs w:val="20"/>
              </w:rPr>
            </w:pPr>
            <w:r w:rsidRPr="002967AB">
              <w:rPr>
                <w:bCs/>
                <w:sz w:val="20"/>
                <w:szCs w:val="20"/>
              </w:rPr>
              <w:t>63-800</w:t>
            </w:r>
          </w:p>
        </w:tc>
        <w:tc>
          <w:tcPr>
            <w:tcW w:w="1194" w:type="dxa"/>
            <w:shd w:val="clear" w:color="auto" w:fill="auto"/>
            <w:noWrap/>
            <w:vAlign w:val="center"/>
          </w:tcPr>
          <w:p w14:paraId="2130CC29" w14:textId="686EBA87" w:rsidR="00F725BA" w:rsidRPr="002967AB" w:rsidRDefault="00F725BA" w:rsidP="00F725BA">
            <w:pPr>
              <w:pStyle w:val="Default"/>
              <w:spacing w:line="264" w:lineRule="auto"/>
              <w:jc w:val="both"/>
              <w:rPr>
                <w:bCs/>
                <w:sz w:val="20"/>
                <w:szCs w:val="20"/>
              </w:rPr>
            </w:pPr>
            <w:r w:rsidRPr="002967AB">
              <w:rPr>
                <w:bCs/>
                <w:sz w:val="20"/>
                <w:szCs w:val="20"/>
              </w:rPr>
              <w:t>Gostyń</w:t>
            </w:r>
          </w:p>
        </w:tc>
        <w:tc>
          <w:tcPr>
            <w:tcW w:w="1416" w:type="dxa"/>
            <w:shd w:val="clear" w:color="auto" w:fill="auto"/>
            <w:noWrap/>
            <w:vAlign w:val="center"/>
          </w:tcPr>
          <w:p w14:paraId="6814F87D" w14:textId="7AF6C7D9" w:rsidR="00F725BA" w:rsidRPr="002967AB" w:rsidRDefault="00F725BA" w:rsidP="00F725BA">
            <w:pPr>
              <w:pStyle w:val="Default"/>
              <w:spacing w:line="264" w:lineRule="auto"/>
              <w:jc w:val="both"/>
              <w:rPr>
                <w:bCs/>
                <w:sz w:val="20"/>
                <w:szCs w:val="20"/>
              </w:rPr>
            </w:pPr>
            <w:r w:rsidRPr="002967AB">
              <w:rPr>
                <w:bCs/>
                <w:sz w:val="20"/>
                <w:szCs w:val="20"/>
              </w:rPr>
              <w:t>6961750343</w:t>
            </w:r>
          </w:p>
        </w:tc>
        <w:tc>
          <w:tcPr>
            <w:tcW w:w="3202" w:type="dxa"/>
            <w:shd w:val="clear" w:color="auto" w:fill="auto"/>
          </w:tcPr>
          <w:p w14:paraId="078DCB13" w14:textId="1BB8B518" w:rsidR="00F725BA" w:rsidRPr="00921F85" w:rsidRDefault="00F725BA" w:rsidP="00F725BA">
            <w:pPr>
              <w:pStyle w:val="Default"/>
              <w:spacing w:line="264" w:lineRule="auto"/>
              <w:jc w:val="both"/>
              <w:rPr>
                <w:bCs/>
                <w:sz w:val="20"/>
              </w:rPr>
            </w:pPr>
            <w:r w:rsidRPr="00F725BA">
              <w:rPr>
                <w:bCs/>
                <w:sz w:val="20"/>
              </w:rPr>
              <w:t>Przedszkole Miejskie nr 1, ul. Wrocławska 255, 63-800 Gostyń</w:t>
            </w:r>
          </w:p>
        </w:tc>
      </w:tr>
      <w:tr w:rsidR="00F725BA" w:rsidRPr="00B40E93" w14:paraId="5FF1E980" w14:textId="77777777" w:rsidTr="00BF3589">
        <w:trPr>
          <w:trHeight w:val="1005"/>
        </w:trPr>
        <w:tc>
          <w:tcPr>
            <w:tcW w:w="472" w:type="dxa"/>
            <w:shd w:val="clear" w:color="auto" w:fill="auto"/>
            <w:noWrap/>
            <w:vAlign w:val="center"/>
          </w:tcPr>
          <w:p w14:paraId="5155F504" w14:textId="70CE3751" w:rsidR="00F725BA" w:rsidRDefault="00F725BA" w:rsidP="00F725BA">
            <w:pPr>
              <w:pStyle w:val="Default"/>
              <w:rPr>
                <w:b/>
                <w:bCs/>
                <w:sz w:val="20"/>
                <w:szCs w:val="20"/>
              </w:rPr>
            </w:pPr>
            <w:r>
              <w:rPr>
                <w:b/>
                <w:bCs/>
                <w:sz w:val="20"/>
                <w:szCs w:val="20"/>
              </w:rPr>
              <w:lastRenderedPageBreak/>
              <w:t>13</w:t>
            </w:r>
          </w:p>
        </w:tc>
        <w:tc>
          <w:tcPr>
            <w:tcW w:w="1479" w:type="dxa"/>
            <w:shd w:val="clear" w:color="auto" w:fill="auto"/>
            <w:noWrap/>
            <w:vAlign w:val="center"/>
          </w:tcPr>
          <w:p w14:paraId="69A57EEE" w14:textId="0F143278" w:rsidR="00F725BA" w:rsidRPr="002967AB" w:rsidRDefault="00F725BA" w:rsidP="00F725BA">
            <w:pPr>
              <w:pStyle w:val="Default"/>
              <w:spacing w:line="264" w:lineRule="auto"/>
              <w:jc w:val="both"/>
              <w:rPr>
                <w:bCs/>
                <w:sz w:val="20"/>
                <w:szCs w:val="20"/>
              </w:rPr>
            </w:pPr>
            <w:r w:rsidRPr="002967AB">
              <w:rPr>
                <w:bCs/>
                <w:sz w:val="20"/>
                <w:szCs w:val="20"/>
              </w:rPr>
              <w:t>Gmina Gostyń</w:t>
            </w:r>
          </w:p>
        </w:tc>
        <w:tc>
          <w:tcPr>
            <w:tcW w:w="1418" w:type="dxa"/>
            <w:shd w:val="clear" w:color="auto" w:fill="auto"/>
            <w:noWrap/>
            <w:vAlign w:val="center"/>
          </w:tcPr>
          <w:p w14:paraId="0D03608F" w14:textId="14E0E01E" w:rsidR="00F725BA" w:rsidRPr="002967AB" w:rsidRDefault="00F725BA" w:rsidP="00F725BA">
            <w:pPr>
              <w:pStyle w:val="Default"/>
              <w:spacing w:line="264" w:lineRule="auto"/>
              <w:jc w:val="both"/>
              <w:rPr>
                <w:bCs/>
                <w:sz w:val="20"/>
                <w:szCs w:val="20"/>
              </w:rPr>
            </w:pPr>
            <w:r w:rsidRPr="002967AB">
              <w:rPr>
                <w:bCs/>
                <w:sz w:val="20"/>
                <w:szCs w:val="20"/>
              </w:rPr>
              <w:t>Rynek 2</w:t>
            </w:r>
          </w:p>
        </w:tc>
        <w:tc>
          <w:tcPr>
            <w:tcW w:w="850" w:type="dxa"/>
            <w:shd w:val="clear" w:color="auto" w:fill="auto"/>
            <w:noWrap/>
            <w:vAlign w:val="center"/>
          </w:tcPr>
          <w:p w14:paraId="559BF73C" w14:textId="12028D0F" w:rsidR="00F725BA" w:rsidRPr="002967AB" w:rsidRDefault="00F725BA" w:rsidP="00F725BA">
            <w:pPr>
              <w:pStyle w:val="Default"/>
              <w:spacing w:line="264" w:lineRule="auto"/>
              <w:jc w:val="both"/>
              <w:rPr>
                <w:bCs/>
                <w:sz w:val="20"/>
                <w:szCs w:val="20"/>
              </w:rPr>
            </w:pPr>
            <w:r w:rsidRPr="002967AB">
              <w:rPr>
                <w:bCs/>
                <w:sz w:val="20"/>
                <w:szCs w:val="20"/>
              </w:rPr>
              <w:t>63-800</w:t>
            </w:r>
          </w:p>
        </w:tc>
        <w:tc>
          <w:tcPr>
            <w:tcW w:w="1194" w:type="dxa"/>
            <w:shd w:val="clear" w:color="auto" w:fill="auto"/>
            <w:noWrap/>
            <w:vAlign w:val="center"/>
          </w:tcPr>
          <w:p w14:paraId="5B6895DB" w14:textId="06EA27BC" w:rsidR="00F725BA" w:rsidRPr="002967AB" w:rsidRDefault="00F725BA" w:rsidP="00F725BA">
            <w:pPr>
              <w:pStyle w:val="Default"/>
              <w:spacing w:line="264" w:lineRule="auto"/>
              <w:jc w:val="both"/>
              <w:rPr>
                <w:bCs/>
                <w:sz w:val="20"/>
                <w:szCs w:val="20"/>
              </w:rPr>
            </w:pPr>
            <w:r w:rsidRPr="002967AB">
              <w:rPr>
                <w:bCs/>
                <w:sz w:val="20"/>
                <w:szCs w:val="20"/>
              </w:rPr>
              <w:t>Gostyń</w:t>
            </w:r>
          </w:p>
        </w:tc>
        <w:tc>
          <w:tcPr>
            <w:tcW w:w="1416" w:type="dxa"/>
            <w:shd w:val="clear" w:color="auto" w:fill="auto"/>
            <w:noWrap/>
            <w:vAlign w:val="center"/>
          </w:tcPr>
          <w:p w14:paraId="5649E353" w14:textId="6002FC03" w:rsidR="00F725BA" w:rsidRPr="002967AB" w:rsidRDefault="00F725BA" w:rsidP="00F725BA">
            <w:pPr>
              <w:pStyle w:val="Default"/>
              <w:spacing w:line="264" w:lineRule="auto"/>
              <w:jc w:val="both"/>
              <w:rPr>
                <w:bCs/>
                <w:sz w:val="20"/>
                <w:szCs w:val="20"/>
              </w:rPr>
            </w:pPr>
            <w:r w:rsidRPr="002967AB">
              <w:rPr>
                <w:bCs/>
                <w:sz w:val="20"/>
                <w:szCs w:val="20"/>
              </w:rPr>
              <w:t>6961750343</w:t>
            </w:r>
          </w:p>
        </w:tc>
        <w:tc>
          <w:tcPr>
            <w:tcW w:w="3202" w:type="dxa"/>
            <w:shd w:val="clear" w:color="auto" w:fill="auto"/>
          </w:tcPr>
          <w:p w14:paraId="6BA2CF27" w14:textId="4190BAB7" w:rsidR="00F725BA" w:rsidRPr="00F725BA" w:rsidRDefault="00F725BA" w:rsidP="00F725BA">
            <w:pPr>
              <w:pStyle w:val="Default"/>
              <w:spacing w:line="264" w:lineRule="auto"/>
              <w:jc w:val="both"/>
              <w:rPr>
                <w:bCs/>
                <w:sz w:val="20"/>
              </w:rPr>
            </w:pPr>
            <w:r w:rsidRPr="00F725BA">
              <w:rPr>
                <w:bCs/>
                <w:sz w:val="20"/>
              </w:rPr>
              <w:t xml:space="preserve">Ośrodek Sportu i Rekreacji w Gostyniu, ul. </w:t>
            </w:r>
            <w:proofErr w:type="spellStart"/>
            <w:r w:rsidRPr="00F725BA">
              <w:rPr>
                <w:bCs/>
                <w:sz w:val="20"/>
              </w:rPr>
              <w:t>Starogostyńska</w:t>
            </w:r>
            <w:proofErr w:type="spellEnd"/>
            <w:r w:rsidRPr="00F725BA">
              <w:rPr>
                <w:bCs/>
                <w:sz w:val="20"/>
              </w:rPr>
              <w:t xml:space="preserve"> 9a, 63-800 Gostyń</w:t>
            </w:r>
          </w:p>
        </w:tc>
      </w:tr>
      <w:tr w:rsidR="00F725BA" w:rsidRPr="00B40E93" w14:paraId="58B78A8C" w14:textId="77777777" w:rsidTr="00BF3589">
        <w:trPr>
          <w:trHeight w:val="1005"/>
        </w:trPr>
        <w:tc>
          <w:tcPr>
            <w:tcW w:w="472" w:type="dxa"/>
            <w:shd w:val="clear" w:color="auto" w:fill="auto"/>
            <w:noWrap/>
            <w:vAlign w:val="center"/>
          </w:tcPr>
          <w:p w14:paraId="5E69E327" w14:textId="322D0C59" w:rsidR="00F725BA" w:rsidRDefault="00F725BA" w:rsidP="00F725BA">
            <w:pPr>
              <w:pStyle w:val="Default"/>
              <w:rPr>
                <w:b/>
                <w:bCs/>
                <w:sz w:val="20"/>
                <w:szCs w:val="20"/>
              </w:rPr>
            </w:pPr>
            <w:r>
              <w:rPr>
                <w:b/>
                <w:bCs/>
                <w:sz w:val="20"/>
                <w:szCs w:val="20"/>
              </w:rPr>
              <w:t>14</w:t>
            </w:r>
          </w:p>
        </w:tc>
        <w:tc>
          <w:tcPr>
            <w:tcW w:w="1479" w:type="dxa"/>
            <w:shd w:val="clear" w:color="auto" w:fill="auto"/>
            <w:noWrap/>
            <w:vAlign w:val="center"/>
          </w:tcPr>
          <w:p w14:paraId="1F3C299C" w14:textId="5DF8F0BE" w:rsidR="00F725BA" w:rsidRPr="002967AB" w:rsidRDefault="00F725BA" w:rsidP="00F725BA">
            <w:pPr>
              <w:pStyle w:val="Default"/>
              <w:spacing w:line="264" w:lineRule="auto"/>
              <w:jc w:val="both"/>
              <w:rPr>
                <w:bCs/>
                <w:sz w:val="20"/>
                <w:szCs w:val="20"/>
              </w:rPr>
            </w:pPr>
            <w:r w:rsidRPr="002967AB">
              <w:rPr>
                <w:bCs/>
                <w:sz w:val="20"/>
                <w:szCs w:val="20"/>
              </w:rPr>
              <w:t>Gmina Gostyń</w:t>
            </w:r>
          </w:p>
        </w:tc>
        <w:tc>
          <w:tcPr>
            <w:tcW w:w="1418" w:type="dxa"/>
            <w:shd w:val="clear" w:color="auto" w:fill="auto"/>
            <w:noWrap/>
            <w:vAlign w:val="center"/>
          </w:tcPr>
          <w:p w14:paraId="6215025D" w14:textId="32388F74" w:rsidR="00F725BA" w:rsidRPr="002967AB" w:rsidRDefault="00F725BA" w:rsidP="00F725BA">
            <w:pPr>
              <w:pStyle w:val="Default"/>
              <w:spacing w:line="264" w:lineRule="auto"/>
              <w:jc w:val="both"/>
              <w:rPr>
                <w:bCs/>
                <w:sz w:val="20"/>
                <w:szCs w:val="20"/>
              </w:rPr>
            </w:pPr>
            <w:r w:rsidRPr="002967AB">
              <w:rPr>
                <w:bCs/>
                <w:sz w:val="20"/>
                <w:szCs w:val="20"/>
              </w:rPr>
              <w:t>Rynek 2</w:t>
            </w:r>
          </w:p>
        </w:tc>
        <w:tc>
          <w:tcPr>
            <w:tcW w:w="850" w:type="dxa"/>
            <w:shd w:val="clear" w:color="auto" w:fill="auto"/>
            <w:noWrap/>
            <w:vAlign w:val="center"/>
          </w:tcPr>
          <w:p w14:paraId="5B088891" w14:textId="3EE4143B" w:rsidR="00F725BA" w:rsidRPr="002967AB" w:rsidRDefault="00F725BA" w:rsidP="00F725BA">
            <w:pPr>
              <w:pStyle w:val="Default"/>
              <w:spacing w:line="264" w:lineRule="auto"/>
              <w:jc w:val="both"/>
              <w:rPr>
                <w:bCs/>
                <w:sz w:val="20"/>
                <w:szCs w:val="20"/>
              </w:rPr>
            </w:pPr>
            <w:r w:rsidRPr="002967AB">
              <w:rPr>
                <w:bCs/>
                <w:sz w:val="20"/>
                <w:szCs w:val="20"/>
              </w:rPr>
              <w:t>63-800</w:t>
            </w:r>
          </w:p>
        </w:tc>
        <w:tc>
          <w:tcPr>
            <w:tcW w:w="1194" w:type="dxa"/>
            <w:shd w:val="clear" w:color="auto" w:fill="auto"/>
            <w:noWrap/>
            <w:vAlign w:val="center"/>
          </w:tcPr>
          <w:p w14:paraId="716C1A42" w14:textId="4EE8F306" w:rsidR="00F725BA" w:rsidRPr="002967AB" w:rsidRDefault="00F725BA" w:rsidP="00F725BA">
            <w:pPr>
              <w:pStyle w:val="Default"/>
              <w:spacing w:line="264" w:lineRule="auto"/>
              <w:jc w:val="both"/>
              <w:rPr>
                <w:bCs/>
                <w:sz w:val="20"/>
                <w:szCs w:val="20"/>
              </w:rPr>
            </w:pPr>
            <w:r w:rsidRPr="002967AB">
              <w:rPr>
                <w:bCs/>
                <w:sz w:val="20"/>
                <w:szCs w:val="20"/>
              </w:rPr>
              <w:t>Gostyń</w:t>
            </w:r>
          </w:p>
        </w:tc>
        <w:tc>
          <w:tcPr>
            <w:tcW w:w="1416" w:type="dxa"/>
            <w:shd w:val="clear" w:color="auto" w:fill="auto"/>
            <w:noWrap/>
            <w:vAlign w:val="center"/>
          </w:tcPr>
          <w:p w14:paraId="5B385248" w14:textId="59C013FB" w:rsidR="00F725BA" w:rsidRPr="002967AB" w:rsidRDefault="00F725BA" w:rsidP="00F725BA">
            <w:pPr>
              <w:pStyle w:val="Default"/>
              <w:spacing w:line="264" w:lineRule="auto"/>
              <w:jc w:val="both"/>
              <w:rPr>
                <w:bCs/>
                <w:sz w:val="20"/>
                <w:szCs w:val="20"/>
              </w:rPr>
            </w:pPr>
            <w:r w:rsidRPr="002967AB">
              <w:rPr>
                <w:bCs/>
                <w:sz w:val="20"/>
                <w:szCs w:val="20"/>
              </w:rPr>
              <w:t>6961750343</w:t>
            </w:r>
          </w:p>
        </w:tc>
        <w:tc>
          <w:tcPr>
            <w:tcW w:w="3202" w:type="dxa"/>
            <w:shd w:val="clear" w:color="auto" w:fill="auto"/>
          </w:tcPr>
          <w:p w14:paraId="1AB97B2F" w14:textId="7B4A05DB" w:rsidR="00F725BA" w:rsidRPr="00F725BA" w:rsidRDefault="00F725BA" w:rsidP="00F725BA">
            <w:pPr>
              <w:pStyle w:val="Default"/>
              <w:spacing w:line="264" w:lineRule="auto"/>
              <w:jc w:val="both"/>
              <w:rPr>
                <w:bCs/>
                <w:sz w:val="20"/>
              </w:rPr>
            </w:pPr>
            <w:r w:rsidRPr="00F725BA">
              <w:rPr>
                <w:bCs/>
                <w:sz w:val="20"/>
              </w:rPr>
              <w:t>Zakład Gospodarki Komunalnej i Mieszkaniowej, ul. Nad Kanią 107, 63-800 Gostyń</w:t>
            </w:r>
          </w:p>
        </w:tc>
      </w:tr>
    </w:tbl>
    <w:p w14:paraId="061C98E5" w14:textId="77777777" w:rsidR="00960EBE" w:rsidRDefault="00960EBE" w:rsidP="00921F85">
      <w:pPr>
        <w:pStyle w:val="Default"/>
        <w:spacing w:after="200" w:line="264" w:lineRule="auto"/>
        <w:jc w:val="both"/>
        <w:rPr>
          <w:sz w:val="20"/>
          <w:szCs w:val="20"/>
        </w:rPr>
      </w:pPr>
      <w:r>
        <w:rPr>
          <w:sz w:val="20"/>
          <w:szCs w:val="20"/>
        </w:rPr>
        <w:t>*Wykaz Nabywców i Odbiorców zawiera Załącznik nr 1 do SIWZ</w:t>
      </w:r>
    </w:p>
    <w:p w14:paraId="65CF61CD" w14:textId="4F9FD213" w:rsidR="00D55DDA" w:rsidRDefault="001F1A47" w:rsidP="00101C57">
      <w:pPr>
        <w:autoSpaceDE w:val="0"/>
        <w:autoSpaceDN w:val="0"/>
        <w:adjustRightInd w:val="0"/>
        <w:spacing w:after="200" w:line="264" w:lineRule="auto"/>
        <w:jc w:val="both"/>
        <w:rPr>
          <w:rFonts w:ascii="Times New Roman" w:hAnsi="Times New Roman" w:cs="Times New Roman"/>
          <w:sz w:val="24"/>
          <w:szCs w:val="24"/>
        </w:rPr>
      </w:pPr>
      <w:r w:rsidRPr="00B83D85">
        <w:rPr>
          <w:rFonts w:ascii="Times New Roman" w:hAnsi="Times New Roman" w:cs="Times New Roman"/>
          <w:sz w:val="24"/>
          <w:szCs w:val="24"/>
        </w:rPr>
        <w:t>Post</w:t>
      </w:r>
      <w:r w:rsidRPr="00B83D85">
        <w:rPr>
          <w:rFonts w:ascii="Times New Roman" w:eastAsia="TimesNewRoman" w:hAnsi="Times New Roman" w:cs="Times New Roman"/>
          <w:sz w:val="24"/>
          <w:szCs w:val="24"/>
        </w:rPr>
        <w:t>ę</w:t>
      </w:r>
      <w:r w:rsidRPr="00B83D85">
        <w:rPr>
          <w:rFonts w:ascii="Times New Roman" w:hAnsi="Times New Roman" w:cs="Times New Roman"/>
          <w:sz w:val="24"/>
          <w:szCs w:val="24"/>
        </w:rPr>
        <w:t>powanie o udzielenie zamówienia publicznego prowadzone jest w trybie przetargu nieograniczonego na podstawie przepisów</w:t>
      </w:r>
      <w:r w:rsidR="00EF766B" w:rsidRPr="00B83D85">
        <w:rPr>
          <w:rFonts w:ascii="Times New Roman" w:hAnsi="Times New Roman" w:cs="Times New Roman"/>
          <w:sz w:val="24"/>
          <w:szCs w:val="24"/>
        </w:rPr>
        <w:t xml:space="preserve"> ustawy z dnia 29 stycznia 2004 </w:t>
      </w:r>
      <w:r w:rsidRPr="00B83D85">
        <w:rPr>
          <w:rFonts w:ascii="Times New Roman" w:hAnsi="Times New Roman" w:cs="Times New Roman"/>
          <w:sz w:val="24"/>
          <w:szCs w:val="24"/>
        </w:rPr>
        <w:t>r. - Prawo zamówie</w:t>
      </w:r>
      <w:r w:rsidRPr="00B83D85">
        <w:rPr>
          <w:rFonts w:ascii="Times New Roman" w:eastAsia="TimesNewRoman" w:hAnsi="Times New Roman" w:cs="Times New Roman"/>
          <w:sz w:val="24"/>
          <w:szCs w:val="24"/>
        </w:rPr>
        <w:t>ń</w:t>
      </w:r>
      <w:r w:rsidR="00EF1BD0" w:rsidRPr="00B83D85">
        <w:rPr>
          <w:rFonts w:ascii="Times New Roman" w:eastAsia="TimesNewRoman" w:hAnsi="Times New Roman" w:cs="Times New Roman"/>
          <w:sz w:val="24"/>
          <w:szCs w:val="24"/>
        </w:rPr>
        <w:t xml:space="preserve"> </w:t>
      </w:r>
      <w:proofErr w:type="gramStart"/>
      <w:r w:rsidRPr="00B83D85">
        <w:rPr>
          <w:rFonts w:ascii="Times New Roman" w:hAnsi="Times New Roman" w:cs="Times New Roman"/>
          <w:sz w:val="24"/>
          <w:szCs w:val="24"/>
        </w:rPr>
        <w:t xml:space="preserve">publicznych </w:t>
      </w:r>
      <w:r w:rsidR="00F0770E" w:rsidRPr="00B83D85">
        <w:rPr>
          <w:rFonts w:ascii="Times New Roman" w:hAnsi="Times New Roman" w:cs="Times New Roman"/>
          <w:sz w:val="24"/>
          <w:szCs w:val="24"/>
        </w:rPr>
        <w:t xml:space="preserve"> </w:t>
      </w:r>
      <w:r w:rsidRPr="00B83D85">
        <w:rPr>
          <w:rFonts w:ascii="Times New Roman" w:hAnsi="Times New Roman" w:cs="Times New Roman"/>
          <w:sz w:val="24"/>
          <w:szCs w:val="24"/>
        </w:rPr>
        <w:t>zwanej</w:t>
      </w:r>
      <w:proofErr w:type="gramEnd"/>
      <w:r w:rsidRPr="00B83D85">
        <w:rPr>
          <w:rFonts w:ascii="Times New Roman" w:hAnsi="Times New Roman" w:cs="Times New Roman"/>
          <w:sz w:val="24"/>
          <w:szCs w:val="24"/>
        </w:rPr>
        <w:t xml:space="preserve"> dalej „ustaw</w:t>
      </w:r>
      <w:r w:rsidR="008F6CD5" w:rsidRPr="00B83D85">
        <w:rPr>
          <w:rFonts w:ascii="Times New Roman" w:eastAsia="TimesNewRoman" w:hAnsi="Times New Roman" w:cs="Times New Roman"/>
          <w:sz w:val="24"/>
          <w:szCs w:val="24"/>
        </w:rPr>
        <w:t>ą Pzp</w:t>
      </w:r>
      <w:r w:rsidRPr="00B83D85">
        <w:rPr>
          <w:rFonts w:ascii="Times New Roman" w:hAnsi="Times New Roman" w:cs="Times New Roman"/>
          <w:sz w:val="24"/>
          <w:szCs w:val="24"/>
        </w:rPr>
        <w:t>” lub „P</w:t>
      </w:r>
      <w:r w:rsidR="008F6CD5" w:rsidRPr="00B83D85">
        <w:rPr>
          <w:rFonts w:ascii="Times New Roman" w:hAnsi="Times New Roman" w:cs="Times New Roman"/>
          <w:sz w:val="24"/>
          <w:szCs w:val="24"/>
        </w:rPr>
        <w:t>zp</w:t>
      </w:r>
      <w:r w:rsidR="00570324">
        <w:rPr>
          <w:rFonts w:ascii="Times New Roman" w:hAnsi="Times New Roman" w:cs="Times New Roman"/>
          <w:sz w:val="24"/>
          <w:szCs w:val="24"/>
        </w:rPr>
        <w:t>”</w:t>
      </w:r>
      <w:r w:rsidR="008E103D">
        <w:rPr>
          <w:rFonts w:ascii="Times New Roman" w:hAnsi="Times New Roman" w:cs="Times New Roman"/>
          <w:sz w:val="24"/>
          <w:szCs w:val="24"/>
        </w:rPr>
        <w:t xml:space="preserve"> </w:t>
      </w:r>
      <w:r w:rsidR="008E103D" w:rsidRPr="008E103D">
        <w:rPr>
          <w:rFonts w:ascii="Times New Roman" w:hAnsi="Times New Roman" w:cs="Times New Roman"/>
          <w:sz w:val="24"/>
          <w:szCs w:val="24"/>
        </w:rPr>
        <w:t>oraz aktów wykonawczych wydanych na jej podstawie</w:t>
      </w:r>
      <w:r w:rsidRPr="00B83D85">
        <w:rPr>
          <w:rFonts w:ascii="Times New Roman" w:hAnsi="Times New Roman" w:cs="Times New Roman"/>
          <w:sz w:val="24"/>
          <w:szCs w:val="24"/>
        </w:rPr>
        <w:t>.</w:t>
      </w:r>
    </w:p>
    <w:p w14:paraId="2B6C4538" w14:textId="414B1372" w:rsidR="006F4F68" w:rsidRDefault="006F4F68" w:rsidP="00101C57">
      <w:pPr>
        <w:spacing w:line="320" w:lineRule="exact"/>
        <w:jc w:val="both"/>
        <w:rPr>
          <w:rFonts w:ascii="Times New Roman" w:hAnsi="Times New Roman"/>
          <w:color w:val="000000" w:themeColor="text1"/>
          <w:sz w:val="24"/>
          <w:szCs w:val="24"/>
        </w:rPr>
      </w:pPr>
      <w:r w:rsidRPr="006F4F68">
        <w:rPr>
          <w:rFonts w:ascii="Times New Roman" w:hAnsi="Times New Roman"/>
          <w:color w:val="000000" w:themeColor="text1"/>
          <w:sz w:val="24"/>
          <w:szCs w:val="24"/>
        </w:rPr>
        <w:t>Przetarg nieograniczony na wykonanie dostaw o wartości zamówienia powyżej kwoty określonej   w przepisach wydanych na podstawie art. 11 ust. 8 ustawy Pzp.</w:t>
      </w:r>
    </w:p>
    <w:p w14:paraId="3F9D91A6" w14:textId="77777777" w:rsidR="008E103D" w:rsidRDefault="008E103D" w:rsidP="008E103D">
      <w:pPr>
        <w:spacing w:line="320" w:lineRule="exact"/>
        <w:jc w:val="both"/>
        <w:rPr>
          <w:rFonts w:ascii="Times New Roman" w:hAnsi="Times New Roman"/>
          <w:b/>
          <w:color w:val="000000" w:themeColor="text1"/>
          <w:sz w:val="24"/>
          <w:szCs w:val="24"/>
        </w:rPr>
      </w:pPr>
    </w:p>
    <w:p w14:paraId="395C009F" w14:textId="129CC0B3" w:rsidR="008E103D" w:rsidRDefault="008E103D" w:rsidP="008E103D">
      <w:pPr>
        <w:spacing w:line="320" w:lineRule="exact"/>
        <w:jc w:val="both"/>
        <w:rPr>
          <w:rFonts w:ascii="Times New Roman" w:hAnsi="Times New Roman"/>
          <w:b/>
          <w:color w:val="000000" w:themeColor="text1"/>
          <w:sz w:val="24"/>
          <w:szCs w:val="24"/>
        </w:rPr>
      </w:pPr>
      <w:r w:rsidRPr="008E103D">
        <w:rPr>
          <w:rFonts w:ascii="Times New Roman" w:hAnsi="Times New Roman"/>
          <w:b/>
          <w:color w:val="000000" w:themeColor="text1"/>
          <w:sz w:val="24"/>
          <w:szCs w:val="24"/>
        </w:rPr>
        <w:t xml:space="preserve">Zamawiający zgodnie z art. 24aa ustawy </w:t>
      </w:r>
      <w:proofErr w:type="gramStart"/>
      <w:r w:rsidRPr="008E103D">
        <w:rPr>
          <w:rFonts w:ascii="Times New Roman" w:hAnsi="Times New Roman"/>
          <w:b/>
          <w:color w:val="000000" w:themeColor="text1"/>
          <w:sz w:val="24"/>
          <w:szCs w:val="24"/>
        </w:rPr>
        <w:t>Pzp  informuje</w:t>
      </w:r>
      <w:proofErr w:type="gramEnd"/>
      <w:r w:rsidRPr="008E103D">
        <w:rPr>
          <w:rFonts w:ascii="Times New Roman" w:hAnsi="Times New Roman"/>
          <w:b/>
          <w:color w:val="000000" w:themeColor="text1"/>
          <w:sz w:val="24"/>
          <w:szCs w:val="24"/>
        </w:rPr>
        <w:t>, że najpierw dokona oceny ofert, a następnie zbada, czy Wykonawca, którego oferta została oceniona jako najkorzystniejsza, nie podlega wykluczeniu oraz spełnia warunki udziału w postępowaniu.</w:t>
      </w:r>
    </w:p>
    <w:p w14:paraId="5FE7F274" w14:textId="10C4AC40" w:rsidR="001F1A47" w:rsidRPr="00B83D85" w:rsidRDefault="00940E9B" w:rsidP="00903792">
      <w:pPr>
        <w:pStyle w:val="Akapitzlist"/>
        <w:numPr>
          <w:ilvl w:val="0"/>
          <w:numId w:val="10"/>
        </w:numPr>
        <w:shd w:val="clear" w:color="auto" w:fill="BFBFBF" w:themeFill="background1" w:themeFillShade="BF"/>
        <w:tabs>
          <w:tab w:val="left" w:pos="2835"/>
        </w:tabs>
        <w:spacing w:before="400" w:after="300" w:line="264" w:lineRule="auto"/>
        <w:ind w:left="567" w:hanging="567"/>
        <w:contextualSpacing w:val="0"/>
        <w:rPr>
          <w:rFonts w:ascii="Times New Roman" w:hAnsi="Times New Roman" w:cs="Times New Roman"/>
          <w:b/>
          <w:sz w:val="24"/>
          <w:szCs w:val="24"/>
        </w:rPr>
      </w:pPr>
      <w:r w:rsidRPr="00B83D85">
        <w:rPr>
          <w:rFonts w:ascii="Times New Roman" w:hAnsi="Times New Roman" w:cs="Times New Roman"/>
          <w:b/>
          <w:sz w:val="24"/>
          <w:szCs w:val="24"/>
        </w:rPr>
        <w:t>PRZEDMIOT</w:t>
      </w:r>
      <w:r w:rsidR="001F1A47" w:rsidRPr="00B83D85">
        <w:rPr>
          <w:rFonts w:ascii="Times New Roman" w:hAnsi="Times New Roman" w:cs="Times New Roman"/>
          <w:b/>
          <w:sz w:val="24"/>
          <w:szCs w:val="24"/>
        </w:rPr>
        <w:t xml:space="preserve"> ZAMÓWIENIA</w:t>
      </w:r>
    </w:p>
    <w:p w14:paraId="087A1689" w14:textId="3C4EF9A3" w:rsidR="00B83D85" w:rsidRPr="001B22EF" w:rsidRDefault="00987DEC" w:rsidP="00BA1754">
      <w:pPr>
        <w:pStyle w:val="Akapitzlist"/>
        <w:numPr>
          <w:ilvl w:val="1"/>
          <w:numId w:val="10"/>
        </w:numPr>
        <w:autoSpaceDE w:val="0"/>
        <w:autoSpaceDN w:val="0"/>
        <w:adjustRightInd w:val="0"/>
        <w:spacing w:after="200" w:line="264" w:lineRule="auto"/>
        <w:ind w:left="567" w:hanging="567"/>
        <w:jc w:val="both"/>
        <w:rPr>
          <w:rFonts w:ascii="Times New Roman" w:hAnsi="Times New Roman"/>
          <w:sz w:val="24"/>
          <w:szCs w:val="24"/>
        </w:rPr>
      </w:pPr>
      <w:r w:rsidRPr="001B22EF">
        <w:rPr>
          <w:rFonts w:ascii="Times New Roman" w:hAnsi="Times New Roman"/>
          <w:sz w:val="24"/>
          <w:szCs w:val="24"/>
        </w:rPr>
        <w:t>Przedmiotem zamówienia jest kompleksowa dostawa gazu ziemnego wysokometanowego (grupa E) wynosząca</w:t>
      </w:r>
      <w:r w:rsidR="00484609" w:rsidRPr="001B22EF">
        <w:rPr>
          <w:rFonts w:ascii="Times New Roman" w:hAnsi="Times New Roman"/>
          <w:sz w:val="24"/>
          <w:szCs w:val="24"/>
        </w:rPr>
        <w:t xml:space="preserve"> dla zamówienia podstawowego</w:t>
      </w:r>
      <w:r w:rsidR="00BF6133" w:rsidRPr="001B22EF">
        <w:rPr>
          <w:rFonts w:ascii="Times New Roman" w:hAnsi="Times New Roman"/>
          <w:sz w:val="24"/>
          <w:szCs w:val="24"/>
        </w:rPr>
        <w:t xml:space="preserve"> </w:t>
      </w:r>
      <w:r w:rsidR="00F725BA">
        <w:rPr>
          <w:rFonts w:ascii="Times New Roman" w:hAnsi="Times New Roman"/>
          <w:b/>
          <w:sz w:val="24"/>
          <w:szCs w:val="24"/>
        </w:rPr>
        <w:t>6 013 204</w:t>
      </w:r>
      <w:r w:rsidRPr="001B22EF">
        <w:rPr>
          <w:rFonts w:ascii="Times New Roman" w:hAnsi="Times New Roman"/>
          <w:b/>
          <w:sz w:val="24"/>
          <w:szCs w:val="24"/>
        </w:rPr>
        <w:t xml:space="preserve"> kWh</w:t>
      </w:r>
      <w:r w:rsidR="00484609" w:rsidRPr="001B22EF">
        <w:rPr>
          <w:rFonts w:ascii="Times New Roman" w:hAnsi="Times New Roman"/>
          <w:b/>
          <w:sz w:val="24"/>
          <w:szCs w:val="24"/>
        </w:rPr>
        <w:t>, z prawem opcji 30%</w:t>
      </w:r>
      <w:r w:rsidR="00BF6133" w:rsidRPr="001B22EF">
        <w:rPr>
          <w:rFonts w:ascii="Times New Roman" w:hAnsi="Times New Roman"/>
          <w:b/>
          <w:sz w:val="24"/>
          <w:szCs w:val="24"/>
        </w:rPr>
        <w:t xml:space="preserve"> </w:t>
      </w:r>
      <w:r w:rsidR="00F725BA">
        <w:rPr>
          <w:rFonts w:ascii="Times New Roman" w:hAnsi="Times New Roman"/>
          <w:b/>
          <w:sz w:val="24"/>
          <w:szCs w:val="24"/>
        </w:rPr>
        <w:t>7 817 165</w:t>
      </w:r>
      <w:r w:rsidR="00484609" w:rsidRPr="001B22EF">
        <w:rPr>
          <w:rFonts w:ascii="Times New Roman" w:hAnsi="Times New Roman"/>
          <w:b/>
          <w:sz w:val="24"/>
          <w:szCs w:val="24"/>
        </w:rPr>
        <w:t xml:space="preserve"> kWh</w:t>
      </w:r>
      <w:r w:rsidR="00BF6133" w:rsidRPr="001B22EF">
        <w:rPr>
          <w:rFonts w:ascii="Times New Roman" w:hAnsi="Times New Roman"/>
          <w:b/>
          <w:sz w:val="24"/>
          <w:szCs w:val="24"/>
        </w:rPr>
        <w:t xml:space="preserve"> – wg Załącznika nr 1 do SIWZ</w:t>
      </w:r>
      <w:r w:rsidR="00F05492" w:rsidRPr="001B22EF">
        <w:rPr>
          <w:rFonts w:ascii="Times New Roman" w:hAnsi="Times New Roman"/>
          <w:b/>
          <w:sz w:val="24"/>
          <w:szCs w:val="24"/>
        </w:rPr>
        <w:t>,</w:t>
      </w:r>
      <w:r w:rsidR="00101C57" w:rsidRPr="001B22EF">
        <w:rPr>
          <w:rFonts w:ascii="Times New Roman" w:hAnsi="Times New Roman"/>
          <w:b/>
          <w:sz w:val="24"/>
          <w:szCs w:val="24"/>
        </w:rPr>
        <w:t xml:space="preserve"> </w:t>
      </w:r>
      <w:r w:rsidRPr="001B22EF">
        <w:rPr>
          <w:rFonts w:ascii="Times New Roman" w:hAnsi="Times New Roman"/>
          <w:sz w:val="24"/>
          <w:szCs w:val="24"/>
        </w:rPr>
        <w:t xml:space="preserve">do obiektów Zamawiającego w okresie od  </w:t>
      </w:r>
      <w:r w:rsidR="00F725BA">
        <w:rPr>
          <w:rFonts w:ascii="Times New Roman" w:hAnsi="Times New Roman"/>
          <w:b/>
          <w:sz w:val="24"/>
          <w:szCs w:val="24"/>
        </w:rPr>
        <w:t>01.07</w:t>
      </w:r>
      <w:r w:rsidR="00960EBE" w:rsidRPr="001B22EF">
        <w:rPr>
          <w:rFonts w:ascii="Times New Roman" w:hAnsi="Times New Roman"/>
          <w:b/>
          <w:sz w:val="24"/>
          <w:szCs w:val="24"/>
        </w:rPr>
        <w:t>.2019</w:t>
      </w:r>
      <w:r w:rsidR="00484609" w:rsidRPr="001B22EF">
        <w:rPr>
          <w:rFonts w:ascii="Times New Roman" w:hAnsi="Times New Roman"/>
          <w:b/>
          <w:sz w:val="24"/>
          <w:szCs w:val="24"/>
        </w:rPr>
        <w:t xml:space="preserve"> </w:t>
      </w:r>
      <w:proofErr w:type="gramStart"/>
      <w:r w:rsidRPr="001B22EF">
        <w:rPr>
          <w:rFonts w:ascii="Times New Roman" w:hAnsi="Times New Roman"/>
          <w:b/>
          <w:sz w:val="24"/>
          <w:szCs w:val="24"/>
        </w:rPr>
        <w:t>r</w:t>
      </w:r>
      <w:proofErr w:type="gramEnd"/>
      <w:r w:rsidRPr="001B22EF">
        <w:rPr>
          <w:rFonts w:ascii="Times New Roman" w:hAnsi="Times New Roman"/>
          <w:b/>
          <w:sz w:val="24"/>
          <w:szCs w:val="24"/>
        </w:rPr>
        <w:t xml:space="preserve">. do </w:t>
      </w:r>
      <w:r w:rsidR="00F725BA">
        <w:rPr>
          <w:rFonts w:ascii="Times New Roman" w:hAnsi="Times New Roman"/>
          <w:b/>
          <w:sz w:val="24"/>
          <w:szCs w:val="24"/>
        </w:rPr>
        <w:t>30</w:t>
      </w:r>
      <w:r w:rsidR="001E16D3" w:rsidRPr="001B22EF">
        <w:rPr>
          <w:rFonts w:ascii="Times New Roman" w:hAnsi="Times New Roman"/>
          <w:b/>
          <w:sz w:val="24"/>
          <w:szCs w:val="24"/>
        </w:rPr>
        <w:t>.</w:t>
      </w:r>
      <w:r w:rsidR="00F725BA">
        <w:rPr>
          <w:rFonts w:ascii="Times New Roman" w:hAnsi="Times New Roman"/>
          <w:b/>
          <w:sz w:val="24"/>
          <w:szCs w:val="24"/>
        </w:rPr>
        <w:t>06</w:t>
      </w:r>
      <w:r w:rsidR="00960EBE" w:rsidRPr="001B22EF">
        <w:rPr>
          <w:rFonts w:ascii="Times New Roman" w:hAnsi="Times New Roman"/>
          <w:b/>
          <w:sz w:val="24"/>
          <w:szCs w:val="24"/>
        </w:rPr>
        <w:t>.2020</w:t>
      </w:r>
      <w:r w:rsidRPr="001B22EF">
        <w:rPr>
          <w:rFonts w:ascii="Times New Roman" w:hAnsi="Times New Roman"/>
          <w:b/>
          <w:sz w:val="24"/>
          <w:szCs w:val="24"/>
        </w:rPr>
        <w:t xml:space="preserve"> </w:t>
      </w:r>
      <w:proofErr w:type="gramStart"/>
      <w:r w:rsidRPr="001B22EF">
        <w:rPr>
          <w:rFonts w:ascii="Times New Roman" w:hAnsi="Times New Roman"/>
          <w:b/>
          <w:sz w:val="24"/>
          <w:szCs w:val="24"/>
        </w:rPr>
        <w:t>r</w:t>
      </w:r>
      <w:proofErr w:type="gramEnd"/>
      <w:r w:rsidRPr="001B22EF">
        <w:rPr>
          <w:rFonts w:ascii="Times New Roman" w:hAnsi="Times New Roman"/>
          <w:b/>
          <w:sz w:val="24"/>
          <w:szCs w:val="24"/>
        </w:rPr>
        <w:t>.</w:t>
      </w:r>
    </w:p>
    <w:p w14:paraId="395146CF" w14:textId="77777777" w:rsidR="00101C57" w:rsidRPr="001B22EF" w:rsidRDefault="00101C57" w:rsidP="00BA1754">
      <w:pPr>
        <w:pStyle w:val="Akapitzlist"/>
        <w:autoSpaceDE w:val="0"/>
        <w:autoSpaceDN w:val="0"/>
        <w:adjustRightInd w:val="0"/>
        <w:spacing w:after="200" w:line="264" w:lineRule="auto"/>
        <w:ind w:left="567"/>
        <w:jc w:val="both"/>
        <w:rPr>
          <w:rFonts w:ascii="Times New Roman" w:hAnsi="Times New Roman"/>
          <w:sz w:val="24"/>
          <w:szCs w:val="24"/>
        </w:rPr>
      </w:pPr>
    </w:p>
    <w:p w14:paraId="7FBBDE27" w14:textId="77777777" w:rsidR="00987DEC" w:rsidRPr="001B22EF" w:rsidRDefault="00987DEC" w:rsidP="00BA1754">
      <w:pPr>
        <w:pStyle w:val="Akapitzlist"/>
        <w:numPr>
          <w:ilvl w:val="1"/>
          <w:numId w:val="10"/>
        </w:numPr>
        <w:autoSpaceDE w:val="0"/>
        <w:autoSpaceDN w:val="0"/>
        <w:adjustRightInd w:val="0"/>
        <w:spacing w:after="200" w:line="264" w:lineRule="auto"/>
        <w:ind w:left="567" w:hanging="567"/>
        <w:contextualSpacing w:val="0"/>
        <w:jc w:val="both"/>
        <w:rPr>
          <w:rFonts w:ascii="Times New Roman" w:hAnsi="Times New Roman"/>
          <w:sz w:val="24"/>
          <w:szCs w:val="24"/>
        </w:rPr>
      </w:pPr>
      <w:r w:rsidRPr="001B22EF">
        <w:rPr>
          <w:rFonts w:ascii="Times New Roman" w:hAnsi="Times New Roman"/>
          <w:sz w:val="24"/>
          <w:szCs w:val="24"/>
        </w:rPr>
        <w:t xml:space="preserve">Gaz grupy E powinien być dostarczony całodobowo do punktów zdawczo – odbiorczych, wymienionych w </w:t>
      </w:r>
      <w:r w:rsidRPr="001B22EF">
        <w:rPr>
          <w:rFonts w:ascii="Times New Roman" w:hAnsi="Times New Roman"/>
          <w:b/>
          <w:sz w:val="24"/>
          <w:szCs w:val="24"/>
        </w:rPr>
        <w:t>Załączniku nr 1 do SIWZ</w:t>
      </w:r>
      <w:r w:rsidRPr="001B22EF">
        <w:rPr>
          <w:rFonts w:ascii="Times New Roman" w:hAnsi="Times New Roman"/>
          <w:sz w:val="24"/>
          <w:szCs w:val="24"/>
        </w:rPr>
        <w:t xml:space="preserve">, którym jest zespół urządzeń gazowych służących do przyłączenia sieci wewnętrznej, będącą własnością Zamawiającego z siecią gazową operatora systemu. </w:t>
      </w:r>
    </w:p>
    <w:p w14:paraId="654667F7" w14:textId="067CC152" w:rsidR="00987DEC" w:rsidRPr="001B22EF" w:rsidRDefault="00987DEC" w:rsidP="00BA1754">
      <w:pPr>
        <w:pStyle w:val="Akapitzlist"/>
        <w:numPr>
          <w:ilvl w:val="1"/>
          <w:numId w:val="10"/>
        </w:numPr>
        <w:autoSpaceDE w:val="0"/>
        <w:autoSpaceDN w:val="0"/>
        <w:adjustRightInd w:val="0"/>
        <w:spacing w:after="200" w:line="264" w:lineRule="auto"/>
        <w:ind w:left="567" w:hanging="567"/>
        <w:contextualSpacing w:val="0"/>
        <w:jc w:val="both"/>
        <w:rPr>
          <w:rFonts w:ascii="Times New Roman" w:hAnsi="Times New Roman"/>
          <w:sz w:val="24"/>
          <w:szCs w:val="24"/>
        </w:rPr>
      </w:pPr>
      <w:r w:rsidRPr="001B22EF">
        <w:rPr>
          <w:rFonts w:ascii="Times New Roman" w:hAnsi="Times New Roman"/>
          <w:sz w:val="24"/>
          <w:szCs w:val="24"/>
        </w:rPr>
        <w:t xml:space="preserve">Wykonawca zobowiązany będzie do zapewnienia </w:t>
      </w:r>
      <w:proofErr w:type="gramStart"/>
      <w:r w:rsidRPr="001B22EF">
        <w:rPr>
          <w:rFonts w:ascii="Times New Roman" w:hAnsi="Times New Roman"/>
          <w:sz w:val="24"/>
          <w:szCs w:val="24"/>
        </w:rPr>
        <w:t>standardów jakości</w:t>
      </w:r>
      <w:proofErr w:type="gramEnd"/>
      <w:r w:rsidRPr="001B22EF">
        <w:rPr>
          <w:rFonts w:ascii="Times New Roman" w:hAnsi="Times New Roman"/>
          <w:sz w:val="24"/>
          <w:szCs w:val="24"/>
        </w:rPr>
        <w:t xml:space="preserve"> obsługi Zamawiającego zgodnie z obowiązującymi w tym zakresie przepisami prawa energetycznego. Winien zapewnić ciągłość dostaw bez jakichkolwiek przerw w dostawach</w:t>
      </w:r>
      <w:r w:rsidR="00B904AB" w:rsidRPr="001B22EF">
        <w:rPr>
          <w:rFonts w:ascii="Times New Roman" w:hAnsi="Times New Roman"/>
          <w:sz w:val="24"/>
          <w:szCs w:val="24"/>
        </w:rPr>
        <w:t xml:space="preserve"> za wyjątkiem sytuacji </w:t>
      </w:r>
      <w:r w:rsidR="001E16D3" w:rsidRPr="001B22EF">
        <w:rPr>
          <w:rFonts w:ascii="Times New Roman" w:hAnsi="Times New Roman"/>
          <w:sz w:val="24"/>
          <w:szCs w:val="24"/>
        </w:rPr>
        <w:t>opisanych w ustawie Prawo energetyczne, IRIESD, taryfie</w:t>
      </w:r>
      <w:r w:rsidRPr="001B22EF">
        <w:rPr>
          <w:rFonts w:ascii="Times New Roman" w:hAnsi="Times New Roman"/>
          <w:sz w:val="24"/>
          <w:szCs w:val="24"/>
        </w:rPr>
        <w:t xml:space="preserve"> i posiadać rezerwę gwarantującą ciągłość dostaw. </w:t>
      </w:r>
    </w:p>
    <w:p w14:paraId="590F5ADA" w14:textId="77777777" w:rsidR="00987DEC" w:rsidRPr="001B22EF" w:rsidRDefault="00987DEC" w:rsidP="00903792">
      <w:pPr>
        <w:pStyle w:val="Akapitzlist"/>
        <w:numPr>
          <w:ilvl w:val="1"/>
          <w:numId w:val="10"/>
        </w:numPr>
        <w:autoSpaceDE w:val="0"/>
        <w:autoSpaceDN w:val="0"/>
        <w:adjustRightInd w:val="0"/>
        <w:spacing w:after="200" w:line="264" w:lineRule="auto"/>
        <w:ind w:left="567" w:hanging="567"/>
        <w:contextualSpacing w:val="0"/>
        <w:jc w:val="both"/>
        <w:rPr>
          <w:rFonts w:ascii="Times New Roman" w:hAnsi="Times New Roman"/>
          <w:sz w:val="24"/>
          <w:szCs w:val="24"/>
        </w:rPr>
      </w:pPr>
      <w:r w:rsidRPr="001B22EF">
        <w:rPr>
          <w:rFonts w:ascii="Times New Roman" w:hAnsi="Times New Roman"/>
          <w:sz w:val="24"/>
          <w:szCs w:val="24"/>
        </w:rPr>
        <w:t xml:space="preserve">Własność paliwa gazowego przechodzi </w:t>
      </w:r>
      <w:proofErr w:type="gramStart"/>
      <w:r w:rsidRPr="001B22EF">
        <w:rPr>
          <w:rFonts w:ascii="Times New Roman" w:hAnsi="Times New Roman"/>
          <w:sz w:val="24"/>
          <w:szCs w:val="24"/>
        </w:rPr>
        <w:t>na  Zamawiającego</w:t>
      </w:r>
      <w:proofErr w:type="gramEnd"/>
      <w:r w:rsidRPr="001B22EF">
        <w:rPr>
          <w:rFonts w:ascii="Times New Roman" w:hAnsi="Times New Roman"/>
          <w:sz w:val="24"/>
          <w:szCs w:val="24"/>
        </w:rPr>
        <w:t xml:space="preserve">  po dokonaniu pomiaru na wyjściu z gazomierza. </w:t>
      </w:r>
    </w:p>
    <w:p w14:paraId="3D1D3B28" w14:textId="7FABD900" w:rsidR="00987DEC" w:rsidRPr="001B22EF" w:rsidRDefault="00987DEC" w:rsidP="00903792">
      <w:pPr>
        <w:pStyle w:val="Akapitzlist"/>
        <w:numPr>
          <w:ilvl w:val="1"/>
          <w:numId w:val="10"/>
        </w:numPr>
        <w:autoSpaceDE w:val="0"/>
        <w:autoSpaceDN w:val="0"/>
        <w:adjustRightInd w:val="0"/>
        <w:spacing w:after="200" w:line="264" w:lineRule="auto"/>
        <w:ind w:left="567" w:hanging="567"/>
        <w:contextualSpacing w:val="0"/>
        <w:jc w:val="both"/>
        <w:rPr>
          <w:rFonts w:ascii="Times New Roman" w:hAnsi="Times New Roman"/>
          <w:sz w:val="24"/>
          <w:szCs w:val="24"/>
        </w:rPr>
      </w:pPr>
      <w:r w:rsidRPr="001B22EF">
        <w:rPr>
          <w:rFonts w:ascii="Times New Roman" w:hAnsi="Times New Roman"/>
          <w:sz w:val="24"/>
          <w:szCs w:val="24"/>
        </w:rPr>
        <w:t xml:space="preserve">Wielkość poboru gazu szacuje się </w:t>
      </w:r>
      <w:r w:rsidR="00484609" w:rsidRPr="001B22EF">
        <w:rPr>
          <w:rFonts w:ascii="Times New Roman" w:hAnsi="Times New Roman"/>
          <w:sz w:val="24"/>
          <w:szCs w:val="24"/>
        </w:rPr>
        <w:t xml:space="preserve">dla zamówienia podstawowego </w:t>
      </w:r>
      <w:r w:rsidRPr="001B22EF">
        <w:rPr>
          <w:rFonts w:ascii="Times New Roman" w:hAnsi="Times New Roman"/>
          <w:sz w:val="24"/>
          <w:szCs w:val="24"/>
        </w:rPr>
        <w:t xml:space="preserve">na </w:t>
      </w:r>
      <w:r w:rsidR="00F61B29">
        <w:rPr>
          <w:rFonts w:ascii="Times New Roman" w:hAnsi="Times New Roman"/>
          <w:b/>
          <w:sz w:val="24"/>
          <w:szCs w:val="24"/>
        </w:rPr>
        <w:t>6 013 204</w:t>
      </w:r>
      <w:r w:rsidR="00F05492" w:rsidRPr="001B22EF">
        <w:rPr>
          <w:rFonts w:ascii="Times New Roman" w:hAnsi="Times New Roman"/>
          <w:sz w:val="24"/>
          <w:szCs w:val="24"/>
        </w:rPr>
        <w:t xml:space="preserve"> </w:t>
      </w:r>
      <w:r w:rsidR="00484609" w:rsidRPr="001B22EF">
        <w:rPr>
          <w:rFonts w:ascii="Times New Roman" w:hAnsi="Times New Roman"/>
          <w:b/>
          <w:sz w:val="24"/>
          <w:szCs w:val="24"/>
        </w:rPr>
        <w:t>kWh</w:t>
      </w:r>
      <w:r w:rsidR="00ED72F3" w:rsidRPr="001B22EF">
        <w:rPr>
          <w:rFonts w:ascii="Times New Roman" w:hAnsi="Times New Roman"/>
          <w:b/>
          <w:sz w:val="24"/>
          <w:szCs w:val="24"/>
        </w:rPr>
        <w:t xml:space="preserve">, z prawem opcji wynosi: </w:t>
      </w:r>
      <w:r w:rsidR="00F61B29">
        <w:rPr>
          <w:rFonts w:ascii="Times New Roman" w:hAnsi="Times New Roman"/>
          <w:b/>
          <w:sz w:val="24"/>
          <w:szCs w:val="24"/>
        </w:rPr>
        <w:t>7 817 165</w:t>
      </w:r>
      <w:r w:rsidR="00ED72F3" w:rsidRPr="001B22EF">
        <w:rPr>
          <w:rFonts w:ascii="Times New Roman" w:hAnsi="Times New Roman"/>
          <w:b/>
          <w:sz w:val="24"/>
          <w:szCs w:val="24"/>
        </w:rPr>
        <w:t xml:space="preserve"> kWh </w:t>
      </w:r>
      <w:r w:rsidRPr="001B22EF">
        <w:rPr>
          <w:rFonts w:ascii="Times New Roman" w:hAnsi="Times New Roman"/>
          <w:sz w:val="24"/>
          <w:szCs w:val="24"/>
        </w:rPr>
        <w:t>w ciągu 1</w:t>
      </w:r>
      <w:r w:rsidR="00F61B29">
        <w:rPr>
          <w:rFonts w:ascii="Times New Roman" w:hAnsi="Times New Roman"/>
          <w:sz w:val="24"/>
          <w:szCs w:val="24"/>
        </w:rPr>
        <w:t>2</w:t>
      </w:r>
      <w:r w:rsidRPr="001B22EF">
        <w:rPr>
          <w:rFonts w:ascii="Times New Roman" w:hAnsi="Times New Roman"/>
          <w:sz w:val="24"/>
          <w:szCs w:val="24"/>
        </w:rPr>
        <w:t xml:space="preserve"> miesięcy dla obiektów wymienionych w </w:t>
      </w:r>
      <w:r w:rsidRPr="001B22EF">
        <w:rPr>
          <w:rFonts w:ascii="Times New Roman" w:hAnsi="Times New Roman"/>
          <w:b/>
          <w:sz w:val="24"/>
          <w:szCs w:val="24"/>
        </w:rPr>
        <w:t>Załączniku nr 1</w:t>
      </w:r>
      <w:r w:rsidR="003D2B58" w:rsidRPr="001B22EF">
        <w:rPr>
          <w:rFonts w:ascii="Times New Roman" w:hAnsi="Times New Roman"/>
          <w:b/>
          <w:sz w:val="24"/>
          <w:szCs w:val="24"/>
        </w:rPr>
        <w:t xml:space="preserve"> SIWZ</w:t>
      </w:r>
      <w:r w:rsidRPr="001B22EF">
        <w:rPr>
          <w:rFonts w:ascii="Times New Roman" w:hAnsi="Times New Roman"/>
          <w:sz w:val="24"/>
          <w:szCs w:val="24"/>
        </w:rPr>
        <w:t xml:space="preserve">. Szacunkowe zapotrzebowanie na paliwo gazowe </w:t>
      </w:r>
      <w:r w:rsidR="00ED72F3" w:rsidRPr="001B22EF">
        <w:rPr>
          <w:rFonts w:ascii="Times New Roman" w:hAnsi="Times New Roman"/>
          <w:sz w:val="24"/>
          <w:szCs w:val="24"/>
        </w:rPr>
        <w:t xml:space="preserve">z prawem opcji </w:t>
      </w:r>
      <w:r w:rsidRPr="001B22EF">
        <w:rPr>
          <w:rFonts w:ascii="Times New Roman" w:hAnsi="Times New Roman"/>
          <w:sz w:val="24"/>
          <w:szCs w:val="24"/>
        </w:rPr>
        <w:t xml:space="preserve">przyjęte zostało do obliczenia szacunkowej wartości zamówienia, co może odbiegać od faktycznego wykorzystania paliwa gazowego i w żadnym razie nie może być podstawą </w:t>
      </w:r>
      <w:r w:rsidRPr="001B22EF">
        <w:rPr>
          <w:rFonts w:ascii="Times New Roman" w:hAnsi="Times New Roman"/>
          <w:sz w:val="24"/>
          <w:szCs w:val="24"/>
        </w:rPr>
        <w:lastRenderedPageBreak/>
        <w:t xml:space="preserve">jakichkolwiek roszczeń ze strony Wykonawcy. Prognozowane zużycie gazu ma charakter orientacyjny, bowiem nie można z góry ustalić ilości, która zostanie dostarczona Zamawiającemu i nie stanowi ze strony Zamawiającego zobowiązania do zakupu paliwa gazowego w podanej ilości. </w:t>
      </w:r>
    </w:p>
    <w:p w14:paraId="25733ED5" w14:textId="3D787A74" w:rsidR="00987DEC" w:rsidRPr="001B22EF" w:rsidRDefault="00987DEC" w:rsidP="00286F63">
      <w:pPr>
        <w:pStyle w:val="Default"/>
        <w:spacing w:after="200" w:line="264" w:lineRule="auto"/>
        <w:ind w:left="567"/>
        <w:jc w:val="both"/>
        <w:rPr>
          <w:color w:val="auto"/>
        </w:rPr>
      </w:pPr>
      <w:r w:rsidRPr="001B22EF">
        <w:rPr>
          <w:color w:val="auto"/>
        </w:rPr>
        <w:t>W toku realizacji zamówienia Zamawiający zastrzega sobie prawo do zmniejszenia lub zwiększenia łącznej ilości zakupionego paliwa gazowego</w:t>
      </w:r>
      <w:r w:rsidR="00813547" w:rsidRPr="001B22EF">
        <w:rPr>
          <w:color w:val="auto"/>
        </w:rPr>
        <w:t xml:space="preserve"> oraz parametrów dystrybucji</w:t>
      </w:r>
      <w:r w:rsidR="003117ED" w:rsidRPr="001B22EF">
        <w:rPr>
          <w:color w:val="auto"/>
        </w:rPr>
        <w:t xml:space="preserve">, w zakresie do ± </w:t>
      </w:r>
      <w:r w:rsidR="00484609" w:rsidRPr="001B22EF">
        <w:rPr>
          <w:color w:val="auto"/>
        </w:rPr>
        <w:t>3</w:t>
      </w:r>
      <w:r w:rsidRPr="001B22EF">
        <w:rPr>
          <w:color w:val="auto"/>
        </w:rPr>
        <w:t xml:space="preserve">0% względem ilości określonej w </w:t>
      </w:r>
      <w:r w:rsidRPr="001B22EF">
        <w:rPr>
          <w:b/>
          <w:color w:val="auto"/>
        </w:rPr>
        <w:t>Załączniku nr 1 do SIWZ</w:t>
      </w:r>
      <w:r w:rsidRPr="001B22EF">
        <w:rPr>
          <w:color w:val="auto"/>
        </w:rPr>
        <w:t>. Zaistnienie okoliczności, o której mowa powyżej, spowoduje odpowiednio zmniejszenie lub zwiększenie wynagrodzenia należnego Wykonawcy z tytułu niniejszej umowy. Zwiększenie ilości zakupionego paliwa gazowego</w:t>
      </w:r>
      <w:r w:rsidR="00813547" w:rsidRPr="001B22EF">
        <w:rPr>
          <w:color w:val="auto"/>
        </w:rPr>
        <w:t xml:space="preserve"> oraz podwyższenie parametrów dystrybucji</w:t>
      </w:r>
      <w:r w:rsidRPr="001B22EF">
        <w:rPr>
          <w:color w:val="auto"/>
        </w:rPr>
        <w:t xml:space="preserve"> i tym samym wynagrodzenia Wykonawcy może nastąpić wyłącznie z zastosowaniem prawa opcji, o którym mowa w art. 34 ust 5 ustawy Pzp. Prawem opcji jest możliwość zwiększenia dostaw paliwa gazowego</w:t>
      </w:r>
      <w:r w:rsidR="00813547" w:rsidRPr="001B22EF">
        <w:rPr>
          <w:color w:val="auto"/>
        </w:rPr>
        <w:t xml:space="preserve"> oraz podwyższenia parametrów dystrybucji</w:t>
      </w:r>
      <w:r w:rsidR="003117ED" w:rsidRPr="001B22EF">
        <w:rPr>
          <w:color w:val="auto"/>
        </w:rPr>
        <w:t xml:space="preserve"> do </w:t>
      </w:r>
      <w:r w:rsidR="00484609" w:rsidRPr="001B22EF">
        <w:rPr>
          <w:color w:val="auto"/>
        </w:rPr>
        <w:t>3</w:t>
      </w:r>
      <w:r w:rsidRPr="001B22EF">
        <w:rPr>
          <w:color w:val="auto"/>
        </w:rPr>
        <w:t>0% ilości zamówienia podstawowego.  Zamawiający uzależnia możliwość</w:t>
      </w:r>
      <w:r w:rsidR="00813547" w:rsidRPr="001B22EF">
        <w:rPr>
          <w:color w:val="auto"/>
        </w:rPr>
        <w:t xml:space="preserve"> skorzystania z prawa opcji od </w:t>
      </w:r>
      <w:r w:rsidRPr="001B22EF">
        <w:rPr>
          <w:color w:val="auto"/>
        </w:rPr>
        <w:t>zwiększenia zapotrzebowania na dostawę paliwa gazowego</w:t>
      </w:r>
      <w:r w:rsidR="00727924" w:rsidRPr="001B22EF">
        <w:rPr>
          <w:color w:val="auto"/>
        </w:rPr>
        <w:t>,</w:t>
      </w:r>
      <w:r w:rsidRPr="001B22EF">
        <w:rPr>
          <w:color w:val="auto"/>
        </w:rPr>
        <w:t xml:space="preserve"> </w:t>
      </w:r>
      <w:r w:rsidR="00813547" w:rsidRPr="001B22EF">
        <w:rPr>
          <w:color w:val="auto"/>
        </w:rPr>
        <w:t xml:space="preserve">podwyższenia parametrów dystrybucji </w:t>
      </w:r>
      <w:r w:rsidRPr="001B22EF">
        <w:rPr>
          <w:color w:val="auto"/>
        </w:rPr>
        <w:t xml:space="preserve">do punktów opisanych w </w:t>
      </w:r>
      <w:r w:rsidRPr="001B22EF">
        <w:rPr>
          <w:b/>
          <w:color w:val="auto"/>
        </w:rPr>
        <w:t>Załączniku nr 1 do SIWZ</w:t>
      </w:r>
      <w:r w:rsidRPr="001B22EF">
        <w:rPr>
          <w:color w:val="auto"/>
        </w:rPr>
        <w:t xml:space="preserve"> oraz od dodania nowych punktów poboru gazu w ramach grup taryfowych wskazanych w opisie przedmiotu zamówienia. Prawo opcji jest uprawnieniem Zamawiającego, z którego może, ale nie musi skorzystać w ramach realizacji niniejszej umowy. W przypadku nie skorzystania przez Zamawiającego z prawa opcji Wykonawcy nie przysługują żadne roszczenia z tego tytułu. Warunkiem uruchomienia prawa opcji jest złożenie przez Zamawiającego pisemnego oświadczenia woli w przedmiocie skorzystania z prawa opcji w określonym przez niego zakresie</w:t>
      </w:r>
      <w:r w:rsidR="00735950">
        <w:rPr>
          <w:color w:val="auto"/>
        </w:rPr>
        <w:t xml:space="preserve">. </w:t>
      </w:r>
      <w:r w:rsidR="008E103D">
        <w:rPr>
          <w:color w:val="auto"/>
        </w:rPr>
        <w:t xml:space="preserve"> </w:t>
      </w:r>
      <w:r w:rsidR="00735950" w:rsidRPr="00735950">
        <w:rPr>
          <w:color w:val="auto"/>
        </w:rPr>
        <w:t xml:space="preserve">Zmiany grupy taryfowej, zgodnie z zasadami określonymi w taryfach zatwierdzonych przez Prezesa Urzędu Regulacji </w:t>
      </w:r>
      <w:proofErr w:type="gramStart"/>
      <w:r w:rsidR="00735950" w:rsidRPr="00735950">
        <w:rPr>
          <w:color w:val="auto"/>
        </w:rPr>
        <w:t>Energetyki  nie</w:t>
      </w:r>
      <w:proofErr w:type="gramEnd"/>
      <w:r w:rsidR="00735950">
        <w:rPr>
          <w:color w:val="auto"/>
        </w:rPr>
        <w:t xml:space="preserve"> wymagają aneksowania umowy. </w:t>
      </w:r>
      <w:r w:rsidRPr="008E103D">
        <w:rPr>
          <w:color w:val="FF0000"/>
        </w:rPr>
        <w:t xml:space="preserve"> </w:t>
      </w:r>
    </w:p>
    <w:p w14:paraId="17B4775D" w14:textId="431A5EE0" w:rsidR="001E16D3" w:rsidRPr="001B22EF" w:rsidRDefault="001E16D3" w:rsidP="00903792">
      <w:pPr>
        <w:pStyle w:val="Default"/>
        <w:numPr>
          <w:ilvl w:val="1"/>
          <w:numId w:val="10"/>
        </w:numPr>
        <w:spacing w:after="200" w:line="264" w:lineRule="auto"/>
        <w:ind w:left="567" w:hanging="567"/>
        <w:jc w:val="both"/>
        <w:rPr>
          <w:color w:val="auto"/>
        </w:rPr>
      </w:pPr>
      <w:r w:rsidRPr="001B22EF">
        <w:rPr>
          <w:color w:val="auto"/>
        </w:rPr>
        <w:t xml:space="preserve">Rozliczenia za dystrybucję paliwa gazowego odbywać się będą na podstawie bieżących wskazań układu </w:t>
      </w:r>
      <w:proofErr w:type="spellStart"/>
      <w:r w:rsidRPr="001B22EF">
        <w:rPr>
          <w:color w:val="auto"/>
        </w:rPr>
        <w:t>pomiarowego-rozliczeniowego</w:t>
      </w:r>
      <w:proofErr w:type="spellEnd"/>
      <w:r w:rsidRPr="001B22EF">
        <w:rPr>
          <w:color w:val="auto"/>
        </w:rPr>
        <w:t xml:space="preserve"> (danych przekazywanych przez </w:t>
      </w:r>
      <w:r w:rsidR="008E103D">
        <w:rPr>
          <w:color w:val="auto"/>
        </w:rPr>
        <w:t xml:space="preserve">operatora systemu dystrybucyjnego zwanego dalej </w:t>
      </w:r>
      <w:r w:rsidR="00296161">
        <w:rPr>
          <w:color w:val="auto"/>
        </w:rPr>
        <w:t>„</w:t>
      </w:r>
      <w:r w:rsidRPr="001B22EF">
        <w:rPr>
          <w:color w:val="auto"/>
        </w:rPr>
        <w:t>osd</w:t>
      </w:r>
      <w:r w:rsidR="00296161">
        <w:rPr>
          <w:color w:val="auto"/>
        </w:rPr>
        <w:t>”</w:t>
      </w:r>
      <w:r w:rsidRPr="001B22EF">
        <w:rPr>
          <w:color w:val="auto"/>
        </w:rPr>
        <w:t>)</w:t>
      </w:r>
      <w:r w:rsidR="00B86A30" w:rsidRPr="001B22EF">
        <w:rPr>
          <w:color w:val="auto"/>
        </w:rPr>
        <w:t>,</w:t>
      </w:r>
      <w:r w:rsidR="008E103D">
        <w:rPr>
          <w:color w:val="auto"/>
        </w:rPr>
        <w:t xml:space="preserve"> </w:t>
      </w:r>
      <w:r w:rsidR="00296161">
        <w:rPr>
          <w:color w:val="auto"/>
        </w:rPr>
        <w:t xml:space="preserve">zgodnie z </w:t>
      </w:r>
      <w:proofErr w:type="gramStart"/>
      <w:r w:rsidR="00296161">
        <w:rPr>
          <w:color w:val="auto"/>
        </w:rPr>
        <w:t xml:space="preserve">okresami </w:t>
      </w:r>
      <w:r w:rsidR="008E103D">
        <w:rPr>
          <w:color w:val="auto"/>
        </w:rPr>
        <w:t xml:space="preserve"> rozliczeniowy</w:t>
      </w:r>
      <w:r w:rsidR="00296161">
        <w:rPr>
          <w:color w:val="auto"/>
        </w:rPr>
        <w:t>mi</w:t>
      </w:r>
      <w:proofErr w:type="gramEnd"/>
      <w:r w:rsidR="008E103D">
        <w:rPr>
          <w:color w:val="auto"/>
        </w:rPr>
        <w:t xml:space="preserve"> wynikający</w:t>
      </w:r>
      <w:r w:rsidR="00296161">
        <w:rPr>
          <w:color w:val="auto"/>
        </w:rPr>
        <w:t>mi</w:t>
      </w:r>
      <w:r w:rsidR="008E103D">
        <w:rPr>
          <w:color w:val="auto"/>
        </w:rPr>
        <w:t xml:space="preserve"> z bieżącej taryfy osd</w:t>
      </w:r>
      <w:r w:rsidR="00296161">
        <w:rPr>
          <w:color w:val="auto"/>
        </w:rPr>
        <w:t xml:space="preserve">, </w:t>
      </w:r>
      <w:r w:rsidR="008E103D">
        <w:rPr>
          <w:color w:val="auto"/>
        </w:rPr>
        <w:t xml:space="preserve"> </w:t>
      </w:r>
      <w:r w:rsidRPr="001B22EF">
        <w:rPr>
          <w:color w:val="auto"/>
        </w:rPr>
        <w:t xml:space="preserve"> </w:t>
      </w:r>
      <w:r w:rsidR="00B86A30" w:rsidRPr="001B22EF">
        <w:rPr>
          <w:color w:val="auto"/>
        </w:rPr>
        <w:t>p</w:t>
      </w:r>
      <w:r w:rsidRPr="001B22EF">
        <w:rPr>
          <w:color w:val="auto"/>
        </w:rPr>
        <w:t>rzy czym dla taryf z liczbą odczytów w roku 1 i 2 jest możliwe rozliczenie na podstawie szacunkowego zużycia</w:t>
      </w:r>
      <w:r w:rsidR="00B86A30" w:rsidRPr="001B22EF">
        <w:rPr>
          <w:color w:val="auto"/>
        </w:rPr>
        <w:t>. W</w:t>
      </w:r>
      <w:r w:rsidRPr="001B22EF">
        <w:rPr>
          <w:color w:val="auto"/>
        </w:rPr>
        <w:t xml:space="preserve"> takim </w:t>
      </w:r>
      <w:proofErr w:type="gramStart"/>
      <w:r w:rsidRPr="001B22EF">
        <w:rPr>
          <w:color w:val="auto"/>
        </w:rPr>
        <w:t>przypadku  ostateczne</w:t>
      </w:r>
      <w:proofErr w:type="gramEnd"/>
      <w:r w:rsidRPr="001B22EF">
        <w:rPr>
          <w:color w:val="auto"/>
        </w:rPr>
        <w:t xml:space="preserve"> rozlicznie za dany okres rozliczeniowy nastąpi na podstawie wystawionej przez Wykonawcę faktury rozliczeniowej po uzyskaniu danych pomiarowych od OSD, która będzie uwzględniać ilość faktycznie pobranego przez Odbiorcę paliwa gazowego.</w:t>
      </w:r>
    </w:p>
    <w:p w14:paraId="588E91ED" w14:textId="77777777" w:rsidR="00987DEC" w:rsidRPr="001B22EF" w:rsidRDefault="00987DEC" w:rsidP="00903792">
      <w:pPr>
        <w:pStyle w:val="Default"/>
        <w:numPr>
          <w:ilvl w:val="1"/>
          <w:numId w:val="10"/>
        </w:numPr>
        <w:spacing w:after="200" w:line="264" w:lineRule="auto"/>
        <w:ind w:left="567" w:hanging="567"/>
        <w:rPr>
          <w:color w:val="auto"/>
        </w:rPr>
      </w:pPr>
      <w:r w:rsidRPr="001B22EF">
        <w:rPr>
          <w:color w:val="auto"/>
        </w:rPr>
        <w:t xml:space="preserve">Adresy punktów poboru, grupy taryfowe, dane o umowach, zużycie oraz inne niezbędne informacje zawiera </w:t>
      </w:r>
      <w:r w:rsidRPr="001B22EF">
        <w:rPr>
          <w:b/>
          <w:color w:val="auto"/>
        </w:rPr>
        <w:t>Załącznik nr 1 do SIWZ</w:t>
      </w:r>
      <w:r w:rsidRPr="001B22EF">
        <w:rPr>
          <w:color w:val="auto"/>
        </w:rPr>
        <w:t>.</w:t>
      </w:r>
    </w:p>
    <w:p w14:paraId="70812156" w14:textId="251C3BD2" w:rsidR="00987DEC" w:rsidRPr="001B22EF" w:rsidRDefault="00987DEC" w:rsidP="00903792">
      <w:pPr>
        <w:pStyle w:val="Default"/>
        <w:numPr>
          <w:ilvl w:val="1"/>
          <w:numId w:val="10"/>
        </w:numPr>
        <w:spacing w:after="200" w:line="264" w:lineRule="auto"/>
        <w:ind w:left="567" w:hanging="567"/>
        <w:jc w:val="both"/>
        <w:rPr>
          <w:color w:val="auto"/>
        </w:rPr>
      </w:pPr>
      <w:r w:rsidRPr="001B22EF">
        <w:rPr>
          <w:color w:val="auto"/>
        </w:rPr>
        <w:t>Wykonawca zobowiązuje się do przeprowadzenia procedury zmiany sprzedawcy paliw gazowych, zgodnie z Instrukcją Ruchu i Eksploatacji Sieci Dystrybucyjnej (IRiESD) w zakresie świadczenia i korzystania z usług dystrybucji paliwa gazowego</w:t>
      </w:r>
      <w:r w:rsidR="00515806">
        <w:rPr>
          <w:color w:val="auto"/>
        </w:rPr>
        <w:t>.</w:t>
      </w:r>
      <w:r w:rsidRPr="001B22EF">
        <w:rPr>
          <w:color w:val="auto"/>
        </w:rPr>
        <w:t xml:space="preserve"> </w:t>
      </w:r>
      <w:r w:rsidR="00515806">
        <w:rPr>
          <w:color w:val="auto"/>
        </w:rPr>
        <w:t>D</w:t>
      </w:r>
      <w:r w:rsidR="00515806" w:rsidRPr="001B22EF">
        <w:rPr>
          <w:color w:val="auto"/>
        </w:rPr>
        <w:t xml:space="preserve">ane </w:t>
      </w:r>
      <w:r w:rsidRPr="001B22EF">
        <w:rPr>
          <w:color w:val="auto"/>
        </w:rPr>
        <w:t xml:space="preserve">o umowach zawarte są w </w:t>
      </w:r>
      <w:r w:rsidRPr="001B22EF">
        <w:rPr>
          <w:b/>
          <w:color w:val="auto"/>
        </w:rPr>
        <w:t>Załączniku nr 1 do SIWZ.</w:t>
      </w:r>
    </w:p>
    <w:p w14:paraId="257F0500" w14:textId="78BACC5E" w:rsidR="00045B39" w:rsidRPr="001B22EF" w:rsidRDefault="00987DEC" w:rsidP="00903792">
      <w:pPr>
        <w:pStyle w:val="Default"/>
        <w:numPr>
          <w:ilvl w:val="1"/>
          <w:numId w:val="10"/>
        </w:numPr>
        <w:spacing w:after="200" w:line="264" w:lineRule="auto"/>
        <w:ind w:left="567" w:hanging="567"/>
        <w:jc w:val="both"/>
        <w:rPr>
          <w:color w:val="auto"/>
        </w:rPr>
      </w:pPr>
      <w:r w:rsidRPr="001B22EF">
        <w:rPr>
          <w:color w:val="auto"/>
        </w:rPr>
        <w:t>Dostarczony gaz ziemny powinien spełniać wymagania prawne i parametry techniczne zgodnie z postanowieniami ustawy z dnia 10 kwietnia 1997 r. Prawo</w:t>
      </w:r>
      <w:r w:rsidR="001B78D8" w:rsidRPr="001B22EF">
        <w:rPr>
          <w:color w:val="auto"/>
        </w:rPr>
        <w:t xml:space="preserve"> energetyczne</w:t>
      </w:r>
      <w:r w:rsidRPr="001B22EF">
        <w:rPr>
          <w:color w:val="auto"/>
        </w:rPr>
        <w:t xml:space="preserve"> </w:t>
      </w:r>
      <w:r w:rsidR="00515806">
        <w:rPr>
          <w:color w:val="auto"/>
        </w:rPr>
        <w:br/>
      </w:r>
      <w:r w:rsidRPr="001B22EF">
        <w:rPr>
          <w:color w:val="auto"/>
        </w:rPr>
        <w:t xml:space="preserve">i aktami wykonawczymi wydanymi na jej podstawie oraz </w:t>
      </w:r>
      <w:r w:rsidR="00045B39" w:rsidRPr="001B22EF">
        <w:rPr>
          <w:rFonts w:eastAsia="Times New Roman"/>
          <w:bCs/>
          <w:color w:val="auto"/>
          <w:lang w:eastAsia="pl-PL"/>
        </w:rPr>
        <w:t xml:space="preserve">Ustawy z dnia 30 maja 2014 r. </w:t>
      </w:r>
      <w:r w:rsidR="00045B39" w:rsidRPr="001B22EF">
        <w:rPr>
          <w:rFonts w:eastAsia="Times New Roman"/>
          <w:bCs/>
          <w:color w:val="auto"/>
          <w:lang w:eastAsia="pl-PL"/>
        </w:rPr>
        <w:lastRenderedPageBreak/>
        <w:t xml:space="preserve">o zmianie ustawy o zapasach ropy naftowej, produktów naftowych i gazu ziemnego oraz zasadach postępowania w sytuacjach zagrożenia bezpieczeństwa paliwowego państwa </w:t>
      </w:r>
      <w:r w:rsidR="00515806">
        <w:rPr>
          <w:rFonts w:eastAsia="Times New Roman"/>
          <w:bCs/>
          <w:color w:val="auto"/>
          <w:lang w:eastAsia="pl-PL"/>
        </w:rPr>
        <w:br/>
      </w:r>
      <w:r w:rsidR="00045B39" w:rsidRPr="001B22EF">
        <w:rPr>
          <w:rFonts w:eastAsia="Times New Roman"/>
          <w:bCs/>
          <w:color w:val="auto"/>
          <w:lang w:eastAsia="pl-PL"/>
        </w:rPr>
        <w:t>i zakłóceń na rynku naftowym oraz niektórych</w:t>
      </w:r>
      <w:r w:rsidR="00045B39" w:rsidRPr="001B22EF">
        <w:rPr>
          <w:rFonts w:eastAsia="Times New Roman"/>
          <w:b/>
          <w:bCs/>
          <w:color w:val="auto"/>
          <w:sz w:val="36"/>
          <w:szCs w:val="36"/>
          <w:lang w:eastAsia="pl-PL"/>
        </w:rPr>
        <w:t xml:space="preserve"> </w:t>
      </w:r>
      <w:r w:rsidR="00045B39" w:rsidRPr="001B22EF">
        <w:rPr>
          <w:rFonts w:eastAsia="Times New Roman"/>
          <w:bCs/>
          <w:color w:val="auto"/>
          <w:lang w:eastAsia="pl-PL"/>
        </w:rPr>
        <w:t>innych ustaw.</w:t>
      </w:r>
    </w:p>
    <w:p w14:paraId="77327EC8" w14:textId="4D7CAD8A" w:rsidR="00987DEC" w:rsidRPr="001B22EF" w:rsidRDefault="00987DEC" w:rsidP="00672344">
      <w:pPr>
        <w:pStyle w:val="Default"/>
        <w:numPr>
          <w:ilvl w:val="1"/>
          <w:numId w:val="10"/>
        </w:numPr>
        <w:tabs>
          <w:tab w:val="left" w:pos="567"/>
        </w:tabs>
        <w:spacing w:after="200" w:line="264" w:lineRule="auto"/>
        <w:jc w:val="both"/>
        <w:rPr>
          <w:color w:val="auto"/>
        </w:rPr>
      </w:pPr>
      <w:r w:rsidRPr="001B22EF">
        <w:rPr>
          <w:color w:val="auto"/>
        </w:rPr>
        <w:t xml:space="preserve">Adres strony internetowej Zamawiającego, gdzie jest zamieszczona </w:t>
      </w:r>
      <w:proofErr w:type="gramStart"/>
      <w:r w:rsidRPr="001B22EF">
        <w:rPr>
          <w:color w:val="auto"/>
        </w:rPr>
        <w:t xml:space="preserve">dokumentacja: </w:t>
      </w:r>
      <w:r w:rsidR="00540E71" w:rsidRPr="001B22EF">
        <w:rPr>
          <w:color w:val="auto"/>
        </w:rPr>
        <w:t xml:space="preserve"> </w:t>
      </w:r>
      <w:r w:rsidR="00672344">
        <w:rPr>
          <w:color w:val="auto"/>
        </w:rPr>
        <w:t xml:space="preserve">         </w:t>
      </w:r>
      <w:r w:rsidR="00F61B29" w:rsidRPr="00F61B29">
        <w:rPr>
          <w:rStyle w:val="Hipercze"/>
          <w:color w:val="auto"/>
        </w:rPr>
        <w:t>http</w:t>
      </w:r>
      <w:proofErr w:type="gramEnd"/>
      <w:r w:rsidR="00F61B29" w:rsidRPr="00F61B29">
        <w:rPr>
          <w:rStyle w:val="Hipercze"/>
          <w:color w:val="auto"/>
        </w:rPr>
        <w:t>://biuletyn.</w:t>
      </w:r>
      <w:proofErr w:type="gramStart"/>
      <w:r w:rsidR="00F61B29" w:rsidRPr="00F61B29">
        <w:rPr>
          <w:rStyle w:val="Hipercze"/>
          <w:color w:val="auto"/>
        </w:rPr>
        <w:t>gostyn</w:t>
      </w:r>
      <w:proofErr w:type="gramEnd"/>
      <w:r w:rsidR="00F61B29" w:rsidRPr="00F61B29">
        <w:rPr>
          <w:rStyle w:val="Hipercze"/>
          <w:color w:val="auto"/>
        </w:rPr>
        <w:t>.</w:t>
      </w:r>
      <w:proofErr w:type="gramStart"/>
      <w:r w:rsidR="00F61B29" w:rsidRPr="00F61B29">
        <w:rPr>
          <w:rStyle w:val="Hipercze"/>
          <w:color w:val="auto"/>
        </w:rPr>
        <w:t>pl</w:t>
      </w:r>
      <w:proofErr w:type="gramEnd"/>
      <w:r w:rsidR="00F61B29" w:rsidRPr="00F61B29">
        <w:rPr>
          <w:rStyle w:val="Hipercze"/>
          <w:color w:val="auto"/>
        </w:rPr>
        <w:t>/</w:t>
      </w:r>
    </w:p>
    <w:p w14:paraId="6736C1DB" w14:textId="77777777" w:rsidR="00987DEC" w:rsidRPr="001B22EF" w:rsidRDefault="00987DEC" w:rsidP="00296161">
      <w:pPr>
        <w:pStyle w:val="Default"/>
        <w:numPr>
          <w:ilvl w:val="1"/>
          <w:numId w:val="10"/>
        </w:numPr>
        <w:spacing w:after="200" w:line="264" w:lineRule="auto"/>
        <w:ind w:left="567" w:hanging="567"/>
        <w:jc w:val="both"/>
        <w:rPr>
          <w:color w:val="auto"/>
        </w:rPr>
      </w:pPr>
      <w:r w:rsidRPr="001B22EF">
        <w:rPr>
          <w:rStyle w:val="Hipercze"/>
          <w:color w:val="auto"/>
        </w:rPr>
        <w:t>Nazwy i kody dotyczące przedmiotu zamówienia określone we Wspólnym Słowniku Zamówień Publicznych (CPV):</w:t>
      </w:r>
    </w:p>
    <w:p w14:paraId="3AB7CA7F" w14:textId="77777777" w:rsidR="00987DEC" w:rsidRPr="001B22EF" w:rsidRDefault="00987DEC" w:rsidP="00286F63">
      <w:pPr>
        <w:autoSpaceDE w:val="0"/>
        <w:autoSpaceDN w:val="0"/>
        <w:adjustRightInd w:val="0"/>
        <w:spacing w:line="264" w:lineRule="auto"/>
        <w:ind w:left="567"/>
        <w:contextualSpacing/>
        <w:rPr>
          <w:rFonts w:ascii="Times New Roman" w:hAnsi="Times New Roman"/>
          <w:sz w:val="24"/>
          <w:szCs w:val="24"/>
        </w:rPr>
      </w:pPr>
      <w:r w:rsidRPr="001B22EF">
        <w:rPr>
          <w:rFonts w:ascii="Times New Roman" w:hAnsi="Times New Roman"/>
          <w:sz w:val="24"/>
          <w:szCs w:val="24"/>
        </w:rPr>
        <w:t xml:space="preserve">- 09121000-7 – gaz ziemny; </w:t>
      </w:r>
    </w:p>
    <w:p w14:paraId="30E1C7E6" w14:textId="4F11ABC3" w:rsidR="00987DEC" w:rsidRPr="001B22EF" w:rsidRDefault="00987DEC" w:rsidP="00286F63">
      <w:pPr>
        <w:autoSpaceDE w:val="0"/>
        <w:autoSpaceDN w:val="0"/>
        <w:adjustRightInd w:val="0"/>
        <w:spacing w:line="264" w:lineRule="auto"/>
        <w:ind w:left="567"/>
        <w:contextualSpacing/>
        <w:rPr>
          <w:rFonts w:ascii="Times New Roman" w:hAnsi="Times New Roman"/>
          <w:sz w:val="24"/>
          <w:szCs w:val="24"/>
        </w:rPr>
      </w:pPr>
      <w:r w:rsidRPr="001B22EF">
        <w:rPr>
          <w:rFonts w:ascii="Times New Roman" w:hAnsi="Times New Roman"/>
          <w:sz w:val="24"/>
          <w:szCs w:val="24"/>
        </w:rPr>
        <w:t>- 65</w:t>
      </w:r>
      <w:r w:rsidR="00E9371A" w:rsidRPr="001B22EF">
        <w:rPr>
          <w:rFonts w:ascii="Times New Roman" w:hAnsi="Times New Roman"/>
          <w:sz w:val="24"/>
          <w:szCs w:val="24"/>
        </w:rPr>
        <w:t>21</w:t>
      </w:r>
      <w:r w:rsidRPr="001B22EF">
        <w:rPr>
          <w:rFonts w:ascii="Times New Roman" w:hAnsi="Times New Roman"/>
          <w:sz w:val="24"/>
          <w:szCs w:val="24"/>
        </w:rPr>
        <w:t>0000-8 – przesył paliwa gazowego.</w:t>
      </w:r>
    </w:p>
    <w:p w14:paraId="285FBAD3" w14:textId="77777777" w:rsidR="00987DEC" w:rsidRPr="001B22EF" w:rsidRDefault="00987DEC" w:rsidP="00286F63">
      <w:pPr>
        <w:autoSpaceDE w:val="0"/>
        <w:autoSpaceDN w:val="0"/>
        <w:adjustRightInd w:val="0"/>
        <w:spacing w:line="264" w:lineRule="auto"/>
        <w:ind w:left="567"/>
        <w:contextualSpacing/>
        <w:rPr>
          <w:rFonts w:ascii="Times New Roman" w:hAnsi="Times New Roman"/>
          <w:sz w:val="24"/>
          <w:szCs w:val="24"/>
        </w:rPr>
      </w:pPr>
    </w:p>
    <w:p w14:paraId="60BE9B45" w14:textId="77777777" w:rsidR="00987DEC" w:rsidRPr="001B22EF" w:rsidRDefault="00987DEC" w:rsidP="00903792">
      <w:pPr>
        <w:pStyle w:val="Default"/>
        <w:numPr>
          <w:ilvl w:val="1"/>
          <w:numId w:val="10"/>
        </w:numPr>
        <w:spacing w:after="200" w:line="264" w:lineRule="auto"/>
        <w:ind w:left="567" w:hanging="567"/>
        <w:jc w:val="both"/>
        <w:rPr>
          <w:color w:val="auto"/>
        </w:rPr>
      </w:pPr>
      <w:r w:rsidRPr="001B22EF">
        <w:rPr>
          <w:bCs/>
          <w:color w:val="auto"/>
        </w:rPr>
        <w:t xml:space="preserve">Zamawiający na wniosek wyłonionego Wykonawcy przekaże niezbędne dane do przeprowadzenia procedury zmiany sprzedawcy w wersji elektronicznej Excel niezwłocznie po podpisaniu umowy. </w:t>
      </w:r>
    </w:p>
    <w:p w14:paraId="4D228B0D" w14:textId="7E3AB7AE" w:rsidR="00CF5188" w:rsidRPr="005D2438" w:rsidRDefault="00CF5188" w:rsidP="00903792">
      <w:pPr>
        <w:pStyle w:val="Default"/>
        <w:numPr>
          <w:ilvl w:val="1"/>
          <w:numId w:val="10"/>
        </w:numPr>
        <w:spacing w:line="264" w:lineRule="auto"/>
        <w:ind w:left="567" w:hanging="567"/>
        <w:jc w:val="both"/>
        <w:rPr>
          <w:b/>
          <w:color w:val="auto"/>
        </w:rPr>
      </w:pPr>
      <w:r w:rsidRPr="005D2438">
        <w:rPr>
          <w:b/>
          <w:bCs/>
          <w:color w:val="auto"/>
        </w:rPr>
        <w:t>Po wyborze Wykonawcy zostan</w:t>
      </w:r>
      <w:r w:rsidR="005516CF" w:rsidRPr="005D2438">
        <w:rPr>
          <w:b/>
          <w:bCs/>
          <w:color w:val="auto"/>
        </w:rPr>
        <w:t>ie</w:t>
      </w:r>
      <w:r w:rsidRPr="005D2438">
        <w:rPr>
          <w:b/>
          <w:bCs/>
          <w:color w:val="auto"/>
        </w:rPr>
        <w:t xml:space="preserve"> zawart</w:t>
      </w:r>
      <w:r w:rsidR="005516CF" w:rsidRPr="005D2438">
        <w:rPr>
          <w:b/>
          <w:bCs/>
          <w:color w:val="auto"/>
        </w:rPr>
        <w:t>ych</w:t>
      </w:r>
      <w:r w:rsidRPr="005D2438">
        <w:rPr>
          <w:b/>
          <w:bCs/>
          <w:color w:val="auto"/>
        </w:rPr>
        <w:t xml:space="preserve"> </w:t>
      </w:r>
      <w:r w:rsidR="005516CF" w:rsidRPr="005D2438">
        <w:rPr>
          <w:b/>
          <w:bCs/>
          <w:color w:val="auto"/>
        </w:rPr>
        <w:t xml:space="preserve">14 </w:t>
      </w:r>
      <w:r w:rsidRPr="005D2438">
        <w:rPr>
          <w:b/>
          <w:bCs/>
          <w:color w:val="auto"/>
        </w:rPr>
        <w:t>um</w:t>
      </w:r>
      <w:r w:rsidR="005516CF" w:rsidRPr="005D2438">
        <w:rPr>
          <w:b/>
          <w:bCs/>
          <w:color w:val="auto"/>
        </w:rPr>
        <w:t>ów</w:t>
      </w:r>
      <w:r w:rsidRPr="005D2438">
        <w:rPr>
          <w:b/>
          <w:bCs/>
          <w:color w:val="auto"/>
        </w:rPr>
        <w:t xml:space="preserve"> kompleksow</w:t>
      </w:r>
      <w:r w:rsidR="005516CF" w:rsidRPr="005D2438">
        <w:rPr>
          <w:b/>
          <w:bCs/>
          <w:color w:val="auto"/>
        </w:rPr>
        <w:t>ych</w:t>
      </w:r>
      <w:r w:rsidRPr="005D2438">
        <w:rPr>
          <w:b/>
          <w:bCs/>
          <w:color w:val="auto"/>
        </w:rPr>
        <w:t xml:space="preserve"> </w:t>
      </w:r>
      <w:proofErr w:type="gramStart"/>
      <w:r w:rsidRPr="005D2438">
        <w:rPr>
          <w:b/>
          <w:bCs/>
          <w:color w:val="auto"/>
        </w:rPr>
        <w:t>ze  wskazaniem</w:t>
      </w:r>
      <w:proofErr w:type="gramEnd"/>
      <w:r w:rsidRPr="005D2438">
        <w:rPr>
          <w:b/>
          <w:bCs/>
          <w:color w:val="auto"/>
        </w:rPr>
        <w:t xml:space="preserve"> na poszczególnych </w:t>
      </w:r>
      <w:r w:rsidR="005516CF" w:rsidRPr="005D2438">
        <w:rPr>
          <w:b/>
          <w:bCs/>
          <w:color w:val="auto"/>
        </w:rPr>
        <w:t>N</w:t>
      </w:r>
      <w:r w:rsidRPr="005D2438">
        <w:rPr>
          <w:b/>
          <w:bCs/>
          <w:color w:val="auto"/>
        </w:rPr>
        <w:t>abywców. Zamawiający dopuszcza zawarcie umów drogą korespondencyjną.</w:t>
      </w:r>
    </w:p>
    <w:p w14:paraId="24BA7E81" w14:textId="77777777" w:rsidR="00CF5188" w:rsidRPr="001B22EF" w:rsidRDefault="00CF5188" w:rsidP="00F30E34">
      <w:pPr>
        <w:pStyle w:val="Default"/>
        <w:spacing w:line="264" w:lineRule="auto"/>
        <w:jc w:val="both"/>
        <w:rPr>
          <w:b/>
          <w:bCs/>
          <w:color w:val="auto"/>
        </w:rPr>
      </w:pPr>
    </w:p>
    <w:p w14:paraId="0D4432C3" w14:textId="2A46011D" w:rsidR="00DD1B62" w:rsidRPr="001B22EF" w:rsidRDefault="00DD1B62" w:rsidP="00296161">
      <w:pPr>
        <w:pStyle w:val="Akapitzlist"/>
        <w:numPr>
          <w:ilvl w:val="1"/>
          <w:numId w:val="10"/>
        </w:numPr>
        <w:spacing w:line="264" w:lineRule="auto"/>
        <w:ind w:left="567" w:hanging="567"/>
        <w:jc w:val="both"/>
        <w:rPr>
          <w:rFonts w:ascii="Times New Roman" w:hAnsi="Times New Roman" w:cs="Times New Roman"/>
          <w:bCs/>
          <w:i/>
          <w:sz w:val="24"/>
          <w:szCs w:val="24"/>
        </w:rPr>
      </w:pPr>
      <w:r w:rsidRPr="001B22EF">
        <w:rPr>
          <w:rFonts w:ascii="Times New Roman" w:hAnsi="Times New Roman" w:cs="Times New Roman"/>
          <w:bCs/>
          <w:sz w:val="24"/>
          <w:szCs w:val="24"/>
        </w:rPr>
        <w:t xml:space="preserve">Zamawiający posiada umowy zawarte na czas określony oraz umowę na czas nieoznaczony, która została wypowiedziana przez Zamawiającego. Informacja o umowach opisana jest w </w:t>
      </w:r>
      <w:r w:rsidR="005B5E70" w:rsidRPr="001B22EF">
        <w:rPr>
          <w:rFonts w:ascii="Times New Roman" w:hAnsi="Times New Roman" w:cs="Times New Roman"/>
          <w:b/>
          <w:bCs/>
          <w:sz w:val="24"/>
          <w:szCs w:val="24"/>
        </w:rPr>
        <w:t>Załączniku nr 1 do SIWZ</w:t>
      </w:r>
      <w:r w:rsidRPr="001B22EF">
        <w:rPr>
          <w:rFonts w:ascii="Times New Roman" w:hAnsi="Times New Roman" w:cs="Times New Roman"/>
          <w:bCs/>
          <w:sz w:val="24"/>
          <w:szCs w:val="24"/>
        </w:rPr>
        <w:t xml:space="preserve"> w kolumnie </w:t>
      </w:r>
      <w:r w:rsidRPr="001B22EF">
        <w:rPr>
          <w:rFonts w:ascii="Times New Roman" w:hAnsi="Times New Roman" w:cs="Times New Roman"/>
          <w:bCs/>
          <w:i/>
          <w:sz w:val="24"/>
          <w:szCs w:val="24"/>
        </w:rPr>
        <w:t>Okres obowiązywania obecnej umowy sprzedażowej/okres wypowiedzenia.</w:t>
      </w:r>
    </w:p>
    <w:p w14:paraId="1C527C7A" w14:textId="27B46A2A" w:rsidR="00A00768" w:rsidRPr="001B22EF" w:rsidRDefault="007C44A3" w:rsidP="00903792">
      <w:pPr>
        <w:pStyle w:val="Akapitzlist"/>
        <w:numPr>
          <w:ilvl w:val="0"/>
          <w:numId w:val="11"/>
        </w:numPr>
        <w:shd w:val="clear" w:color="auto" w:fill="BFBFBF" w:themeFill="background1" w:themeFillShade="BF"/>
        <w:tabs>
          <w:tab w:val="left" w:pos="2835"/>
        </w:tabs>
        <w:spacing w:before="400" w:after="300" w:line="264" w:lineRule="auto"/>
        <w:ind w:left="567" w:hanging="567"/>
        <w:contextualSpacing w:val="0"/>
        <w:jc w:val="both"/>
        <w:rPr>
          <w:rFonts w:ascii="Times New Roman" w:hAnsi="Times New Roman" w:cs="Times New Roman"/>
          <w:b/>
          <w:sz w:val="24"/>
          <w:szCs w:val="24"/>
        </w:rPr>
      </w:pPr>
      <w:r w:rsidRPr="001B22EF">
        <w:rPr>
          <w:rFonts w:ascii="Times New Roman" w:hAnsi="Times New Roman" w:cs="Times New Roman"/>
          <w:b/>
          <w:sz w:val="24"/>
          <w:szCs w:val="24"/>
        </w:rPr>
        <w:t>TERMIN WYKONANIA ZAMÓWIENIA</w:t>
      </w:r>
    </w:p>
    <w:p w14:paraId="5D2B40B9" w14:textId="5D8E8612" w:rsidR="00987DEC" w:rsidRPr="001B22EF" w:rsidRDefault="00987DEC" w:rsidP="00286F63">
      <w:pPr>
        <w:autoSpaceDE w:val="0"/>
        <w:autoSpaceDN w:val="0"/>
        <w:adjustRightInd w:val="0"/>
        <w:spacing w:line="264" w:lineRule="auto"/>
        <w:jc w:val="both"/>
        <w:rPr>
          <w:rFonts w:ascii="Times New Roman" w:hAnsi="Times New Roman"/>
          <w:sz w:val="24"/>
          <w:szCs w:val="24"/>
        </w:rPr>
      </w:pPr>
      <w:r w:rsidRPr="001B22EF">
        <w:rPr>
          <w:rFonts w:ascii="Times New Roman" w:hAnsi="Times New Roman"/>
          <w:sz w:val="24"/>
          <w:szCs w:val="24"/>
        </w:rPr>
        <w:t>Umowa b</w:t>
      </w:r>
      <w:r w:rsidRPr="001B22EF">
        <w:rPr>
          <w:rFonts w:ascii="Times New Roman" w:eastAsia="TimesNewRoman" w:hAnsi="Times New Roman"/>
          <w:sz w:val="24"/>
          <w:szCs w:val="24"/>
        </w:rPr>
        <w:t>ę</w:t>
      </w:r>
      <w:r w:rsidRPr="001B22EF">
        <w:rPr>
          <w:rFonts w:ascii="Times New Roman" w:hAnsi="Times New Roman"/>
          <w:sz w:val="24"/>
          <w:szCs w:val="24"/>
        </w:rPr>
        <w:t>dzie obowi</w:t>
      </w:r>
      <w:r w:rsidRPr="001B22EF">
        <w:rPr>
          <w:rFonts w:ascii="Times New Roman" w:eastAsia="TimesNewRoman" w:hAnsi="Times New Roman"/>
          <w:sz w:val="24"/>
          <w:szCs w:val="24"/>
        </w:rPr>
        <w:t>ą</w:t>
      </w:r>
      <w:r w:rsidRPr="001B22EF">
        <w:rPr>
          <w:rFonts w:ascii="Times New Roman" w:hAnsi="Times New Roman"/>
          <w:sz w:val="24"/>
          <w:szCs w:val="24"/>
        </w:rPr>
        <w:t>zywa</w:t>
      </w:r>
      <w:r w:rsidRPr="001B22EF">
        <w:rPr>
          <w:rFonts w:ascii="Times New Roman" w:eastAsia="TimesNewRoman" w:hAnsi="Times New Roman"/>
          <w:sz w:val="24"/>
          <w:szCs w:val="24"/>
        </w:rPr>
        <w:t xml:space="preserve">ć </w:t>
      </w:r>
      <w:r w:rsidRPr="001B22EF">
        <w:rPr>
          <w:rFonts w:ascii="Times New Roman" w:hAnsi="Times New Roman"/>
          <w:sz w:val="24"/>
          <w:szCs w:val="24"/>
        </w:rPr>
        <w:t xml:space="preserve">od dnia jej podpisania do dnia </w:t>
      </w:r>
      <w:r w:rsidR="00F30E34">
        <w:rPr>
          <w:rFonts w:ascii="Times New Roman" w:hAnsi="Times New Roman"/>
          <w:sz w:val="24"/>
          <w:szCs w:val="24"/>
        </w:rPr>
        <w:t>30.06</w:t>
      </w:r>
      <w:r w:rsidR="00CF5188" w:rsidRPr="001B22EF">
        <w:rPr>
          <w:rFonts w:ascii="Times New Roman" w:hAnsi="Times New Roman"/>
          <w:sz w:val="24"/>
          <w:szCs w:val="24"/>
        </w:rPr>
        <w:t>.20</w:t>
      </w:r>
      <w:r w:rsidR="004B4A57" w:rsidRPr="001B22EF">
        <w:rPr>
          <w:rFonts w:ascii="Times New Roman" w:hAnsi="Times New Roman"/>
          <w:sz w:val="24"/>
          <w:szCs w:val="24"/>
        </w:rPr>
        <w:t>20</w:t>
      </w:r>
      <w:r w:rsidR="001B78D8" w:rsidRPr="001B22EF">
        <w:rPr>
          <w:rFonts w:ascii="Times New Roman" w:hAnsi="Times New Roman"/>
          <w:sz w:val="24"/>
          <w:szCs w:val="24"/>
        </w:rPr>
        <w:t xml:space="preserve"> </w:t>
      </w:r>
      <w:proofErr w:type="gramStart"/>
      <w:r w:rsidRPr="001B22EF">
        <w:rPr>
          <w:rFonts w:ascii="Times New Roman" w:hAnsi="Times New Roman"/>
          <w:sz w:val="24"/>
          <w:szCs w:val="24"/>
        </w:rPr>
        <w:t>r</w:t>
      </w:r>
      <w:proofErr w:type="gramEnd"/>
      <w:r w:rsidRPr="001B22EF">
        <w:rPr>
          <w:rFonts w:ascii="Times New Roman" w:hAnsi="Times New Roman"/>
          <w:sz w:val="24"/>
          <w:szCs w:val="24"/>
        </w:rPr>
        <w:t>., jednak</w:t>
      </w:r>
      <w:r w:rsidRPr="001B22EF">
        <w:rPr>
          <w:rFonts w:ascii="Times New Roman" w:eastAsia="TimesNewRoman" w:hAnsi="Times New Roman"/>
          <w:sz w:val="24"/>
          <w:szCs w:val="24"/>
        </w:rPr>
        <w:t>ż</w:t>
      </w:r>
      <w:r w:rsidRPr="001B22EF">
        <w:rPr>
          <w:rFonts w:ascii="Times New Roman" w:hAnsi="Times New Roman"/>
          <w:sz w:val="24"/>
          <w:szCs w:val="24"/>
        </w:rPr>
        <w:t xml:space="preserve">e </w:t>
      </w:r>
      <w:r w:rsidRPr="001B22EF">
        <w:rPr>
          <w:rFonts w:ascii="Times New Roman" w:eastAsia="TimesNewRoman" w:hAnsi="Times New Roman"/>
          <w:sz w:val="24"/>
          <w:szCs w:val="24"/>
        </w:rPr>
        <w:t xml:space="preserve">sprzedaż </w:t>
      </w:r>
      <w:r w:rsidRPr="001B22EF">
        <w:rPr>
          <w:rFonts w:ascii="Times New Roman" w:hAnsi="Times New Roman"/>
          <w:sz w:val="24"/>
          <w:szCs w:val="24"/>
        </w:rPr>
        <w:t>paliwa gazowego b</w:t>
      </w:r>
      <w:r w:rsidRPr="001B22EF">
        <w:rPr>
          <w:rFonts w:ascii="Times New Roman" w:eastAsia="TimesNewRoman" w:hAnsi="Times New Roman"/>
          <w:sz w:val="24"/>
          <w:szCs w:val="24"/>
        </w:rPr>
        <w:t>ę</w:t>
      </w:r>
      <w:r w:rsidRPr="001B22EF">
        <w:rPr>
          <w:rFonts w:ascii="Times New Roman" w:hAnsi="Times New Roman"/>
          <w:sz w:val="24"/>
          <w:szCs w:val="24"/>
        </w:rPr>
        <w:t>dzie realizowana nie wcze</w:t>
      </w:r>
      <w:r w:rsidRPr="001B22EF">
        <w:rPr>
          <w:rFonts w:ascii="Times New Roman" w:eastAsia="TimesNewRoman" w:hAnsi="Times New Roman"/>
          <w:sz w:val="24"/>
          <w:szCs w:val="24"/>
        </w:rPr>
        <w:t>ś</w:t>
      </w:r>
      <w:r w:rsidRPr="001B22EF">
        <w:rPr>
          <w:rFonts w:ascii="Times New Roman" w:hAnsi="Times New Roman"/>
          <w:sz w:val="24"/>
          <w:szCs w:val="24"/>
        </w:rPr>
        <w:t>niej ni</w:t>
      </w:r>
      <w:r w:rsidRPr="001B22EF">
        <w:rPr>
          <w:rFonts w:ascii="Times New Roman" w:eastAsia="TimesNewRoman" w:hAnsi="Times New Roman"/>
          <w:sz w:val="24"/>
          <w:szCs w:val="24"/>
        </w:rPr>
        <w:t xml:space="preserve">ż od dnia wskazanego w </w:t>
      </w:r>
      <w:r w:rsidR="003D2B58" w:rsidRPr="001B22EF">
        <w:rPr>
          <w:rFonts w:ascii="Times New Roman" w:eastAsia="TimesNewRoman" w:hAnsi="Times New Roman"/>
          <w:b/>
          <w:sz w:val="24"/>
          <w:szCs w:val="24"/>
        </w:rPr>
        <w:t>Z</w:t>
      </w:r>
      <w:r w:rsidRPr="001B22EF">
        <w:rPr>
          <w:rFonts w:ascii="Times New Roman" w:eastAsia="TimesNewRoman" w:hAnsi="Times New Roman"/>
          <w:b/>
          <w:sz w:val="24"/>
          <w:szCs w:val="24"/>
        </w:rPr>
        <w:t>ałączniku nr 1</w:t>
      </w:r>
      <w:r w:rsidRPr="001B22EF">
        <w:rPr>
          <w:rFonts w:ascii="Times New Roman" w:eastAsia="TimesNewRoman" w:hAnsi="Times New Roman"/>
          <w:sz w:val="24"/>
          <w:szCs w:val="24"/>
        </w:rPr>
        <w:t xml:space="preserve"> </w:t>
      </w:r>
      <w:r w:rsidRPr="001B22EF">
        <w:rPr>
          <w:rFonts w:ascii="Times New Roman" w:eastAsia="TimesNewRoman" w:hAnsi="Times New Roman"/>
          <w:b/>
          <w:sz w:val="24"/>
          <w:szCs w:val="24"/>
        </w:rPr>
        <w:t>do SIWZ</w:t>
      </w:r>
      <w:r w:rsidRPr="001B22EF">
        <w:rPr>
          <w:rFonts w:ascii="Times New Roman" w:eastAsia="TimesNewRoman" w:hAnsi="Times New Roman"/>
          <w:sz w:val="24"/>
          <w:szCs w:val="24"/>
        </w:rPr>
        <w:t xml:space="preserve"> dla każdego </w:t>
      </w:r>
      <w:proofErr w:type="spellStart"/>
      <w:r w:rsidRPr="001B22EF">
        <w:rPr>
          <w:rFonts w:ascii="Times New Roman" w:eastAsia="TimesNewRoman" w:hAnsi="Times New Roman"/>
          <w:sz w:val="24"/>
          <w:szCs w:val="24"/>
        </w:rPr>
        <w:t>ppg</w:t>
      </w:r>
      <w:proofErr w:type="spellEnd"/>
      <w:r w:rsidRPr="001B22EF">
        <w:rPr>
          <w:rFonts w:ascii="Times New Roman" w:eastAsia="TimesNewRoman" w:hAnsi="Times New Roman"/>
          <w:sz w:val="24"/>
          <w:szCs w:val="24"/>
        </w:rPr>
        <w:t xml:space="preserve"> oddzielnie </w:t>
      </w:r>
      <w:r w:rsidRPr="001B22EF">
        <w:rPr>
          <w:rFonts w:ascii="Times New Roman" w:hAnsi="Times New Roman"/>
          <w:sz w:val="24"/>
          <w:szCs w:val="24"/>
        </w:rPr>
        <w:t>po uprzednim skutecznym rozwiązaniu dotychczas obowiązujących umów kompleksowych i po pozytywnie przeprowadzonej procedurze zmiany sprzedawcy.</w:t>
      </w:r>
    </w:p>
    <w:p w14:paraId="61D41D10" w14:textId="77777777" w:rsidR="007C44A3" w:rsidRPr="001B22EF" w:rsidRDefault="007C44A3" w:rsidP="00310A73">
      <w:pPr>
        <w:autoSpaceDE w:val="0"/>
        <w:autoSpaceDN w:val="0"/>
        <w:adjustRightInd w:val="0"/>
        <w:spacing w:line="264" w:lineRule="auto"/>
        <w:jc w:val="both"/>
        <w:rPr>
          <w:rFonts w:ascii="Times New Roman" w:hAnsi="Times New Roman" w:cs="Times New Roman"/>
          <w:sz w:val="24"/>
          <w:szCs w:val="24"/>
        </w:rPr>
      </w:pPr>
    </w:p>
    <w:p w14:paraId="216BCC66" w14:textId="6DC91CBC" w:rsidR="007C44A3" w:rsidRPr="001B22EF" w:rsidRDefault="007C44A3" w:rsidP="00903792">
      <w:pPr>
        <w:pStyle w:val="Akapitzlist"/>
        <w:numPr>
          <w:ilvl w:val="0"/>
          <w:numId w:val="11"/>
        </w:numPr>
        <w:shd w:val="clear" w:color="auto" w:fill="BFBFBF" w:themeFill="background1" w:themeFillShade="BF"/>
        <w:tabs>
          <w:tab w:val="left" w:pos="567"/>
        </w:tabs>
        <w:autoSpaceDE w:val="0"/>
        <w:autoSpaceDN w:val="0"/>
        <w:adjustRightInd w:val="0"/>
        <w:spacing w:line="264" w:lineRule="auto"/>
        <w:ind w:left="567" w:hanging="567"/>
        <w:jc w:val="both"/>
        <w:rPr>
          <w:rFonts w:ascii="Times New Roman" w:hAnsi="Times New Roman" w:cs="Times New Roman"/>
          <w:b/>
          <w:sz w:val="24"/>
          <w:szCs w:val="24"/>
        </w:rPr>
      </w:pPr>
      <w:r w:rsidRPr="001B22EF">
        <w:rPr>
          <w:rFonts w:ascii="Times New Roman" w:hAnsi="Times New Roman" w:cs="Times New Roman"/>
          <w:b/>
          <w:sz w:val="24"/>
          <w:szCs w:val="24"/>
        </w:rPr>
        <w:t xml:space="preserve">WARUNKI UDZIAŁU W POSTĘPOWNIU ORAZ OPIS SPOSOBU DOKONYWANIA OCENY SPEŁNIENIA TYCH WARUNKÓW. </w:t>
      </w:r>
    </w:p>
    <w:p w14:paraId="7F6B8299" w14:textId="77777777" w:rsidR="00015A58" w:rsidRPr="001B22EF" w:rsidRDefault="00015A58" w:rsidP="00310A73">
      <w:pPr>
        <w:autoSpaceDE w:val="0"/>
        <w:autoSpaceDN w:val="0"/>
        <w:adjustRightInd w:val="0"/>
        <w:spacing w:line="264" w:lineRule="auto"/>
        <w:jc w:val="both"/>
        <w:rPr>
          <w:rFonts w:ascii="Times New Roman" w:hAnsi="Times New Roman" w:cs="Times New Roman"/>
          <w:sz w:val="24"/>
          <w:szCs w:val="24"/>
        </w:rPr>
      </w:pPr>
    </w:p>
    <w:p w14:paraId="21E0971D" w14:textId="4DB8AAF4" w:rsidR="00683EEF" w:rsidRPr="001B22EF" w:rsidRDefault="00683EEF" w:rsidP="00017271">
      <w:pPr>
        <w:pStyle w:val="Akapitzlist"/>
        <w:numPr>
          <w:ilvl w:val="1"/>
          <w:numId w:val="1"/>
        </w:numPr>
        <w:autoSpaceDE w:val="0"/>
        <w:autoSpaceDN w:val="0"/>
        <w:adjustRightInd w:val="0"/>
        <w:spacing w:after="200" w:line="264" w:lineRule="auto"/>
        <w:ind w:left="567" w:hanging="567"/>
        <w:contextualSpacing w:val="0"/>
        <w:jc w:val="both"/>
        <w:rPr>
          <w:rFonts w:ascii="Times New Roman" w:hAnsi="Times New Roman" w:cs="Times New Roman"/>
          <w:bCs/>
          <w:sz w:val="24"/>
          <w:szCs w:val="24"/>
        </w:rPr>
      </w:pPr>
      <w:r w:rsidRPr="001B22EF">
        <w:rPr>
          <w:rFonts w:ascii="Times New Roman" w:hAnsi="Times New Roman" w:cs="Times New Roman"/>
          <w:bCs/>
          <w:sz w:val="24"/>
          <w:szCs w:val="24"/>
        </w:rPr>
        <w:t>Zama</w:t>
      </w:r>
      <w:r w:rsidR="005D2438">
        <w:rPr>
          <w:rFonts w:ascii="Times New Roman" w:hAnsi="Times New Roman" w:cs="Times New Roman"/>
          <w:bCs/>
          <w:sz w:val="24"/>
          <w:szCs w:val="24"/>
        </w:rPr>
        <w:t>wiający wymaga wykazania spełnie</w:t>
      </w:r>
      <w:r w:rsidRPr="001B22EF">
        <w:rPr>
          <w:rFonts w:ascii="Times New Roman" w:hAnsi="Times New Roman" w:cs="Times New Roman"/>
          <w:bCs/>
          <w:sz w:val="24"/>
          <w:szCs w:val="24"/>
        </w:rPr>
        <w:t>nia następujących warunków określo</w:t>
      </w:r>
      <w:r w:rsidR="008F6CD5" w:rsidRPr="001B22EF">
        <w:rPr>
          <w:rFonts w:ascii="Times New Roman" w:hAnsi="Times New Roman" w:cs="Times New Roman"/>
          <w:bCs/>
          <w:sz w:val="24"/>
          <w:szCs w:val="24"/>
        </w:rPr>
        <w:t>nych w art. 22 ust. 1</w:t>
      </w:r>
      <w:r w:rsidR="00A77059" w:rsidRPr="001B22EF">
        <w:rPr>
          <w:rFonts w:ascii="Times New Roman" w:hAnsi="Times New Roman" w:cs="Times New Roman"/>
          <w:bCs/>
          <w:sz w:val="24"/>
          <w:szCs w:val="24"/>
        </w:rPr>
        <w:t>b</w:t>
      </w:r>
      <w:r w:rsidR="008F6CD5" w:rsidRPr="001B22EF">
        <w:rPr>
          <w:rFonts w:ascii="Times New Roman" w:hAnsi="Times New Roman" w:cs="Times New Roman"/>
          <w:bCs/>
          <w:sz w:val="24"/>
          <w:szCs w:val="24"/>
        </w:rPr>
        <w:t xml:space="preserve"> ustawy </w:t>
      </w:r>
      <w:proofErr w:type="gramStart"/>
      <w:r w:rsidR="008F6CD5" w:rsidRPr="001B22EF">
        <w:rPr>
          <w:rFonts w:ascii="Times New Roman" w:hAnsi="Times New Roman" w:cs="Times New Roman"/>
          <w:bCs/>
          <w:sz w:val="24"/>
          <w:szCs w:val="24"/>
        </w:rPr>
        <w:t>Pzp</w:t>
      </w:r>
      <w:r w:rsidRPr="001B22EF">
        <w:rPr>
          <w:rFonts w:ascii="Times New Roman" w:hAnsi="Times New Roman" w:cs="Times New Roman"/>
          <w:bCs/>
          <w:sz w:val="24"/>
          <w:szCs w:val="24"/>
        </w:rPr>
        <w:t xml:space="preserve"> , </w:t>
      </w:r>
      <w:proofErr w:type="gramEnd"/>
      <w:r w:rsidRPr="001B22EF">
        <w:rPr>
          <w:rFonts w:ascii="Times New Roman" w:hAnsi="Times New Roman" w:cs="Times New Roman"/>
          <w:bCs/>
          <w:sz w:val="24"/>
          <w:szCs w:val="24"/>
        </w:rPr>
        <w:t>dotyczących:</w:t>
      </w:r>
    </w:p>
    <w:p w14:paraId="11FB34F7" w14:textId="51B01BB1" w:rsidR="003D5F58" w:rsidRPr="001B22EF" w:rsidRDefault="00142F09" w:rsidP="008C6A71">
      <w:pPr>
        <w:pStyle w:val="Akapitzlist"/>
        <w:numPr>
          <w:ilvl w:val="2"/>
          <w:numId w:val="16"/>
        </w:numPr>
        <w:autoSpaceDE w:val="0"/>
        <w:autoSpaceDN w:val="0"/>
        <w:adjustRightInd w:val="0"/>
        <w:spacing w:after="200" w:line="264" w:lineRule="auto"/>
        <w:ind w:left="1276" w:hanging="709"/>
        <w:jc w:val="both"/>
        <w:rPr>
          <w:rFonts w:ascii="Times New Roman" w:hAnsi="Times New Roman" w:cs="Times New Roman"/>
          <w:b/>
          <w:bCs/>
          <w:sz w:val="24"/>
          <w:szCs w:val="24"/>
        </w:rPr>
      </w:pPr>
      <w:r w:rsidRPr="001B22EF">
        <w:rPr>
          <w:rFonts w:ascii="Times New Roman" w:hAnsi="Times New Roman" w:cs="Times New Roman"/>
          <w:b/>
          <w:bCs/>
          <w:sz w:val="24"/>
          <w:szCs w:val="24"/>
        </w:rPr>
        <w:t xml:space="preserve">Kompetencji lub uprawnień do prowadzenia określonej działalności zawodowej, o ile wynika to z odrębnych przepisów. </w:t>
      </w:r>
    </w:p>
    <w:p w14:paraId="6C232CE4" w14:textId="77777777" w:rsidR="004422A2" w:rsidRPr="001B22EF" w:rsidRDefault="004422A2" w:rsidP="00017271">
      <w:pPr>
        <w:pStyle w:val="Akapitzlist"/>
        <w:autoSpaceDE w:val="0"/>
        <w:autoSpaceDN w:val="0"/>
        <w:adjustRightInd w:val="0"/>
        <w:spacing w:after="200" w:line="264" w:lineRule="auto"/>
        <w:ind w:left="1276"/>
        <w:rPr>
          <w:rFonts w:ascii="Times New Roman" w:hAnsi="Times New Roman" w:cs="Times New Roman"/>
          <w:b/>
          <w:bCs/>
          <w:sz w:val="24"/>
          <w:szCs w:val="24"/>
        </w:rPr>
      </w:pPr>
    </w:p>
    <w:p w14:paraId="24889F48" w14:textId="542DAC7E" w:rsidR="009104E4" w:rsidRDefault="003D5F58" w:rsidP="00017271">
      <w:pPr>
        <w:pStyle w:val="Akapitzlist"/>
        <w:autoSpaceDE w:val="0"/>
        <w:autoSpaceDN w:val="0"/>
        <w:adjustRightInd w:val="0"/>
        <w:spacing w:after="200" w:line="264" w:lineRule="auto"/>
        <w:ind w:left="1276"/>
        <w:contextualSpacing w:val="0"/>
        <w:jc w:val="both"/>
        <w:rPr>
          <w:rFonts w:ascii="Times New Roman" w:hAnsi="Times New Roman" w:cs="Times New Roman"/>
          <w:sz w:val="24"/>
          <w:szCs w:val="24"/>
        </w:rPr>
      </w:pPr>
      <w:r w:rsidRPr="001B22EF">
        <w:rPr>
          <w:rFonts w:ascii="Times New Roman" w:hAnsi="Times New Roman" w:cs="Times New Roman"/>
          <w:sz w:val="24"/>
          <w:szCs w:val="24"/>
        </w:rPr>
        <w:t xml:space="preserve">Wykonawca posiada uprawnienia do wykonywania działalności w zakresie obrotu </w:t>
      </w:r>
      <w:r w:rsidR="003D2B58" w:rsidRPr="001B22EF">
        <w:rPr>
          <w:rFonts w:ascii="Times New Roman" w:hAnsi="Times New Roman" w:cs="Times New Roman"/>
          <w:sz w:val="24"/>
          <w:szCs w:val="24"/>
        </w:rPr>
        <w:t>gazem ziemnym</w:t>
      </w:r>
      <w:r w:rsidRPr="001B22EF">
        <w:rPr>
          <w:rFonts w:ascii="Times New Roman" w:hAnsi="Times New Roman" w:cs="Times New Roman"/>
          <w:sz w:val="24"/>
          <w:szCs w:val="24"/>
        </w:rPr>
        <w:t>, na podstawie aktualnej koncesji wydanej przez Prezesa Urzędu Regulacji Energetyki, zgodnie z art. 32 ustawy z dnia 10 kwietnia 1997</w:t>
      </w:r>
      <w:r w:rsidR="001B78D8" w:rsidRPr="001B22EF">
        <w:rPr>
          <w:rFonts w:ascii="Times New Roman" w:hAnsi="Times New Roman" w:cs="Times New Roman"/>
          <w:sz w:val="24"/>
          <w:szCs w:val="24"/>
        </w:rPr>
        <w:t xml:space="preserve"> </w:t>
      </w:r>
      <w:r w:rsidRPr="001B22EF">
        <w:rPr>
          <w:rFonts w:ascii="Times New Roman" w:hAnsi="Times New Roman" w:cs="Times New Roman"/>
          <w:sz w:val="24"/>
          <w:szCs w:val="24"/>
        </w:rPr>
        <w:t>r. – Prawo</w:t>
      </w:r>
      <w:r w:rsidR="001B78D8" w:rsidRPr="001B22EF">
        <w:rPr>
          <w:rFonts w:ascii="Times New Roman" w:hAnsi="Times New Roman" w:cs="Times New Roman"/>
          <w:sz w:val="24"/>
          <w:szCs w:val="24"/>
        </w:rPr>
        <w:t xml:space="preserve"> energetyczne</w:t>
      </w:r>
      <w:r w:rsidR="00484609" w:rsidRPr="001B22EF">
        <w:rPr>
          <w:rFonts w:ascii="Times New Roman" w:hAnsi="Times New Roman" w:cs="Times New Roman"/>
          <w:sz w:val="24"/>
          <w:szCs w:val="24"/>
        </w:rPr>
        <w:t>.</w:t>
      </w:r>
    </w:p>
    <w:p w14:paraId="3B70E209" w14:textId="77777777" w:rsidR="00DE4162" w:rsidRPr="001B22EF" w:rsidRDefault="00DE4162" w:rsidP="00017271">
      <w:pPr>
        <w:pStyle w:val="Akapitzlist"/>
        <w:autoSpaceDE w:val="0"/>
        <w:autoSpaceDN w:val="0"/>
        <w:adjustRightInd w:val="0"/>
        <w:spacing w:after="200" w:line="264" w:lineRule="auto"/>
        <w:ind w:left="1276"/>
        <w:contextualSpacing w:val="0"/>
        <w:jc w:val="both"/>
        <w:rPr>
          <w:rFonts w:ascii="Times New Roman" w:hAnsi="Times New Roman" w:cs="Times New Roman"/>
          <w:sz w:val="24"/>
          <w:szCs w:val="24"/>
        </w:rPr>
      </w:pPr>
    </w:p>
    <w:p w14:paraId="1118A58D" w14:textId="5D0EC60C" w:rsidR="005073E6" w:rsidRPr="001B22EF" w:rsidRDefault="005073E6" w:rsidP="008C6A71">
      <w:pPr>
        <w:pStyle w:val="Akapitzlist"/>
        <w:numPr>
          <w:ilvl w:val="2"/>
          <w:numId w:val="16"/>
        </w:numPr>
        <w:autoSpaceDE w:val="0"/>
        <w:autoSpaceDN w:val="0"/>
        <w:adjustRightInd w:val="0"/>
        <w:spacing w:after="200" w:line="264" w:lineRule="auto"/>
        <w:ind w:left="1276" w:hanging="709"/>
        <w:contextualSpacing w:val="0"/>
        <w:rPr>
          <w:rFonts w:ascii="Times New Roman" w:hAnsi="Times New Roman" w:cs="Times New Roman"/>
          <w:b/>
          <w:bCs/>
          <w:sz w:val="24"/>
          <w:szCs w:val="24"/>
        </w:rPr>
      </w:pPr>
      <w:r w:rsidRPr="001B22EF">
        <w:rPr>
          <w:rFonts w:ascii="Times New Roman" w:hAnsi="Times New Roman" w:cs="Times New Roman"/>
          <w:b/>
          <w:bCs/>
          <w:sz w:val="24"/>
          <w:szCs w:val="24"/>
        </w:rPr>
        <w:t>Sytuacji ekonomicznej i finansowej</w:t>
      </w:r>
    </w:p>
    <w:p w14:paraId="56E807B4" w14:textId="6572A40D" w:rsidR="008F6805" w:rsidRDefault="00AF7326" w:rsidP="009D623D">
      <w:pPr>
        <w:autoSpaceDE w:val="0"/>
        <w:autoSpaceDN w:val="0"/>
        <w:adjustRightInd w:val="0"/>
        <w:spacing w:line="264" w:lineRule="auto"/>
        <w:ind w:left="1276"/>
        <w:rPr>
          <w:rFonts w:ascii="Times New Roman" w:hAnsi="Times New Roman" w:cs="Times New Roman"/>
          <w:sz w:val="24"/>
          <w:szCs w:val="24"/>
        </w:rPr>
      </w:pPr>
      <w:r w:rsidRPr="00AF7326">
        <w:rPr>
          <w:rFonts w:ascii="Times New Roman" w:hAnsi="Times New Roman" w:cs="Times New Roman"/>
          <w:sz w:val="24"/>
          <w:szCs w:val="24"/>
        </w:rPr>
        <w:t>Wykonawc</w:t>
      </w:r>
      <w:r w:rsidR="005C2D4C">
        <w:rPr>
          <w:rFonts w:ascii="Times New Roman" w:hAnsi="Times New Roman" w:cs="Times New Roman"/>
          <w:sz w:val="24"/>
          <w:szCs w:val="24"/>
        </w:rPr>
        <w:t xml:space="preserve">a </w:t>
      </w:r>
      <w:r w:rsidRPr="00AF7326">
        <w:rPr>
          <w:rFonts w:ascii="Times New Roman" w:hAnsi="Times New Roman" w:cs="Times New Roman"/>
          <w:sz w:val="24"/>
          <w:szCs w:val="24"/>
        </w:rPr>
        <w:t>posiada środki finansowe lub zdolność kredytową na kwotę równą lub co najmniej:</w:t>
      </w:r>
      <w:r>
        <w:rPr>
          <w:rFonts w:ascii="Times New Roman" w:hAnsi="Times New Roman" w:cs="Times New Roman"/>
          <w:sz w:val="24"/>
          <w:szCs w:val="24"/>
        </w:rPr>
        <w:t xml:space="preserve"> </w:t>
      </w:r>
    </w:p>
    <w:p w14:paraId="7BF096A4" w14:textId="5394542E" w:rsidR="008833BB" w:rsidRPr="008F6805" w:rsidRDefault="008F6805" w:rsidP="00413C27">
      <w:pPr>
        <w:pStyle w:val="Akapitzlist"/>
        <w:numPr>
          <w:ilvl w:val="0"/>
          <w:numId w:val="43"/>
        </w:numPr>
        <w:autoSpaceDE w:val="0"/>
        <w:autoSpaceDN w:val="0"/>
        <w:adjustRightInd w:val="0"/>
        <w:spacing w:line="264"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AF7326" w:rsidRPr="008F6805">
        <w:rPr>
          <w:rFonts w:ascii="Times New Roman" w:hAnsi="Times New Roman" w:cs="Times New Roman"/>
          <w:sz w:val="24"/>
          <w:szCs w:val="24"/>
        </w:rPr>
        <w:t>500 000,00 zł</w:t>
      </w:r>
    </w:p>
    <w:p w14:paraId="057365EE" w14:textId="77777777" w:rsidR="00AF7326" w:rsidRPr="001B22EF" w:rsidRDefault="00AF7326" w:rsidP="00AF7326">
      <w:pPr>
        <w:autoSpaceDE w:val="0"/>
        <w:autoSpaceDN w:val="0"/>
        <w:adjustRightInd w:val="0"/>
        <w:spacing w:line="264" w:lineRule="auto"/>
        <w:ind w:left="1276"/>
        <w:rPr>
          <w:rFonts w:ascii="Times New Roman" w:hAnsi="Times New Roman" w:cs="Times New Roman"/>
          <w:sz w:val="24"/>
          <w:szCs w:val="24"/>
        </w:rPr>
      </w:pPr>
    </w:p>
    <w:p w14:paraId="1DC9CA95" w14:textId="220A1C67" w:rsidR="00142F09" w:rsidRPr="001B22EF" w:rsidRDefault="00142F09" w:rsidP="008C6A71">
      <w:pPr>
        <w:pStyle w:val="Akapitzlist"/>
        <w:numPr>
          <w:ilvl w:val="2"/>
          <w:numId w:val="16"/>
        </w:numPr>
        <w:autoSpaceDE w:val="0"/>
        <w:autoSpaceDN w:val="0"/>
        <w:adjustRightInd w:val="0"/>
        <w:spacing w:after="200" w:line="264" w:lineRule="auto"/>
        <w:ind w:left="1225" w:hanging="658"/>
        <w:contextualSpacing w:val="0"/>
        <w:rPr>
          <w:rFonts w:ascii="Times New Roman" w:hAnsi="Times New Roman" w:cs="Times New Roman"/>
          <w:b/>
          <w:bCs/>
          <w:sz w:val="24"/>
          <w:szCs w:val="24"/>
        </w:rPr>
      </w:pPr>
      <w:r w:rsidRPr="001B22EF">
        <w:rPr>
          <w:rFonts w:ascii="Times New Roman" w:hAnsi="Times New Roman" w:cs="Times New Roman"/>
          <w:b/>
          <w:bCs/>
          <w:sz w:val="24"/>
          <w:szCs w:val="24"/>
        </w:rPr>
        <w:t xml:space="preserve">Zdolności technicznej lub zawodowej </w:t>
      </w:r>
    </w:p>
    <w:p w14:paraId="5B40D6B6" w14:textId="4717009C" w:rsidR="002543F9" w:rsidRPr="001B22EF" w:rsidRDefault="00142F09" w:rsidP="00017271">
      <w:pPr>
        <w:pStyle w:val="Akapitzlist"/>
        <w:autoSpaceDE w:val="0"/>
        <w:autoSpaceDN w:val="0"/>
        <w:adjustRightInd w:val="0"/>
        <w:spacing w:line="264" w:lineRule="auto"/>
        <w:ind w:left="1276"/>
        <w:jc w:val="both"/>
        <w:rPr>
          <w:rFonts w:ascii="Times New Roman" w:hAnsi="Times New Roman" w:cs="Times New Roman"/>
          <w:b/>
          <w:sz w:val="24"/>
          <w:szCs w:val="24"/>
        </w:rPr>
      </w:pPr>
      <w:r w:rsidRPr="001B22EF">
        <w:rPr>
          <w:rFonts w:ascii="Times New Roman" w:hAnsi="Times New Roman" w:cs="Times New Roman"/>
          <w:b/>
          <w:bCs/>
          <w:sz w:val="24"/>
          <w:szCs w:val="24"/>
        </w:rPr>
        <w:t xml:space="preserve">Wykonawca w okresie </w:t>
      </w:r>
      <w:r w:rsidRPr="001B22EF">
        <w:rPr>
          <w:rFonts w:ascii="Times New Roman" w:hAnsi="Times New Roman" w:cs="Times New Roman"/>
          <w:b/>
          <w:sz w:val="24"/>
          <w:szCs w:val="24"/>
        </w:rPr>
        <w:t xml:space="preserve">ostatnich trzech lat przed upływem terminu składania ofert, a jeżeli okres prowadzenia działalności jest krótszy – w tym okresie, wykonał </w:t>
      </w:r>
      <w:proofErr w:type="gramStart"/>
      <w:r w:rsidRPr="001B22EF">
        <w:rPr>
          <w:rFonts w:ascii="Times New Roman" w:hAnsi="Times New Roman" w:cs="Times New Roman"/>
          <w:b/>
          <w:sz w:val="24"/>
          <w:szCs w:val="24"/>
        </w:rPr>
        <w:t>należycie co</w:t>
      </w:r>
      <w:proofErr w:type="gramEnd"/>
      <w:r w:rsidRPr="001B22EF">
        <w:rPr>
          <w:rFonts w:ascii="Times New Roman" w:hAnsi="Times New Roman" w:cs="Times New Roman"/>
          <w:b/>
          <w:sz w:val="24"/>
          <w:szCs w:val="24"/>
        </w:rPr>
        <w:t xml:space="preserve"> najmniej </w:t>
      </w:r>
      <w:r w:rsidR="00CF5188" w:rsidRPr="001B22EF">
        <w:rPr>
          <w:rFonts w:ascii="Times New Roman" w:hAnsi="Times New Roman" w:cs="Times New Roman"/>
          <w:b/>
          <w:sz w:val="24"/>
          <w:szCs w:val="24"/>
        </w:rPr>
        <w:t>2</w:t>
      </w:r>
      <w:r w:rsidRPr="001B22EF">
        <w:rPr>
          <w:rFonts w:ascii="Times New Roman" w:hAnsi="Times New Roman" w:cs="Times New Roman"/>
          <w:b/>
          <w:sz w:val="24"/>
          <w:szCs w:val="24"/>
        </w:rPr>
        <w:t xml:space="preserve"> dostawy </w:t>
      </w:r>
      <w:r w:rsidR="005B5E70" w:rsidRPr="001B22EF">
        <w:rPr>
          <w:rFonts w:ascii="Times New Roman" w:hAnsi="Times New Roman" w:cs="Times New Roman"/>
          <w:b/>
          <w:sz w:val="24"/>
          <w:szCs w:val="24"/>
        </w:rPr>
        <w:t xml:space="preserve">kompleksowe gazu ziemnego </w:t>
      </w:r>
      <w:r w:rsidRPr="001B22EF">
        <w:rPr>
          <w:rFonts w:ascii="Times New Roman" w:hAnsi="Times New Roman" w:cs="Times New Roman"/>
          <w:b/>
          <w:sz w:val="24"/>
          <w:szCs w:val="24"/>
        </w:rPr>
        <w:t>na rzecz</w:t>
      </w:r>
      <w:r w:rsidR="00AF7326">
        <w:rPr>
          <w:rFonts w:ascii="Times New Roman" w:hAnsi="Times New Roman" w:cs="Times New Roman"/>
          <w:b/>
          <w:sz w:val="24"/>
          <w:szCs w:val="24"/>
        </w:rPr>
        <w:t xml:space="preserve"> dwóch</w:t>
      </w:r>
      <w:r w:rsidRPr="001B22EF">
        <w:rPr>
          <w:rFonts w:ascii="Times New Roman" w:hAnsi="Times New Roman" w:cs="Times New Roman"/>
          <w:b/>
          <w:sz w:val="24"/>
          <w:szCs w:val="24"/>
        </w:rPr>
        <w:t xml:space="preserve"> różnych odbiorców, których wartość roczna każdej z nich nie była niższa niż</w:t>
      </w:r>
      <w:r w:rsidR="002543F9" w:rsidRPr="001B22EF">
        <w:rPr>
          <w:rFonts w:ascii="Times New Roman" w:hAnsi="Times New Roman" w:cs="Times New Roman"/>
          <w:b/>
          <w:sz w:val="24"/>
          <w:szCs w:val="24"/>
        </w:rPr>
        <w:t>:</w:t>
      </w:r>
    </w:p>
    <w:p w14:paraId="75046B5D" w14:textId="02BBEF20" w:rsidR="00142F09" w:rsidRPr="001B22EF" w:rsidRDefault="00BF3589" w:rsidP="00413C27">
      <w:pPr>
        <w:pStyle w:val="Akapitzlist"/>
        <w:numPr>
          <w:ilvl w:val="0"/>
          <w:numId w:val="33"/>
        </w:numPr>
        <w:autoSpaceDE w:val="0"/>
        <w:autoSpaceDN w:val="0"/>
        <w:adjustRightInd w:val="0"/>
        <w:spacing w:line="264" w:lineRule="auto"/>
        <w:ind w:left="1701" w:hanging="425"/>
        <w:rPr>
          <w:rFonts w:ascii="Times New Roman" w:hAnsi="Times New Roman" w:cs="Times New Roman"/>
          <w:sz w:val="24"/>
          <w:szCs w:val="24"/>
        </w:rPr>
      </w:pPr>
      <w:r>
        <w:rPr>
          <w:rFonts w:ascii="Times New Roman" w:hAnsi="Times New Roman" w:cs="Times New Roman"/>
          <w:sz w:val="24"/>
          <w:szCs w:val="24"/>
        </w:rPr>
        <w:t>3</w:t>
      </w:r>
      <w:r w:rsidR="000B0B19" w:rsidRPr="001B22EF">
        <w:rPr>
          <w:rFonts w:ascii="Times New Roman" w:hAnsi="Times New Roman" w:cs="Times New Roman"/>
          <w:sz w:val="24"/>
          <w:szCs w:val="24"/>
        </w:rPr>
        <w:t xml:space="preserve"> </w:t>
      </w:r>
      <w:r w:rsidR="005B2AE8" w:rsidRPr="001B22EF">
        <w:rPr>
          <w:rFonts w:ascii="Times New Roman" w:hAnsi="Times New Roman" w:cs="Times New Roman"/>
          <w:sz w:val="24"/>
          <w:szCs w:val="24"/>
        </w:rPr>
        <w:t>000</w:t>
      </w:r>
      <w:r w:rsidR="00C04955" w:rsidRPr="001B22EF">
        <w:rPr>
          <w:rFonts w:ascii="Times New Roman" w:hAnsi="Times New Roman" w:cs="Times New Roman"/>
          <w:sz w:val="24"/>
          <w:szCs w:val="24"/>
        </w:rPr>
        <w:t xml:space="preserve"> </w:t>
      </w:r>
      <w:r w:rsidR="00142F09" w:rsidRPr="001B22EF">
        <w:rPr>
          <w:rFonts w:ascii="Times New Roman" w:hAnsi="Times New Roman" w:cs="Times New Roman"/>
          <w:sz w:val="24"/>
          <w:szCs w:val="24"/>
        </w:rPr>
        <w:t>MWh.</w:t>
      </w:r>
    </w:p>
    <w:p w14:paraId="0FB5E1D3" w14:textId="77777777" w:rsidR="002543F9" w:rsidRPr="001B22EF" w:rsidRDefault="002543F9" w:rsidP="00017271">
      <w:pPr>
        <w:pStyle w:val="Akapitzlist"/>
        <w:autoSpaceDE w:val="0"/>
        <w:autoSpaceDN w:val="0"/>
        <w:adjustRightInd w:val="0"/>
        <w:spacing w:line="264" w:lineRule="auto"/>
        <w:ind w:left="1701"/>
        <w:rPr>
          <w:rFonts w:ascii="Times New Roman" w:hAnsi="Times New Roman" w:cs="Times New Roman"/>
          <w:sz w:val="24"/>
          <w:szCs w:val="24"/>
        </w:rPr>
      </w:pPr>
    </w:p>
    <w:p w14:paraId="5C71EDD2" w14:textId="313F1A73" w:rsidR="00142F09" w:rsidRPr="001B22EF" w:rsidRDefault="00142F09" w:rsidP="00017271">
      <w:pPr>
        <w:pStyle w:val="Akapitzlist"/>
        <w:autoSpaceDE w:val="0"/>
        <w:autoSpaceDN w:val="0"/>
        <w:adjustRightInd w:val="0"/>
        <w:spacing w:after="200" w:line="264" w:lineRule="auto"/>
        <w:ind w:left="1276"/>
        <w:contextualSpacing w:val="0"/>
        <w:jc w:val="both"/>
        <w:rPr>
          <w:rFonts w:ascii="Times New Roman" w:hAnsi="Times New Roman" w:cs="Times New Roman"/>
          <w:b/>
          <w:sz w:val="24"/>
          <w:szCs w:val="24"/>
        </w:rPr>
      </w:pPr>
      <w:r w:rsidRPr="001B22EF">
        <w:rPr>
          <w:rFonts w:ascii="Times New Roman" w:hAnsi="Times New Roman" w:cs="Times New Roman"/>
          <w:sz w:val="24"/>
          <w:szCs w:val="24"/>
        </w:rPr>
        <w:t>Zamawiający w przypadku, gdy przedmiotem zamówienia są świadczenia okresowe lub ciągłe, dopuszcza nie tylko zamówienia wykonane (zakończone), lecz także wykonywane. W takim przypadku część zamówienia już faktycznie wykonana musi spełniać wymogi określone przez Zamawiającego w warunku</w:t>
      </w:r>
      <w:r w:rsidR="005F299E" w:rsidRPr="001B22EF">
        <w:rPr>
          <w:rFonts w:ascii="Times New Roman" w:hAnsi="Times New Roman" w:cs="Times New Roman"/>
          <w:sz w:val="24"/>
          <w:szCs w:val="24"/>
        </w:rPr>
        <w:t xml:space="preserve"> </w:t>
      </w:r>
      <w:r w:rsidR="00515806">
        <w:rPr>
          <w:rFonts w:ascii="Times New Roman" w:hAnsi="Times New Roman" w:cs="Times New Roman"/>
          <w:sz w:val="24"/>
          <w:szCs w:val="24"/>
        </w:rPr>
        <w:br/>
      </w:r>
      <w:r w:rsidR="005F299E" w:rsidRPr="001B22EF">
        <w:rPr>
          <w:rFonts w:ascii="Times New Roman" w:hAnsi="Times New Roman" w:cs="Times New Roman"/>
          <w:sz w:val="24"/>
          <w:szCs w:val="24"/>
        </w:rPr>
        <w:t xml:space="preserve">w </w:t>
      </w:r>
      <w:r w:rsidR="005F299E" w:rsidRPr="001B22EF">
        <w:rPr>
          <w:rFonts w:ascii="Times New Roman" w:hAnsi="Times New Roman" w:cs="Times New Roman"/>
          <w:b/>
          <w:sz w:val="24"/>
          <w:szCs w:val="24"/>
        </w:rPr>
        <w:t>ppkt</w:t>
      </w:r>
      <w:r w:rsidRPr="001B22EF">
        <w:rPr>
          <w:rFonts w:ascii="Times New Roman" w:hAnsi="Times New Roman" w:cs="Times New Roman"/>
          <w:b/>
          <w:sz w:val="24"/>
          <w:szCs w:val="24"/>
        </w:rPr>
        <w:t xml:space="preserve"> 3.1.3</w:t>
      </w:r>
      <w:r w:rsidR="007E0375" w:rsidRPr="001B22EF">
        <w:rPr>
          <w:rFonts w:ascii="Times New Roman" w:hAnsi="Times New Roman" w:cs="Times New Roman"/>
          <w:b/>
          <w:sz w:val="24"/>
          <w:szCs w:val="24"/>
        </w:rPr>
        <w:t>.</w:t>
      </w:r>
    </w:p>
    <w:p w14:paraId="607279A0" w14:textId="00CC4217" w:rsidR="005073E6" w:rsidRPr="00B2555F" w:rsidRDefault="00420D24" w:rsidP="008C6A71">
      <w:pPr>
        <w:pStyle w:val="Akapitzlist"/>
        <w:numPr>
          <w:ilvl w:val="1"/>
          <w:numId w:val="16"/>
        </w:numPr>
        <w:autoSpaceDE w:val="0"/>
        <w:autoSpaceDN w:val="0"/>
        <w:adjustRightInd w:val="0"/>
        <w:spacing w:after="200" w:line="264" w:lineRule="auto"/>
        <w:ind w:left="567" w:hanging="567"/>
        <w:contextualSpacing w:val="0"/>
        <w:jc w:val="both"/>
        <w:rPr>
          <w:rFonts w:ascii="Times New Roman" w:hAnsi="Times New Roman" w:cs="Times New Roman"/>
          <w:b/>
          <w:sz w:val="24"/>
          <w:szCs w:val="24"/>
        </w:rPr>
      </w:pPr>
      <w:r w:rsidRPr="001B22EF">
        <w:rPr>
          <w:rFonts w:ascii="Times New Roman" w:hAnsi="Times New Roman" w:cs="Times New Roman"/>
          <w:b/>
          <w:sz w:val="24"/>
          <w:szCs w:val="24"/>
        </w:rPr>
        <w:t>W postę</w:t>
      </w:r>
      <w:r w:rsidR="005073E6" w:rsidRPr="001B22EF">
        <w:rPr>
          <w:rFonts w:ascii="Times New Roman" w:hAnsi="Times New Roman" w:cs="Times New Roman"/>
          <w:b/>
          <w:sz w:val="24"/>
          <w:szCs w:val="24"/>
        </w:rPr>
        <w:t xml:space="preserve">powaniu mogą wziąć udział Wykonawcy, którzy spełniają warunek udziału w postępowaniu dotyczący braku podstaw do wykluczenia z postępowania o udzielenie zamówienia publicznego w okolicznościach, o których mowa w art. 24 ust. 1 i </w:t>
      </w:r>
      <w:r w:rsidR="00142F09" w:rsidRPr="001B22EF">
        <w:rPr>
          <w:rFonts w:ascii="Times New Roman" w:hAnsi="Times New Roman" w:cs="Times New Roman"/>
          <w:b/>
          <w:bCs/>
          <w:sz w:val="24"/>
          <w:szCs w:val="24"/>
        </w:rPr>
        <w:t>ust. 5</w:t>
      </w:r>
      <w:r w:rsidR="005073E6" w:rsidRPr="001B22EF">
        <w:rPr>
          <w:rFonts w:ascii="Times New Roman" w:hAnsi="Times New Roman" w:cs="Times New Roman"/>
          <w:b/>
          <w:bCs/>
          <w:sz w:val="24"/>
          <w:szCs w:val="24"/>
        </w:rPr>
        <w:t xml:space="preserve"> </w:t>
      </w:r>
      <w:r w:rsidR="00665FB5" w:rsidRPr="001B22EF">
        <w:rPr>
          <w:rFonts w:ascii="Times New Roman" w:hAnsi="Times New Roman" w:cs="Times New Roman"/>
          <w:b/>
          <w:bCs/>
          <w:sz w:val="24"/>
          <w:szCs w:val="24"/>
        </w:rPr>
        <w:t>pkt. 1</w:t>
      </w:r>
      <w:r w:rsidR="00142F09" w:rsidRPr="001B22EF">
        <w:rPr>
          <w:rFonts w:ascii="Times New Roman" w:hAnsi="Times New Roman" w:cs="Times New Roman"/>
          <w:b/>
          <w:bCs/>
          <w:sz w:val="24"/>
          <w:szCs w:val="24"/>
        </w:rPr>
        <w:t xml:space="preserve"> </w:t>
      </w:r>
      <w:r w:rsidR="005073E6" w:rsidRPr="001B22EF">
        <w:rPr>
          <w:rFonts w:ascii="Times New Roman" w:hAnsi="Times New Roman" w:cs="Times New Roman"/>
          <w:b/>
          <w:bCs/>
          <w:sz w:val="24"/>
          <w:szCs w:val="24"/>
        </w:rPr>
        <w:t>ustawy Pzp.</w:t>
      </w:r>
      <w:r w:rsidR="0032382E" w:rsidRPr="001B22EF">
        <w:rPr>
          <w:rFonts w:ascii="Times New Roman" w:hAnsi="Times New Roman" w:cs="Times New Roman"/>
          <w:b/>
          <w:bCs/>
          <w:sz w:val="24"/>
          <w:szCs w:val="24"/>
        </w:rPr>
        <w:t xml:space="preserve"> Okoliczności </w:t>
      </w:r>
      <w:proofErr w:type="gramStart"/>
      <w:r w:rsidR="0032382E" w:rsidRPr="001B22EF">
        <w:rPr>
          <w:rFonts w:ascii="Times New Roman" w:hAnsi="Times New Roman" w:cs="Times New Roman"/>
          <w:b/>
          <w:bCs/>
          <w:sz w:val="24"/>
          <w:szCs w:val="24"/>
        </w:rPr>
        <w:t xml:space="preserve">wykluczenia </w:t>
      </w:r>
      <w:r w:rsidR="005073E6" w:rsidRPr="001B22EF">
        <w:rPr>
          <w:rFonts w:ascii="Times New Roman" w:hAnsi="Times New Roman" w:cs="Times New Roman"/>
          <w:b/>
          <w:bCs/>
          <w:sz w:val="24"/>
          <w:szCs w:val="24"/>
        </w:rPr>
        <w:t xml:space="preserve"> </w:t>
      </w:r>
      <w:r w:rsidR="0032382E" w:rsidRPr="001B22EF">
        <w:rPr>
          <w:rFonts w:ascii="Times New Roman" w:hAnsi="Times New Roman" w:cs="Times New Roman"/>
          <w:b/>
          <w:bCs/>
          <w:sz w:val="24"/>
          <w:szCs w:val="24"/>
        </w:rPr>
        <w:t>wskazano</w:t>
      </w:r>
      <w:proofErr w:type="gramEnd"/>
      <w:r w:rsidR="0032382E" w:rsidRPr="001B22EF">
        <w:rPr>
          <w:rFonts w:ascii="Times New Roman" w:hAnsi="Times New Roman" w:cs="Times New Roman"/>
          <w:b/>
          <w:bCs/>
          <w:sz w:val="24"/>
          <w:szCs w:val="24"/>
        </w:rPr>
        <w:t xml:space="preserve"> </w:t>
      </w:r>
      <w:r w:rsidR="0032382E" w:rsidRPr="00B2555F">
        <w:rPr>
          <w:rFonts w:ascii="Times New Roman" w:hAnsi="Times New Roman" w:cs="Times New Roman"/>
          <w:b/>
          <w:bCs/>
          <w:sz w:val="24"/>
          <w:szCs w:val="24"/>
        </w:rPr>
        <w:t xml:space="preserve">w </w:t>
      </w:r>
      <w:r w:rsidR="0049455B" w:rsidRPr="00B2555F">
        <w:rPr>
          <w:rFonts w:ascii="Times New Roman" w:hAnsi="Times New Roman" w:cs="Times New Roman"/>
          <w:b/>
          <w:bCs/>
          <w:sz w:val="24"/>
          <w:szCs w:val="24"/>
        </w:rPr>
        <w:t>Dz</w:t>
      </w:r>
      <w:r w:rsidR="008F6805" w:rsidRPr="00B2555F">
        <w:rPr>
          <w:rFonts w:ascii="Times New Roman" w:hAnsi="Times New Roman" w:cs="Times New Roman"/>
          <w:b/>
          <w:bCs/>
          <w:sz w:val="24"/>
          <w:szCs w:val="24"/>
        </w:rPr>
        <w:t>iał</w:t>
      </w:r>
      <w:r w:rsidR="0049455B" w:rsidRPr="00B2555F">
        <w:rPr>
          <w:rFonts w:ascii="Times New Roman" w:hAnsi="Times New Roman" w:cs="Times New Roman"/>
          <w:b/>
          <w:bCs/>
          <w:sz w:val="24"/>
          <w:szCs w:val="24"/>
        </w:rPr>
        <w:t xml:space="preserve"> 9 pkt</w:t>
      </w:r>
      <w:r w:rsidR="00FC269B">
        <w:rPr>
          <w:rFonts w:ascii="Times New Roman" w:hAnsi="Times New Roman" w:cs="Times New Roman"/>
          <w:b/>
          <w:bCs/>
          <w:sz w:val="24"/>
          <w:szCs w:val="24"/>
        </w:rPr>
        <w:t xml:space="preserve"> </w:t>
      </w:r>
      <w:r w:rsidR="0049455B" w:rsidRPr="00B2555F">
        <w:rPr>
          <w:rFonts w:ascii="Times New Roman" w:hAnsi="Times New Roman" w:cs="Times New Roman"/>
          <w:b/>
          <w:bCs/>
          <w:sz w:val="24"/>
          <w:szCs w:val="24"/>
        </w:rPr>
        <w:t>9.</w:t>
      </w:r>
      <w:r w:rsidR="00B2555F" w:rsidRPr="00B2555F">
        <w:rPr>
          <w:rFonts w:ascii="Times New Roman" w:hAnsi="Times New Roman" w:cs="Times New Roman"/>
          <w:b/>
          <w:bCs/>
          <w:sz w:val="24"/>
          <w:szCs w:val="24"/>
        </w:rPr>
        <w:t>25.</w:t>
      </w:r>
      <w:r w:rsidR="0049455B" w:rsidRPr="00B2555F">
        <w:rPr>
          <w:rFonts w:ascii="Times New Roman" w:hAnsi="Times New Roman" w:cs="Times New Roman"/>
          <w:b/>
          <w:bCs/>
          <w:sz w:val="24"/>
          <w:szCs w:val="24"/>
        </w:rPr>
        <w:t xml:space="preserve"> oraz 9.2</w:t>
      </w:r>
      <w:r w:rsidR="00B2555F" w:rsidRPr="00B2555F">
        <w:rPr>
          <w:rFonts w:ascii="Times New Roman" w:hAnsi="Times New Roman" w:cs="Times New Roman"/>
          <w:b/>
          <w:bCs/>
          <w:sz w:val="24"/>
          <w:szCs w:val="24"/>
        </w:rPr>
        <w:t>6</w:t>
      </w:r>
      <w:r w:rsidR="006D0547" w:rsidRPr="00B2555F">
        <w:rPr>
          <w:rFonts w:ascii="Times New Roman" w:hAnsi="Times New Roman" w:cs="Times New Roman"/>
          <w:b/>
          <w:bCs/>
          <w:sz w:val="24"/>
          <w:szCs w:val="24"/>
        </w:rPr>
        <w:t xml:space="preserve"> </w:t>
      </w:r>
      <w:r w:rsidR="0049455B" w:rsidRPr="00B2555F">
        <w:rPr>
          <w:rFonts w:ascii="Times New Roman" w:hAnsi="Times New Roman" w:cs="Times New Roman"/>
          <w:b/>
          <w:bCs/>
          <w:sz w:val="24"/>
          <w:szCs w:val="24"/>
        </w:rPr>
        <w:t>SIWZ</w:t>
      </w:r>
      <w:r w:rsidR="005329D2" w:rsidRPr="00B2555F">
        <w:rPr>
          <w:rFonts w:ascii="Times New Roman" w:hAnsi="Times New Roman" w:cs="Times New Roman"/>
          <w:b/>
          <w:bCs/>
          <w:sz w:val="24"/>
          <w:szCs w:val="24"/>
        </w:rPr>
        <w:t>.</w:t>
      </w:r>
    </w:p>
    <w:p w14:paraId="77ABFBF6" w14:textId="0817FA0C" w:rsidR="004422A2" w:rsidRPr="005F11DD" w:rsidRDefault="004422A2" w:rsidP="008C6A71">
      <w:pPr>
        <w:pStyle w:val="Akapitzlist"/>
        <w:numPr>
          <w:ilvl w:val="1"/>
          <w:numId w:val="16"/>
        </w:numPr>
        <w:autoSpaceDE w:val="0"/>
        <w:autoSpaceDN w:val="0"/>
        <w:adjustRightInd w:val="0"/>
        <w:spacing w:after="200" w:line="264" w:lineRule="auto"/>
        <w:ind w:left="567" w:hanging="567"/>
        <w:rPr>
          <w:rFonts w:ascii="Times New Roman" w:hAnsi="Times New Roman" w:cs="Times New Roman"/>
          <w:b/>
          <w:sz w:val="24"/>
          <w:szCs w:val="24"/>
        </w:rPr>
      </w:pPr>
      <w:r w:rsidRPr="001B22EF">
        <w:rPr>
          <w:rFonts w:ascii="Times New Roman" w:hAnsi="Times New Roman" w:cs="Times New Roman"/>
          <w:b/>
          <w:sz w:val="24"/>
          <w:szCs w:val="24"/>
        </w:rPr>
        <w:t>Poleganie na zasobach innych podmiotów:</w:t>
      </w:r>
      <w:r w:rsidRPr="001B22EF">
        <w:rPr>
          <w:b/>
        </w:rPr>
        <w:t xml:space="preserve"> </w:t>
      </w:r>
    </w:p>
    <w:p w14:paraId="1AE05A01" w14:textId="77777777" w:rsidR="005F11DD" w:rsidRPr="008F6805" w:rsidRDefault="005F11DD" w:rsidP="005F11DD">
      <w:pPr>
        <w:pStyle w:val="Akapitzlist"/>
        <w:autoSpaceDE w:val="0"/>
        <w:autoSpaceDN w:val="0"/>
        <w:adjustRightInd w:val="0"/>
        <w:spacing w:after="200" w:line="264" w:lineRule="auto"/>
        <w:ind w:left="567"/>
        <w:rPr>
          <w:rFonts w:ascii="Times New Roman" w:hAnsi="Times New Roman" w:cs="Times New Roman"/>
          <w:b/>
          <w:sz w:val="24"/>
          <w:szCs w:val="24"/>
        </w:rPr>
      </w:pPr>
    </w:p>
    <w:p w14:paraId="1BC85096" w14:textId="4B8B265B" w:rsidR="008F6805" w:rsidRPr="008F6805" w:rsidRDefault="008F6805" w:rsidP="008C6A71">
      <w:pPr>
        <w:pStyle w:val="Akapitzlist"/>
        <w:numPr>
          <w:ilvl w:val="2"/>
          <w:numId w:val="16"/>
        </w:numPr>
        <w:autoSpaceDE w:val="0"/>
        <w:autoSpaceDN w:val="0"/>
        <w:adjustRightInd w:val="0"/>
        <w:spacing w:after="200" w:line="264" w:lineRule="auto"/>
        <w:ind w:left="1276" w:hanging="709"/>
        <w:jc w:val="both"/>
        <w:rPr>
          <w:rFonts w:ascii="Times New Roman" w:hAnsi="Times New Roman" w:cs="Times New Roman"/>
          <w:sz w:val="24"/>
          <w:szCs w:val="24"/>
        </w:rPr>
      </w:pPr>
      <w:r w:rsidRPr="008F6805">
        <w:rPr>
          <w:rFonts w:ascii="Times New Roman" w:hAnsi="Times New Roman" w:cs="Times New Roman"/>
          <w:sz w:val="24"/>
          <w:szCs w:val="24"/>
        </w:rPr>
        <w:t>Wykonawc</w:t>
      </w:r>
      <w:r w:rsidR="00A22954">
        <w:rPr>
          <w:rFonts w:ascii="Times New Roman" w:hAnsi="Times New Roman" w:cs="Times New Roman"/>
          <w:sz w:val="24"/>
          <w:szCs w:val="24"/>
        </w:rPr>
        <w:t>a</w:t>
      </w:r>
      <w:r w:rsidRPr="008F6805">
        <w:rPr>
          <w:rFonts w:ascii="Times New Roman" w:hAnsi="Times New Roman" w:cs="Times New Roman"/>
          <w:sz w:val="24"/>
          <w:szCs w:val="24"/>
        </w:rPr>
        <w:t xml:space="preserve"> może w celu potwierdzenia spełniania warunków udziału w postępowaniu, w stosownych sytuacjach oraz w odniesieniu do </w:t>
      </w:r>
      <w:proofErr w:type="gramStart"/>
      <w:r w:rsidRPr="008F6805">
        <w:rPr>
          <w:rFonts w:ascii="Times New Roman" w:hAnsi="Times New Roman" w:cs="Times New Roman"/>
          <w:sz w:val="24"/>
          <w:szCs w:val="24"/>
        </w:rPr>
        <w:t>konkretnego  zamówienia</w:t>
      </w:r>
      <w:proofErr w:type="gramEnd"/>
      <w:r w:rsidRPr="008F6805">
        <w:rPr>
          <w:rFonts w:ascii="Times New Roman" w:hAnsi="Times New Roman" w:cs="Times New Roman"/>
          <w:sz w:val="24"/>
          <w:szCs w:val="24"/>
        </w:rPr>
        <w:t xml:space="preserve">, lub jego części, polegać  na  </w:t>
      </w:r>
      <w:r w:rsidRPr="008F6805">
        <w:rPr>
          <w:rFonts w:ascii="Times New Roman" w:hAnsi="Times New Roman" w:cs="Times New Roman"/>
          <w:sz w:val="24"/>
          <w:szCs w:val="24"/>
          <w:u w:val="single"/>
        </w:rPr>
        <w:t xml:space="preserve">zdolnościach  technicznych  lub zawodowych </w:t>
      </w:r>
      <w:r w:rsidRPr="008F6805">
        <w:rPr>
          <w:rFonts w:ascii="Times New Roman" w:hAnsi="Times New Roman" w:cs="Times New Roman"/>
          <w:sz w:val="24"/>
          <w:szCs w:val="24"/>
        </w:rPr>
        <w:t>innych podmiotów, niezależnie od charakteru prawnego łączących go z nim stosunków prawnych,</w:t>
      </w:r>
    </w:p>
    <w:p w14:paraId="6EC84409" w14:textId="4D858111" w:rsidR="008F6805" w:rsidRPr="008F6805" w:rsidRDefault="008F6805" w:rsidP="008C6A71">
      <w:pPr>
        <w:pStyle w:val="Akapitzlist"/>
        <w:numPr>
          <w:ilvl w:val="2"/>
          <w:numId w:val="16"/>
        </w:numPr>
        <w:spacing w:after="200" w:line="264" w:lineRule="auto"/>
        <w:ind w:left="1276" w:hanging="709"/>
        <w:jc w:val="both"/>
        <w:rPr>
          <w:rFonts w:ascii="Times New Roman" w:hAnsi="Times New Roman" w:cs="Times New Roman"/>
          <w:sz w:val="24"/>
          <w:szCs w:val="24"/>
        </w:rPr>
      </w:pPr>
      <w:r w:rsidRPr="008F6805">
        <w:rPr>
          <w:rFonts w:ascii="Times New Roman" w:hAnsi="Times New Roman" w:cs="Times New Roman"/>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3E6FA4B" w14:textId="0D09C074" w:rsidR="008F6805" w:rsidRPr="008F6805" w:rsidRDefault="008F6805" w:rsidP="008C6A71">
      <w:pPr>
        <w:pStyle w:val="Akapitzlist"/>
        <w:numPr>
          <w:ilvl w:val="2"/>
          <w:numId w:val="16"/>
        </w:numPr>
        <w:spacing w:after="200" w:line="264" w:lineRule="auto"/>
        <w:ind w:left="1276" w:hanging="709"/>
        <w:jc w:val="both"/>
        <w:rPr>
          <w:rFonts w:ascii="Times New Roman" w:hAnsi="Times New Roman" w:cs="Times New Roman"/>
          <w:sz w:val="24"/>
          <w:szCs w:val="24"/>
        </w:rPr>
      </w:pPr>
      <w:r w:rsidRPr="008F6805">
        <w:rPr>
          <w:rFonts w:ascii="Times New Roman" w:hAnsi="Times New Roman" w:cs="Times New Roman"/>
          <w:sz w:val="24"/>
          <w:szCs w:val="24"/>
        </w:rPr>
        <w:t xml:space="preserve">Zamawiający oceni, czy zasoby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ustawy Pzp. – </w:t>
      </w:r>
      <w:r w:rsidRPr="00B2555F">
        <w:rPr>
          <w:rFonts w:ascii="Times New Roman" w:hAnsi="Times New Roman" w:cs="Times New Roman"/>
          <w:sz w:val="24"/>
          <w:szCs w:val="24"/>
        </w:rPr>
        <w:t xml:space="preserve">Dział 9 </w:t>
      </w:r>
      <w:proofErr w:type="gramStart"/>
      <w:r w:rsidRPr="00B2555F">
        <w:rPr>
          <w:rFonts w:ascii="Times New Roman" w:hAnsi="Times New Roman" w:cs="Times New Roman"/>
          <w:sz w:val="24"/>
          <w:szCs w:val="24"/>
        </w:rPr>
        <w:t>pkt.  9.</w:t>
      </w:r>
      <w:r w:rsidR="00B2555F" w:rsidRPr="00B2555F">
        <w:rPr>
          <w:rFonts w:ascii="Times New Roman" w:hAnsi="Times New Roman" w:cs="Times New Roman"/>
          <w:sz w:val="24"/>
          <w:szCs w:val="24"/>
        </w:rPr>
        <w:t>25</w:t>
      </w:r>
      <w:r w:rsidRPr="00B2555F">
        <w:rPr>
          <w:rFonts w:ascii="Times New Roman" w:hAnsi="Times New Roman" w:cs="Times New Roman"/>
          <w:sz w:val="24"/>
          <w:szCs w:val="24"/>
        </w:rPr>
        <w:t xml:space="preserve"> i</w:t>
      </w:r>
      <w:proofErr w:type="gramEnd"/>
      <w:r w:rsidRPr="00B2555F">
        <w:rPr>
          <w:rFonts w:ascii="Times New Roman" w:hAnsi="Times New Roman" w:cs="Times New Roman"/>
          <w:sz w:val="24"/>
          <w:szCs w:val="24"/>
        </w:rPr>
        <w:t xml:space="preserve"> 9.</w:t>
      </w:r>
      <w:r w:rsidR="00B2555F" w:rsidRPr="00B2555F">
        <w:rPr>
          <w:rFonts w:ascii="Times New Roman" w:hAnsi="Times New Roman" w:cs="Times New Roman"/>
          <w:sz w:val="24"/>
          <w:szCs w:val="24"/>
        </w:rPr>
        <w:t>26</w:t>
      </w:r>
      <w:r w:rsidRPr="00B2555F">
        <w:rPr>
          <w:rFonts w:ascii="Times New Roman" w:hAnsi="Times New Roman" w:cs="Times New Roman"/>
          <w:sz w:val="24"/>
          <w:szCs w:val="24"/>
        </w:rPr>
        <w:t xml:space="preserve"> SIWZ,</w:t>
      </w:r>
    </w:p>
    <w:p w14:paraId="1F1CCDD0" w14:textId="0C72E91F" w:rsidR="008F6805" w:rsidRPr="008F6805" w:rsidRDefault="008F6805" w:rsidP="008C6A71">
      <w:pPr>
        <w:pStyle w:val="Akapitzlist"/>
        <w:numPr>
          <w:ilvl w:val="2"/>
          <w:numId w:val="16"/>
        </w:numPr>
        <w:spacing w:after="200" w:line="264" w:lineRule="auto"/>
        <w:ind w:left="1276" w:hanging="709"/>
        <w:jc w:val="both"/>
        <w:rPr>
          <w:rFonts w:ascii="Times New Roman" w:hAnsi="Times New Roman" w:cs="Times New Roman"/>
          <w:sz w:val="24"/>
          <w:szCs w:val="24"/>
        </w:rPr>
      </w:pPr>
      <w:r w:rsidRPr="008F6805">
        <w:rPr>
          <w:rFonts w:ascii="Times New Roman" w:hAnsi="Times New Roman" w:cs="Times New Roman"/>
          <w:sz w:val="24"/>
          <w:szCs w:val="24"/>
        </w:rPr>
        <w:t xml:space="preserve">Jeżeli </w:t>
      </w:r>
      <w:proofErr w:type="gramStart"/>
      <w:r w:rsidRPr="008F6805">
        <w:rPr>
          <w:rFonts w:ascii="Times New Roman" w:hAnsi="Times New Roman" w:cs="Times New Roman"/>
          <w:sz w:val="24"/>
          <w:szCs w:val="24"/>
        </w:rPr>
        <w:t>zdolności  techniczne</w:t>
      </w:r>
      <w:proofErr w:type="gramEnd"/>
      <w:r w:rsidRPr="008F6805">
        <w:rPr>
          <w:rFonts w:ascii="Times New Roman" w:hAnsi="Times New Roman" w:cs="Times New Roman"/>
          <w:sz w:val="24"/>
          <w:szCs w:val="24"/>
        </w:rPr>
        <w:t xml:space="preserve">  lub  zawodowe, o których mowa w </w:t>
      </w:r>
      <w:r w:rsidRPr="00B2555F">
        <w:rPr>
          <w:rFonts w:ascii="Times New Roman" w:hAnsi="Times New Roman" w:cs="Times New Roman"/>
          <w:b/>
          <w:sz w:val="24"/>
          <w:szCs w:val="24"/>
        </w:rPr>
        <w:t>ppkt  3.1.3</w:t>
      </w:r>
      <w:r w:rsidRPr="008F6805">
        <w:rPr>
          <w:rFonts w:ascii="Times New Roman" w:hAnsi="Times New Roman" w:cs="Times New Roman"/>
          <w:sz w:val="24"/>
          <w:szCs w:val="24"/>
        </w:rPr>
        <w:t xml:space="preserve">., </w:t>
      </w:r>
      <w:proofErr w:type="gramStart"/>
      <w:r w:rsidRPr="008F6805">
        <w:rPr>
          <w:rFonts w:ascii="Times New Roman" w:hAnsi="Times New Roman" w:cs="Times New Roman"/>
          <w:sz w:val="24"/>
          <w:szCs w:val="24"/>
        </w:rPr>
        <w:t>nie</w:t>
      </w:r>
      <w:proofErr w:type="gramEnd"/>
      <w:r w:rsidRPr="008F6805">
        <w:rPr>
          <w:rFonts w:ascii="Times New Roman" w:hAnsi="Times New Roman" w:cs="Times New Roman"/>
          <w:sz w:val="24"/>
          <w:szCs w:val="24"/>
        </w:rPr>
        <w:t xml:space="preserve"> potwierdzają spełnienia przez Wykonawcę warunków udziału w postępowaniu </w:t>
      </w:r>
      <w:r w:rsidRPr="008F6805">
        <w:rPr>
          <w:rFonts w:ascii="Times New Roman" w:hAnsi="Times New Roman" w:cs="Times New Roman"/>
          <w:sz w:val="24"/>
          <w:szCs w:val="24"/>
        </w:rPr>
        <w:lastRenderedPageBreak/>
        <w:t xml:space="preserve">lub zachodzą wobec tych podmiotów podstawy wykluczenia, zamawiający żąda, aby Wykonawca w terminie określonym przez Zamawiającego: </w:t>
      </w:r>
    </w:p>
    <w:p w14:paraId="63D4EF81" w14:textId="0677EA47" w:rsidR="004422A2" w:rsidRPr="001B22EF" w:rsidRDefault="004422A2" w:rsidP="00413C27">
      <w:pPr>
        <w:pStyle w:val="Akapitzlist"/>
        <w:numPr>
          <w:ilvl w:val="0"/>
          <w:numId w:val="44"/>
        </w:numPr>
        <w:autoSpaceDE w:val="0"/>
        <w:autoSpaceDN w:val="0"/>
        <w:adjustRightInd w:val="0"/>
        <w:spacing w:after="200" w:line="264" w:lineRule="auto"/>
        <w:ind w:left="1701" w:hanging="425"/>
        <w:jc w:val="both"/>
        <w:rPr>
          <w:rFonts w:ascii="Times New Roman" w:hAnsi="Times New Roman" w:cs="Times New Roman"/>
          <w:sz w:val="24"/>
          <w:szCs w:val="24"/>
        </w:rPr>
      </w:pPr>
      <w:proofErr w:type="gramStart"/>
      <w:r w:rsidRPr="001B22EF">
        <w:rPr>
          <w:rFonts w:ascii="Times New Roman" w:hAnsi="Times New Roman" w:cs="Times New Roman"/>
          <w:sz w:val="24"/>
          <w:szCs w:val="24"/>
        </w:rPr>
        <w:t>zastąpił</w:t>
      </w:r>
      <w:proofErr w:type="gramEnd"/>
      <w:r w:rsidRPr="001B22EF">
        <w:rPr>
          <w:rFonts w:ascii="Times New Roman" w:hAnsi="Times New Roman" w:cs="Times New Roman"/>
          <w:sz w:val="24"/>
          <w:szCs w:val="24"/>
        </w:rPr>
        <w:t xml:space="preserve"> ten podmiot innym podmiotem lub podmiotami lub </w:t>
      </w:r>
    </w:p>
    <w:p w14:paraId="2ADDBB6C" w14:textId="07629D40" w:rsidR="004422A2" w:rsidRPr="001B22EF" w:rsidRDefault="004422A2" w:rsidP="00413C27">
      <w:pPr>
        <w:pStyle w:val="Akapitzlist"/>
        <w:numPr>
          <w:ilvl w:val="0"/>
          <w:numId w:val="44"/>
        </w:numPr>
        <w:autoSpaceDE w:val="0"/>
        <w:autoSpaceDN w:val="0"/>
        <w:adjustRightInd w:val="0"/>
        <w:spacing w:after="200" w:line="264" w:lineRule="auto"/>
        <w:ind w:left="1701" w:hanging="425"/>
        <w:contextualSpacing w:val="0"/>
        <w:jc w:val="both"/>
        <w:rPr>
          <w:rFonts w:ascii="Times New Roman" w:hAnsi="Times New Roman" w:cs="Times New Roman"/>
          <w:sz w:val="24"/>
          <w:szCs w:val="24"/>
        </w:rPr>
      </w:pPr>
      <w:proofErr w:type="gramStart"/>
      <w:r w:rsidRPr="001B22EF">
        <w:rPr>
          <w:rFonts w:ascii="Times New Roman" w:hAnsi="Times New Roman" w:cs="Times New Roman"/>
          <w:sz w:val="24"/>
          <w:szCs w:val="24"/>
        </w:rPr>
        <w:t>zobowiązał</w:t>
      </w:r>
      <w:proofErr w:type="gramEnd"/>
      <w:r w:rsidRPr="001B22EF">
        <w:rPr>
          <w:rFonts w:ascii="Times New Roman" w:hAnsi="Times New Roman" w:cs="Times New Roman"/>
          <w:sz w:val="24"/>
          <w:szCs w:val="24"/>
        </w:rPr>
        <w:t xml:space="preserve"> się do osobistego wykonania odpowiedniej części zamówienia, jeżeli wykaże zdolności techniczne lub zawodowe, o których mowa w </w:t>
      </w:r>
      <w:r w:rsidRPr="001B22EF">
        <w:rPr>
          <w:rFonts w:ascii="Times New Roman" w:hAnsi="Times New Roman" w:cs="Times New Roman"/>
          <w:b/>
          <w:sz w:val="24"/>
          <w:szCs w:val="24"/>
        </w:rPr>
        <w:t>ppkt</w:t>
      </w:r>
      <w:r w:rsidRPr="001B22EF">
        <w:rPr>
          <w:rFonts w:ascii="Times New Roman" w:hAnsi="Times New Roman" w:cs="Times New Roman"/>
          <w:sz w:val="24"/>
          <w:szCs w:val="24"/>
        </w:rPr>
        <w:t xml:space="preserve"> </w:t>
      </w:r>
      <w:r w:rsidRPr="001B22EF">
        <w:rPr>
          <w:rFonts w:ascii="Times New Roman" w:hAnsi="Times New Roman" w:cs="Times New Roman"/>
          <w:b/>
          <w:sz w:val="24"/>
          <w:szCs w:val="24"/>
        </w:rPr>
        <w:t>3.1.3.</w:t>
      </w:r>
    </w:p>
    <w:p w14:paraId="4BEAC1D1" w14:textId="78A97A85" w:rsidR="004422A2" w:rsidRPr="00591C5C" w:rsidRDefault="004422A2" w:rsidP="008C6A71">
      <w:pPr>
        <w:pStyle w:val="Akapitzlist"/>
        <w:numPr>
          <w:ilvl w:val="1"/>
          <w:numId w:val="16"/>
        </w:numPr>
        <w:autoSpaceDE w:val="0"/>
        <w:autoSpaceDN w:val="0"/>
        <w:adjustRightInd w:val="0"/>
        <w:spacing w:after="200" w:line="264" w:lineRule="auto"/>
        <w:ind w:left="567" w:hanging="567"/>
        <w:contextualSpacing w:val="0"/>
        <w:jc w:val="both"/>
        <w:rPr>
          <w:rFonts w:ascii="Times New Roman" w:hAnsi="Times New Roman" w:cs="Times New Roman"/>
          <w:b/>
          <w:sz w:val="24"/>
          <w:szCs w:val="24"/>
        </w:rPr>
      </w:pPr>
      <w:r w:rsidRPr="00591C5C">
        <w:rPr>
          <w:rFonts w:ascii="Times New Roman" w:hAnsi="Times New Roman" w:cs="Times New Roman"/>
          <w:b/>
          <w:sz w:val="24"/>
          <w:szCs w:val="24"/>
        </w:rPr>
        <w:t>Wykonawcy wspólnie ubiegający się o udzielenie zamówienia.</w:t>
      </w:r>
    </w:p>
    <w:p w14:paraId="1B324FA6" w14:textId="1C740978" w:rsidR="005F11DD" w:rsidRPr="005F11DD" w:rsidRDefault="005F11DD" w:rsidP="008C6A71">
      <w:pPr>
        <w:pStyle w:val="Akapitzlist"/>
        <w:numPr>
          <w:ilvl w:val="2"/>
          <w:numId w:val="16"/>
        </w:numPr>
        <w:autoSpaceDE w:val="0"/>
        <w:autoSpaceDN w:val="0"/>
        <w:adjustRightInd w:val="0"/>
        <w:spacing w:line="264" w:lineRule="auto"/>
        <w:ind w:left="1276" w:hanging="709"/>
        <w:contextualSpacing w:val="0"/>
        <w:jc w:val="both"/>
        <w:rPr>
          <w:rFonts w:ascii="Times New Roman" w:hAnsi="Times New Roman" w:cs="Times New Roman"/>
          <w:sz w:val="24"/>
          <w:szCs w:val="24"/>
        </w:rPr>
      </w:pPr>
      <w:r w:rsidRPr="005F11DD">
        <w:rPr>
          <w:rFonts w:ascii="Times New Roman" w:hAnsi="Times New Roman" w:cs="Times New Roman"/>
          <w:sz w:val="24"/>
          <w:szCs w:val="24"/>
        </w:rPr>
        <w:t xml:space="preserve">Wykonawcy mogą wspólnie ubiegać się o udzielenie zamówienia, </w:t>
      </w:r>
    </w:p>
    <w:p w14:paraId="7BCC7472" w14:textId="73209A51" w:rsidR="005F11DD" w:rsidRPr="005F11DD" w:rsidRDefault="005F11DD" w:rsidP="008C6A71">
      <w:pPr>
        <w:pStyle w:val="Akapitzlist"/>
        <w:numPr>
          <w:ilvl w:val="2"/>
          <w:numId w:val="16"/>
        </w:numPr>
        <w:autoSpaceDE w:val="0"/>
        <w:autoSpaceDN w:val="0"/>
        <w:adjustRightInd w:val="0"/>
        <w:spacing w:line="264" w:lineRule="auto"/>
        <w:ind w:left="1276" w:hanging="709"/>
        <w:contextualSpacing w:val="0"/>
        <w:jc w:val="both"/>
        <w:rPr>
          <w:rFonts w:ascii="Times New Roman" w:hAnsi="Times New Roman" w:cs="Times New Roman"/>
          <w:sz w:val="24"/>
          <w:szCs w:val="24"/>
        </w:rPr>
      </w:pPr>
      <w:r w:rsidRPr="005F11DD">
        <w:rPr>
          <w:rFonts w:ascii="Times New Roman" w:hAnsi="Times New Roman" w:cs="Times New Roman"/>
          <w:sz w:val="24"/>
          <w:szCs w:val="24"/>
        </w:rPr>
        <w:t xml:space="preserve">W przypadku, o którym mowa w </w:t>
      </w:r>
      <w:r w:rsidRPr="005F11DD">
        <w:rPr>
          <w:rFonts w:ascii="Times New Roman" w:hAnsi="Times New Roman" w:cs="Times New Roman"/>
          <w:b/>
          <w:sz w:val="24"/>
          <w:szCs w:val="24"/>
        </w:rPr>
        <w:t>ppkt 3.4.1</w:t>
      </w:r>
      <w:r w:rsidRPr="005F11DD">
        <w:rPr>
          <w:rFonts w:ascii="Times New Roman" w:hAnsi="Times New Roman" w:cs="Times New Roman"/>
          <w:sz w:val="24"/>
          <w:szCs w:val="24"/>
        </w:rPr>
        <w:t xml:space="preserve">. Wykonawcy ustanawiają pełnomocnika do reprezentowania w postępowaniu ich w postępowaniu </w:t>
      </w:r>
      <w:r w:rsidR="00515806">
        <w:rPr>
          <w:rFonts w:ascii="Times New Roman" w:hAnsi="Times New Roman" w:cs="Times New Roman"/>
          <w:sz w:val="24"/>
          <w:szCs w:val="24"/>
        </w:rPr>
        <w:br/>
      </w:r>
      <w:r w:rsidRPr="005F11DD">
        <w:rPr>
          <w:rFonts w:ascii="Times New Roman" w:hAnsi="Times New Roman" w:cs="Times New Roman"/>
          <w:sz w:val="24"/>
          <w:szCs w:val="24"/>
        </w:rPr>
        <w:t>o udzielenie zamówienia albo reprezentowania w postępowaniu i zawarcia umowy w sprawie zamówienia publicznego,</w:t>
      </w:r>
    </w:p>
    <w:p w14:paraId="1C0243AB" w14:textId="3D83F393" w:rsidR="005F11DD" w:rsidRPr="005F11DD" w:rsidRDefault="005F11DD" w:rsidP="008C6A71">
      <w:pPr>
        <w:pStyle w:val="Akapitzlist"/>
        <w:numPr>
          <w:ilvl w:val="2"/>
          <w:numId w:val="16"/>
        </w:numPr>
        <w:autoSpaceDN w:val="0"/>
        <w:adjustRightInd w:val="0"/>
        <w:spacing w:line="264" w:lineRule="auto"/>
        <w:ind w:left="1276" w:hanging="709"/>
        <w:jc w:val="both"/>
        <w:rPr>
          <w:rFonts w:ascii="Times New Roman" w:hAnsi="Times New Roman" w:cs="Times New Roman"/>
          <w:b/>
          <w:sz w:val="24"/>
          <w:szCs w:val="24"/>
        </w:rPr>
      </w:pPr>
      <w:r w:rsidRPr="005F11DD">
        <w:rPr>
          <w:rFonts w:ascii="Times New Roman" w:hAnsi="Times New Roman" w:cs="Times New Roman"/>
          <w:sz w:val="24"/>
          <w:szCs w:val="24"/>
        </w:rPr>
        <w:t xml:space="preserve">Przepisy dotyczące Wykonawcy stosuje się odpowiednio do Wykonawców, o których mowa w </w:t>
      </w:r>
      <w:r w:rsidRPr="005F11DD">
        <w:rPr>
          <w:rFonts w:ascii="Times New Roman" w:hAnsi="Times New Roman" w:cs="Times New Roman"/>
          <w:b/>
          <w:sz w:val="24"/>
          <w:szCs w:val="24"/>
        </w:rPr>
        <w:t>ppkt 3.4.1.,</w:t>
      </w:r>
    </w:p>
    <w:p w14:paraId="1DEAACFF" w14:textId="498BBA06" w:rsidR="005F11DD" w:rsidRPr="005F11DD" w:rsidRDefault="005F11DD" w:rsidP="008C6A71">
      <w:pPr>
        <w:pStyle w:val="Akapitzlist"/>
        <w:numPr>
          <w:ilvl w:val="2"/>
          <w:numId w:val="16"/>
        </w:numPr>
        <w:autoSpaceDN w:val="0"/>
        <w:adjustRightInd w:val="0"/>
        <w:spacing w:line="264" w:lineRule="auto"/>
        <w:ind w:left="1276" w:hanging="709"/>
        <w:contextualSpacing w:val="0"/>
        <w:jc w:val="both"/>
        <w:rPr>
          <w:rFonts w:ascii="Times New Roman" w:hAnsi="Times New Roman" w:cs="Times New Roman"/>
          <w:sz w:val="24"/>
          <w:szCs w:val="24"/>
        </w:rPr>
      </w:pPr>
      <w:r w:rsidRPr="005F11DD">
        <w:rPr>
          <w:rFonts w:ascii="Times New Roman" w:hAnsi="Times New Roman" w:cs="Times New Roman"/>
          <w:sz w:val="24"/>
          <w:szCs w:val="24"/>
        </w:rPr>
        <w:t xml:space="preserve">Jeżeli oferta Wykonawców, o których mowa w </w:t>
      </w:r>
      <w:r w:rsidRPr="005F11DD">
        <w:rPr>
          <w:rFonts w:ascii="Times New Roman" w:hAnsi="Times New Roman" w:cs="Times New Roman"/>
          <w:b/>
          <w:sz w:val="24"/>
          <w:szCs w:val="24"/>
        </w:rPr>
        <w:t>ppkt 3.4.1</w:t>
      </w:r>
      <w:r w:rsidRPr="005F11DD">
        <w:rPr>
          <w:rFonts w:ascii="Times New Roman" w:hAnsi="Times New Roman" w:cs="Times New Roman"/>
          <w:sz w:val="24"/>
          <w:szCs w:val="24"/>
        </w:rPr>
        <w:t xml:space="preserve">, </w:t>
      </w:r>
      <w:proofErr w:type="gramStart"/>
      <w:r w:rsidRPr="005F11DD">
        <w:rPr>
          <w:rFonts w:ascii="Times New Roman" w:hAnsi="Times New Roman" w:cs="Times New Roman"/>
          <w:sz w:val="24"/>
          <w:szCs w:val="24"/>
        </w:rPr>
        <w:t>została</w:t>
      </w:r>
      <w:proofErr w:type="gramEnd"/>
      <w:r w:rsidRPr="005F11DD">
        <w:rPr>
          <w:rFonts w:ascii="Times New Roman" w:hAnsi="Times New Roman" w:cs="Times New Roman"/>
          <w:sz w:val="24"/>
          <w:szCs w:val="24"/>
        </w:rPr>
        <w:t xml:space="preserve"> wybrana, Zamawiający może żądać przed zawarciem umowy w sprawie zamówienia publicznego umowy regulującej współpracę tych Wykonawców.</w:t>
      </w:r>
    </w:p>
    <w:p w14:paraId="20FBB082" w14:textId="6BB6E8F6" w:rsidR="005F11DD" w:rsidRPr="005F11DD" w:rsidRDefault="005F11DD" w:rsidP="008C6A71">
      <w:pPr>
        <w:pStyle w:val="Akapitzlist"/>
        <w:numPr>
          <w:ilvl w:val="2"/>
          <w:numId w:val="16"/>
        </w:numPr>
        <w:autoSpaceDN w:val="0"/>
        <w:adjustRightInd w:val="0"/>
        <w:spacing w:line="264" w:lineRule="auto"/>
        <w:ind w:left="1276" w:hanging="709"/>
        <w:jc w:val="both"/>
        <w:rPr>
          <w:rFonts w:ascii="Times New Roman" w:hAnsi="Times New Roman" w:cs="Times New Roman"/>
          <w:sz w:val="24"/>
          <w:szCs w:val="24"/>
        </w:rPr>
      </w:pPr>
      <w:r w:rsidRPr="005F11DD">
        <w:rPr>
          <w:rFonts w:ascii="Times New Roman" w:hAnsi="Times New Roman" w:cs="Times New Roman"/>
          <w:sz w:val="24"/>
          <w:szCs w:val="24"/>
        </w:rPr>
        <w:t xml:space="preserve">W </w:t>
      </w:r>
      <w:proofErr w:type="gramStart"/>
      <w:r w:rsidRPr="005F11DD">
        <w:rPr>
          <w:rFonts w:ascii="Times New Roman" w:hAnsi="Times New Roman" w:cs="Times New Roman"/>
          <w:sz w:val="24"/>
          <w:szCs w:val="24"/>
        </w:rPr>
        <w:t>przypadku  Wykonawców</w:t>
      </w:r>
      <w:proofErr w:type="gramEnd"/>
      <w:r w:rsidRPr="005F11DD">
        <w:rPr>
          <w:rFonts w:ascii="Times New Roman" w:hAnsi="Times New Roman" w:cs="Times New Roman"/>
          <w:sz w:val="24"/>
          <w:szCs w:val="24"/>
        </w:rPr>
        <w:t xml:space="preserve">  wspólnie ubiegających  się o udzielenie  zamówienia  i wspólników spółek cywilnych, żaden z nich nie może podlegać wykluczeniu na podstawie art. 24 ust. 1 oraz ust. 5 pkt 1 ustawy Pzp. Warunki udziału w postępowaniu określone w oparciu o art. 22 ust. 1b ustawy Pzp, muszą spełniać łącznie, z jednoczesnym zastrzeżeniem warunku opisanego w </w:t>
      </w:r>
      <w:r w:rsidRPr="005F11DD">
        <w:rPr>
          <w:rFonts w:ascii="Times New Roman" w:hAnsi="Times New Roman" w:cs="Times New Roman"/>
          <w:b/>
          <w:sz w:val="24"/>
          <w:szCs w:val="24"/>
        </w:rPr>
        <w:t>ppkt 3.1.1.</w:t>
      </w:r>
      <w:r w:rsidRPr="005F11DD">
        <w:rPr>
          <w:rFonts w:ascii="Times New Roman" w:hAnsi="Times New Roman" w:cs="Times New Roman"/>
          <w:sz w:val="24"/>
          <w:szCs w:val="24"/>
        </w:rPr>
        <w:t xml:space="preserve"> SIWZ – „</w:t>
      </w:r>
      <w:r w:rsidRPr="005F11DD">
        <w:rPr>
          <w:rFonts w:ascii="Times New Roman" w:hAnsi="Times New Roman" w:cs="Times New Roman"/>
          <w:i/>
          <w:sz w:val="24"/>
          <w:szCs w:val="24"/>
        </w:rPr>
        <w:t>Wykonawca posiada uprawnienia do wykonywania działalności w zakresie obrotu gazem ziemnym, na podstawie aktualnej koncesji wydanej przez Prezesa Urzędu Regulacji Energetyki, zgodnie z art. 32 ustawy z dnia 10 kwietnia 1997 r. – Prawo energetyczne”</w:t>
      </w:r>
      <w:r w:rsidRPr="005F11DD">
        <w:rPr>
          <w:rFonts w:ascii="Times New Roman" w:hAnsi="Times New Roman" w:cs="Times New Roman"/>
          <w:sz w:val="24"/>
          <w:szCs w:val="24"/>
        </w:rPr>
        <w:t xml:space="preserve">, który to winno </w:t>
      </w:r>
      <w:proofErr w:type="gramStart"/>
      <w:r w:rsidRPr="005F11DD">
        <w:rPr>
          <w:rFonts w:ascii="Times New Roman" w:hAnsi="Times New Roman" w:cs="Times New Roman"/>
          <w:sz w:val="24"/>
          <w:szCs w:val="24"/>
        </w:rPr>
        <w:t>spełniać co</w:t>
      </w:r>
      <w:proofErr w:type="gramEnd"/>
      <w:r w:rsidRPr="005F11DD">
        <w:rPr>
          <w:rFonts w:ascii="Times New Roman" w:hAnsi="Times New Roman" w:cs="Times New Roman"/>
          <w:sz w:val="24"/>
          <w:szCs w:val="24"/>
        </w:rPr>
        <w:t xml:space="preserve"> najmniej dwóch z Wykonawców wspólnie ubiegający się o zamówienie.</w:t>
      </w:r>
    </w:p>
    <w:p w14:paraId="26E56E28" w14:textId="73ED8F12" w:rsidR="00557CE0" w:rsidRPr="001B22EF" w:rsidRDefault="00B7011B" w:rsidP="00903792">
      <w:pPr>
        <w:pStyle w:val="Akapitzlist"/>
        <w:numPr>
          <w:ilvl w:val="0"/>
          <w:numId w:val="11"/>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b/>
          <w:sz w:val="24"/>
          <w:szCs w:val="24"/>
        </w:rPr>
      </w:pPr>
      <w:r w:rsidRPr="001B22EF">
        <w:rPr>
          <w:rFonts w:ascii="Times New Roman" w:hAnsi="Times New Roman" w:cs="Times New Roman"/>
          <w:b/>
          <w:sz w:val="24"/>
          <w:szCs w:val="24"/>
        </w:rPr>
        <w:t xml:space="preserve">WYKAZ OŚWIADCZEŃ LUB DOKUMENTÓW, JAKIE MAJĄ DOSTARCZYĆ WYKONAWCY W CELU POTWIERDZENIA SPEŁNIENIA WARUNKÓW UDZIAŁU W POSTĘPOWANIU: </w:t>
      </w:r>
    </w:p>
    <w:p w14:paraId="0B143113" w14:textId="7DBF4149" w:rsidR="004422A2" w:rsidRDefault="004422A2" w:rsidP="00413C27">
      <w:pPr>
        <w:numPr>
          <w:ilvl w:val="1"/>
          <w:numId w:val="21"/>
        </w:numPr>
        <w:autoSpaceDE w:val="0"/>
        <w:autoSpaceDN w:val="0"/>
        <w:adjustRightInd w:val="0"/>
        <w:spacing w:before="120" w:after="200" w:line="264" w:lineRule="auto"/>
        <w:ind w:left="567" w:hanging="567"/>
        <w:contextualSpacing/>
        <w:jc w:val="both"/>
        <w:rPr>
          <w:rFonts w:ascii="Times New Roman" w:hAnsi="Times New Roman" w:cs="Times New Roman"/>
          <w:b/>
          <w:sz w:val="24"/>
          <w:szCs w:val="24"/>
        </w:rPr>
      </w:pPr>
      <w:r w:rsidRPr="001B22EF">
        <w:rPr>
          <w:rFonts w:ascii="Times New Roman" w:hAnsi="Times New Roman" w:cs="Times New Roman"/>
          <w:b/>
          <w:sz w:val="24"/>
          <w:szCs w:val="24"/>
        </w:rPr>
        <w:t xml:space="preserve">W celu wstępnego potwierdzenia braku podstaw wykluczenia oraz spełniania warunków udziału w postępowaniu </w:t>
      </w:r>
      <w:r w:rsidR="00FC269B">
        <w:rPr>
          <w:rFonts w:ascii="Times New Roman" w:hAnsi="Times New Roman" w:cs="Times New Roman"/>
          <w:b/>
          <w:sz w:val="24"/>
          <w:szCs w:val="24"/>
        </w:rPr>
        <w:t>W</w:t>
      </w:r>
      <w:r w:rsidRPr="001B22EF">
        <w:rPr>
          <w:rFonts w:ascii="Times New Roman" w:hAnsi="Times New Roman" w:cs="Times New Roman"/>
          <w:b/>
          <w:sz w:val="24"/>
          <w:szCs w:val="24"/>
        </w:rPr>
        <w:t xml:space="preserve">ykonawca do oferty dołącza aktualne na dzień składania ofert oświadczenie w formie Jednolitego Europejskiego Dokumentu Zamówienia, dalej zwanego: „JEDZ”, </w:t>
      </w:r>
      <w:r w:rsidRPr="001B22EF">
        <w:rPr>
          <w:rFonts w:ascii="Times New Roman" w:hAnsi="Times New Roman" w:cs="Times New Roman"/>
          <w:sz w:val="24"/>
          <w:szCs w:val="24"/>
        </w:rPr>
        <w:t>wg wzoru</w:t>
      </w:r>
      <w:r w:rsidRPr="001B22EF">
        <w:rPr>
          <w:rFonts w:ascii="Times New Roman" w:hAnsi="Times New Roman" w:cs="Times New Roman"/>
          <w:b/>
          <w:sz w:val="24"/>
          <w:szCs w:val="24"/>
        </w:rPr>
        <w:t xml:space="preserve"> </w:t>
      </w:r>
      <w:r w:rsidRPr="001B22EF">
        <w:rPr>
          <w:rFonts w:ascii="Times New Roman" w:hAnsi="Times New Roman" w:cs="Times New Roman"/>
          <w:sz w:val="24"/>
          <w:szCs w:val="24"/>
        </w:rPr>
        <w:t>stanowiącego</w:t>
      </w:r>
      <w:r w:rsidRPr="001B22EF">
        <w:rPr>
          <w:rFonts w:ascii="Times New Roman" w:hAnsi="Times New Roman" w:cs="Times New Roman"/>
          <w:b/>
          <w:sz w:val="24"/>
          <w:szCs w:val="24"/>
        </w:rPr>
        <w:t xml:space="preserve"> Załącznik nr </w:t>
      </w:r>
      <w:r w:rsidR="00751BC0" w:rsidRPr="001B22EF">
        <w:rPr>
          <w:rFonts w:ascii="Times New Roman" w:hAnsi="Times New Roman" w:cs="Times New Roman"/>
          <w:b/>
          <w:sz w:val="24"/>
          <w:szCs w:val="24"/>
        </w:rPr>
        <w:t>3</w:t>
      </w:r>
      <w:r w:rsidRPr="001B22EF">
        <w:rPr>
          <w:rFonts w:ascii="Times New Roman" w:hAnsi="Times New Roman" w:cs="Times New Roman"/>
          <w:b/>
          <w:sz w:val="24"/>
          <w:szCs w:val="24"/>
        </w:rPr>
        <w:t xml:space="preserve"> do SIWZ</w:t>
      </w:r>
      <w:r w:rsidRPr="001B22EF">
        <w:rPr>
          <w:rFonts w:ascii="Times New Roman" w:hAnsi="Times New Roman" w:cs="Times New Roman"/>
          <w:sz w:val="24"/>
          <w:szCs w:val="24"/>
        </w:rPr>
        <w:t>, sporządzonego zgodnie ze wzorem standardowego formularza określonego w rozporządzeniu wykonawczym Komisji Europejskiej wydanym na podstawie art. 59 ust. 2 dyrektywy 2014/24/UE.</w:t>
      </w:r>
      <w:r w:rsidRPr="001B22EF">
        <w:rPr>
          <w:rFonts w:ascii="Times New Roman" w:hAnsi="Times New Roman" w:cs="Times New Roman"/>
          <w:b/>
          <w:sz w:val="24"/>
          <w:szCs w:val="24"/>
        </w:rPr>
        <w:t xml:space="preserve"> </w:t>
      </w:r>
    </w:p>
    <w:p w14:paraId="70DF0903" w14:textId="77777777" w:rsidR="00591C5C" w:rsidRDefault="00591C5C" w:rsidP="00591C5C">
      <w:pPr>
        <w:autoSpaceDE w:val="0"/>
        <w:autoSpaceDN w:val="0"/>
        <w:adjustRightInd w:val="0"/>
        <w:spacing w:before="120" w:after="200" w:line="264" w:lineRule="auto"/>
        <w:ind w:left="567"/>
        <w:contextualSpacing/>
        <w:jc w:val="both"/>
        <w:rPr>
          <w:rFonts w:ascii="Times New Roman" w:hAnsi="Times New Roman" w:cs="Times New Roman"/>
          <w:b/>
          <w:sz w:val="24"/>
          <w:szCs w:val="24"/>
        </w:rPr>
      </w:pPr>
    </w:p>
    <w:p w14:paraId="03F7DB9F" w14:textId="6D068AEF" w:rsidR="00591C5C" w:rsidRPr="00591C5C" w:rsidRDefault="00591C5C" w:rsidP="00413C27">
      <w:pPr>
        <w:numPr>
          <w:ilvl w:val="2"/>
          <w:numId w:val="21"/>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591C5C">
        <w:rPr>
          <w:rFonts w:ascii="Times New Roman" w:hAnsi="Times New Roman" w:cs="Times New Roman"/>
          <w:sz w:val="24"/>
          <w:szCs w:val="24"/>
        </w:rPr>
        <w:t xml:space="preserve">Zamawiający informuje, że pod adresem </w:t>
      </w:r>
      <w:hyperlink r:id="rId11" w:history="1">
        <w:r w:rsidRPr="00591C5C">
          <w:rPr>
            <w:rStyle w:val="Hipercze"/>
            <w:rFonts w:ascii="Times New Roman" w:hAnsi="Times New Roman" w:cs="Times New Roman"/>
            <w:sz w:val="24"/>
            <w:szCs w:val="24"/>
          </w:rPr>
          <w:t>https://ec.europa.eu/tools/espd?lang=pl</w:t>
        </w:r>
      </w:hyperlink>
      <w:r w:rsidRPr="00591C5C">
        <w:rPr>
          <w:rFonts w:ascii="Times New Roman" w:hAnsi="Times New Roman" w:cs="Times New Roman"/>
          <w:sz w:val="24"/>
          <w:szCs w:val="24"/>
        </w:rPr>
        <w:t xml:space="preserve"> Komisja Europejska udostępnia narzędzie umożliwiającego Zamawiającym i Wykonawcom utworzenie, wypełnienie i ponowne wykorzystanie standardowego formularza JEDZ (JEDZ/ESPD) w wersji elektronicznej (</w:t>
      </w:r>
      <w:proofErr w:type="spellStart"/>
      <w:r w:rsidRPr="00591C5C">
        <w:rPr>
          <w:rFonts w:ascii="Times New Roman" w:hAnsi="Times New Roman" w:cs="Times New Roman"/>
          <w:sz w:val="24"/>
          <w:szCs w:val="24"/>
        </w:rPr>
        <w:t>eESPD</w:t>
      </w:r>
      <w:proofErr w:type="spellEnd"/>
      <w:r w:rsidRPr="00591C5C">
        <w:rPr>
          <w:rFonts w:ascii="Times New Roman" w:hAnsi="Times New Roman" w:cs="Times New Roman"/>
          <w:sz w:val="24"/>
          <w:szCs w:val="24"/>
        </w:rPr>
        <w:t>)</w:t>
      </w:r>
      <w:r w:rsidR="00FC269B">
        <w:rPr>
          <w:rFonts w:ascii="Times New Roman" w:hAnsi="Times New Roman" w:cs="Times New Roman"/>
          <w:sz w:val="24"/>
          <w:szCs w:val="24"/>
        </w:rPr>
        <w:t>,</w:t>
      </w:r>
    </w:p>
    <w:p w14:paraId="29D9601B" w14:textId="7C069192" w:rsidR="00591C5C" w:rsidRPr="00591C5C" w:rsidRDefault="00591C5C" w:rsidP="00413C27">
      <w:pPr>
        <w:numPr>
          <w:ilvl w:val="2"/>
          <w:numId w:val="21"/>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591C5C">
        <w:rPr>
          <w:rFonts w:ascii="Times New Roman" w:hAnsi="Times New Roman" w:cs="Times New Roman"/>
          <w:sz w:val="24"/>
          <w:szCs w:val="24"/>
        </w:rPr>
        <w:lastRenderedPageBreak/>
        <w:t>W</w:t>
      </w:r>
      <w:r w:rsidRPr="00591C5C">
        <w:rPr>
          <w:rFonts w:ascii="Times New Roman" w:eastAsia="Times New Roman" w:hAnsi="Times New Roman" w:cs="Times New Roman"/>
          <w:sz w:val="24"/>
          <w:szCs w:val="20"/>
          <w:lang w:eastAsia="pl-PL"/>
        </w:rPr>
        <w:t xml:space="preserve"> </w:t>
      </w:r>
      <w:r w:rsidRPr="00591C5C">
        <w:rPr>
          <w:rFonts w:ascii="Times New Roman" w:hAnsi="Times New Roman" w:cs="Times New Roman"/>
          <w:sz w:val="24"/>
          <w:szCs w:val="24"/>
        </w:rPr>
        <w:t xml:space="preserve">Wykonawca pobiera ze strony </w:t>
      </w:r>
      <w:r w:rsidR="004F7179">
        <w:rPr>
          <w:rFonts w:ascii="Times New Roman" w:hAnsi="Times New Roman" w:cs="Times New Roman"/>
          <w:sz w:val="24"/>
          <w:szCs w:val="24"/>
        </w:rPr>
        <w:t>Z</w:t>
      </w:r>
      <w:r w:rsidRPr="00591C5C">
        <w:rPr>
          <w:rFonts w:ascii="Times New Roman" w:hAnsi="Times New Roman" w:cs="Times New Roman"/>
          <w:sz w:val="24"/>
          <w:szCs w:val="24"/>
        </w:rPr>
        <w:t xml:space="preserve">amawiającego plik o nazwie: </w:t>
      </w:r>
      <w:r w:rsidRPr="005516CF">
        <w:rPr>
          <w:rFonts w:ascii="Times New Roman" w:hAnsi="Times New Roman" w:cs="Times New Roman"/>
          <w:b/>
          <w:sz w:val="24"/>
          <w:szCs w:val="24"/>
        </w:rPr>
        <w:t xml:space="preserve">Załącznik nr 3 do SIWZ- </w:t>
      </w:r>
      <w:r w:rsidR="00F30E34" w:rsidRPr="005516CF">
        <w:rPr>
          <w:rFonts w:ascii="Times New Roman" w:hAnsi="Times New Roman" w:cs="Times New Roman"/>
          <w:b/>
          <w:sz w:val="24"/>
          <w:szCs w:val="24"/>
        </w:rPr>
        <w:t>espd-request</w:t>
      </w:r>
      <w:r w:rsidR="00C84DC7" w:rsidRPr="005516CF">
        <w:rPr>
          <w:rFonts w:ascii="Times New Roman" w:hAnsi="Times New Roman" w:cs="Times New Roman"/>
          <w:b/>
          <w:sz w:val="24"/>
          <w:szCs w:val="24"/>
        </w:rPr>
        <w:t>.</w:t>
      </w:r>
      <w:proofErr w:type="gramStart"/>
      <w:r w:rsidRPr="005516CF">
        <w:rPr>
          <w:rFonts w:ascii="Times New Roman" w:hAnsi="Times New Roman" w:cs="Times New Roman"/>
          <w:b/>
          <w:sz w:val="24"/>
          <w:szCs w:val="24"/>
        </w:rPr>
        <w:t>xml</w:t>
      </w:r>
      <w:proofErr w:type="gramEnd"/>
      <w:r w:rsidRPr="00591C5C">
        <w:rPr>
          <w:rFonts w:ascii="Times New Roman" w:hAnsi="Times New Roman" w:cs="Times New Roman"/>
          <w:sz w:val="24"/>
          <w:szCs w:val="24"/>
        </w:rPr>
        <w:t xml:space="preserve"> poprzez przeciągnięcie pliku na swoje urządzenie</w:t>
      </w:r>
      <w:r w:rsidR="00FC269B">
        <w:rPr>
          <w:rFonts w:ascii="Times New Roman" w:hAnsi="Times New Roman" w:cs="Times New Roman"/>
          <w:sz w:val="24"/>
          <w:szCs w:val="24"/>
        </w:rPr>
        <w:t>,</w:t>
      </w:r>
    </w:p>
    <w:p w14:paraId="1348C114" w14:textId="7D7B1619" w:rsidR="00591C5C" w:rsidRPr="00591C5C" w:rsidRDefault="00591C5C" w:rsidP="00413C27">
      <w:pPr>
        <w:numPr>
          <w:ilvl w:val="2"/>
          <w:numId w:val="21"/>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591C5C">
        <w:rPr>
          <w:rFonts w:ascii="Times New Roman" w:hAnsi="Times New Roman" w:cs="Times New Roman"/>
          <w:sz w:val="24"/>
          <w:szCs w:val="24"/>
        </w:rPr>
        <w:t xml:space="preserve">Następnie uruchamia stronę ESPD pojawi się </w:t>
      </w:r>
      <w:hyperlink r:id="rId12" w:tgtFrame="_blank" w:history="1">
        <w:r w:rsidRPr="00591C5C">
          <w:rPr>
            <w:rStyle w:val="Hipercze"/>
            <w:rFonts w:ascii="Times New Roman" w:hAnsi="Times New Roman" w:cs="Times New Roman"/>
            <w:sz w:val="24"/>
            <w:szCs w:val="24"/>
          </w:rPr>
          <w:t>https://ec.europa.eu/tools/espd?lang=pl</w:t>
        </w:r>
      </w:hyperlink>
      <w:r w:rsidRPr="00591C5C">
        <w:rPr>
          <w:rFonts w:ascii="Times New Roman" w:hAnsi="Times New Roman" w:cs="Times New Roman"/>
          <w:sz w:val="24"/>
          <w:szCs w:val="24"/>
        </w:rPr>
        <w:t xml:space="preserve"> dokonuje wyboru język polski, wyboru opcji „Jestem wykonawcą”, pojawi się komunikat: „Gdzie znajduje się Państwa przedsiębiorstwo” należy dokonać wyboru, po czym następnie należy zaimportować dokument i po pojawieniu się komunikatu „Załaduj dokument”, załadować plik „</w:t>
      </w:r>
      <w:r w:rsidR="000C4B91" w:rsidRPr="005516CF">
        <w:rPr>
          <w:rFonts w:ascii="Times New Roman" w:hAnsi="Times New Roman" w:cs="Times New Roman"/>
          <w:b/>
          <w:sz w:val="24"/>
          <w:szCs w:val="24"/>
        </w:rPr>
        <w:t xml:space="preserve">Załącznik nr 3 do SIWZ </w:t>
      </w:r>
      <w:r w:rsidR="007844ED" w:rsidRPr="005516CF">
        <w:rPr>
          <w:rFonts w:ascii="Times New Roman" w:hAnsi="Times New Roman" w:cs="Times New Roman"/>
          <w:b/>
          <w:sz w:val="24"/>
          <w:szCs w:val="24"/>
        </w:rPr>
        <w:t xml:space="preserve">- </w:t>
      </w:r>
      <w:r w:rsidRPr="005516CF">
        <w:rPr>
          <w:rFonts w:ascii="Times New Roman" w:hAnsi="Times New Roman" w:cs="Times New Roman"/>
          <w:b/>
          <w:sz w:val="24"/>
          <w:szCs w:val="24"/>
        </w:rPr>
        <w:t>espd-request</w:t>
      </w:r>
      <w:r w:rsidR="007844ED" w:rsidRPr="005516CF">
        <w:rPr>
          <w:rFonts w:ascii="Times New Roman" w:hAnsi="Times New Roman" w:cs="Times New Roman"/>
          <w:b/>
          <w:sz w:val="24"/>
          <w:szCs w:val="24"/>
        </w:rPr>
        <w:t>.</w:t>
      </w:r>
      <w:proofErr w:type="gramStart"/>
      <w:r w:rsidRPr="005516CF">
        <w:rPr>
          <w:rFonts w:ascii="Times New Roman" w:hAnsi="Times New Roman" w:cs="Times New Roman"/>
          <w:b/>
          <w:sz w:val="24"/>
          <w:szCs w:val="24"/>
        </w:rPr>
        <w:t>xml</w:t>
      </w:r>
      <w:proofErr w:type="gramEnd"/>
      <w:r w:rsidRPr="00591C5C">
        <w:rPr>
          <w:rFonts w:ascii="Times New Roman" w:hAnsi="Times New Roman" w:cs="Times New Roman"/>
          <w:sz w:val="24"/>
          <w:szCs w:val="24"/>
        </w:rPr>
        <w:t>”, pojawi się dokument o nazwie: Jednolity dokument zamówienia (ESPD) i postępować dalej zgodnie z instrukcjami w narzędziu</w:t>
      </w:r>
      <w:r w:rsidR="00FC269B">
        <w:rPr>
          <w:rFonts w:ascii="Times New Roman" w:hAnsi="Times New Roman" w:cs="Times New Roman"/>
          <w:sz w:val="24"/>
          <w:szCs w:val="24"/>
        </w:rPr>
        <w:t>,</w:t>
      </w:r>
    </w:p>
    <w:p w14:paraId="21F60EE2" w14:textId="69F8319C" w:rsidR="00591C5C" w:rsidRPr="00591C5C" w:rsidRDefault="00591C5C" w:rsidP="00413C27">
      <w:pPr>
        <w:numPr>
          <w:ilvl w:val="2"/>
          <w:numId w:val="21"/>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591C5C">
        <w:rPr>
          <w:rFonts w:ascii="Times New Roman" w:hAnsi="Times New Roman" w:cs="Times New Roman"/>
          <w:sz w:val="24"/>
          <w:szCs w:val="24"/>
        </w:rPr>
        <w:t xml:space="preserve">Szczegółowe informacje można również znaleźć na stronie internetowej Urzędu Zamówień Publicznych: </w:t>
      </w:r>
      <w:hyperlink r:id="rId13" w:history="1">
        <w:r w:rsidRPr="00591C5C">
          <w:rPr>
            <w:rStyle w:val="Hipercze"/>
            <w:rFonts w:ascii="Times New Roman" w:hAnsi="Times New Roman" w:cs="Times New Roman"/>
            <w:sz w:val="24"/>
            <w:szCs w:val="24"/>
          </w:rPr>
          <w:t>https://www.uzp.gov.pl/baza-wiedzy/jednolity-europejski-dokument-zamowienia/linki-i-zalaczniki/elektroniczne-narzedzie-do-wypelniania-jedzespd</w:t>
        </w:r>
      </w:hyperlink>
      <w:r w:rsidR="00FC269B">
        <w:rPr>
          <w:rFonts w:ascii="Times New Roman" w:hAnsi="Times New Roman" w:cs="Times New Roman"/>
          <w:sz w:val="24"/>
          <w:szCs w:val="24"/>
        </w:rPr>
        <w:t>,</w:t>
      </w:r>
    </w:p>
    <w:p w14:paraId="7F7E5FA5" w14:textId="1F98F33E" w:rsidR="004B74D0" w:rsidRPr="00A22954" w:rsidRDefault="004B74D0" w:rsidP="004B74D0">
      <w:pPr>
        <w:numPr>
          <w:ilvl w:val="2"/>
          <w:numId w:val="21"/>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A22954">
        <w:rPr>
          <w:rFonts w:ascii="Times New Roman" w:hAnsi="Times New Roman" w:cs="Times New Roman"/>
          <w:sz w:val="24"/>
          <w:szCs w:val="24"/>
        </w:rPr>
        <w:t xml:space="preserve">Zamawiający informuje, że Wykonawca w części IV JEDZ dotyczącej kryteriów kwalifikacji w zakresie spełniania warunków udziału w postępowaniu wypełnia jedynie sekcję </w:t>
      </w:r>
      <w:r w:rsidRPr="00A22954">
        <w:rPr>
          <w:rFonts w:ascii="Times New Roman" w:hAnsi="Times New Roman" w:cs="Times New Roman"/>
          <w:b/>
          <w:sz w:val="24"/>
          <w:szCs w:val="24"/>
        </w:rPr>
        <w:t xml:space="preserve">α. </w:t>
      </w:r>
      <w:r w:rsidRPr="00A22954">
        <w:rPr>
          <w:rFonts w:ascii="Times New Roman" w:hAnsi="Times New Roman" w:cs="Times New Roman"/>
          <w:sz w:val="24"/>
          <w:szCs w:val="24"/>
        </w:rPr>
        <w:t xml:space="preserve">Nie </w:t>
      </w:r>
      <w:proofErr w:type="gramStart"/>
      <w:r w:rsidRPr="00A22954">
        <w:rPr>
          <w:rFonts w:ascii="Times New Roman" w:hAnsi="Times New Roman" w:cs="Times New Roman"/>
          <w:sz w:val="24"/>
          <w:szCs w:val="24"/>
        </w:rPr>
        <w:t>wypełnia zatem</w:t>
      </w:r>
      <w:proofErr w:type="gramEnd"/>
      <w:r w:rsidRPr="00A22954">
        <w:rPr>
          <w:rFonts w:ascii="Times New Roman" w:hAnsi="Times New Roman" w:cs="Times New Roman"/>
          <w:sz w:val="24"/>
          <w:szCs w:val="24"/>
        </w:rPr>
        <w:t xml:space="preserve"> pozostałych sekcji A-D w tej Części.</w:t>
      </w:r>
    </w:p>
    <w:p w14:paraId="49B850C3" w14:textId="6B9B9D7E" w:rsidR="004B74D0" w:rsidRPr="00A22954" w:rsidRDefault="004B74D0" w:rsidP="004B74D0">
      <w:pPr>
        <w:numPr>
          <w:ilvl w:val="2"/>
          <w:numId w:val="21"/>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A22954">
        <w:rPr>
          <w:rFonts w:ascii="Times New Roman" w:hAnsi="Times New Roman" w:cs="Times New Roman"/>
          <w:sz w:val="24"/>
          <w:szCs w:val="24"/>
        </w:rPr>
        <w:t>Jednolity dokument (JEDZ), sporządza się, pod rygorem nieważności, w postaci elektronicznej i opatruje się kwalifikowanym podpisem elektronicznym.</w:t>
      </w:r>
    </w:p>
    <w:p w14:paraId="456E2A0B" w14:textId="6B95CB1A" w:rsidR="00591C5C" w:rsidRPr="00591C5C" w:rsidRDefault="00591C5C" w:rsidP="00AD6C59">
      <w:pPr>
        <w:autoSpaceDE w:val="0"/>
        <w:autoSpaceDN w:val="0"/>
        <w:adjustRightInd w:val="0"/>
        <w:spacing w:before="120" w:after="200" w:line="264" w:lineRule="auto"/>
        <w:ind w:left="1134"/>
        <w:contextualSpacing/>
        <w:jc w:val="both"/>
        <w:rPr>
          <w:rFonts w:ascii="Times New Roman" w:hAnsi="Times New Roman" w:cs="Times New Roman"/>
          <w:sz w:val="24"/>
          <w:szCs w:val="24"/>
        </w:rPr>
      </w:pPr>
    </w:p>
    <w:p w14:paraId="70F914E7" w14:textId="77777777" w:rsidR="00AD6C59" w:rsidRPr="00AD6C59" w:rsidRDefault="00AD6C59" w:rsidP="00413C27">
      <w:pPr>
        <w:numPr>
          <w:ilvl w:val="1"/>
          <w:numId w:val="21"/>
        </w:numPr>
        <w:autoSpaceDE w:val="0"/>
        <w:autoSpaceDN w:val="0"/>
        <w:adjustRightInd w:val="0"/>
        <w:spacing w:before="120" w:after="200" w:line="264" w:lineRule="auto"/>
        <w:ind w:left="567" w:hanging="567"/>
        <w:contextualSpacing/>
        <w:jc w:val="both"/>
        <w:rPr>
          <w:rFonts w:ascii="Times New Roman" w:hAnsi="Times New Roman" w:cs="Times New Roman"/>
          <w:b/>
          <w:sz w:val="24"/>
          <w:szCs w:val="24"/>
        </w:rPr>
      </w:pPr>
      <w:r w:rsidRPr="00AD6C59">
        <w:rPr>
          <w:rFonts w:ascii="Times New Roman" w:hAnsi="Times New Roman" w:cs="Times New Roman"/>
          <w:b/>
          <w:sz w:val="24"/>
          <w:szCs w:val="24"/>
        </w:rPr>
        <w:t>W ramach prowadzonego postępowania JEDZ składają podmioty:</w:t>
      </w:r>
    </w:p>
    <w:p w14:paraId="1EA3E26C"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b/>
          <w:sz w:val="24"/>
          <w:szCs w:val="24"/>
        </w:rPr>
      </w:pPr>
    </w:p>
    <w:p w14:paraId="1032107F" w14:textId="77777777" w:rsidR="00AD6C59" w:rsidRPr="00AD6C59" w:rsidRDefault="00AD6C59" w:rsidP="00413C27">
      <w:pPr>
        <w:numPr>
          <w:ilvl w:val="2"/>
          <w:numId w:val="21"/>
        </w:numPr>
        <w:autoSpaceDE w:val="0"/>
        <w:autoSpaceDN w:val="0"/>
        <w:adjustRightInd w:val="0"/>
        <w:spacing w:before="120" w:after="200" w:line="264" w:lineRule="auto"/>
        <w:ind w:left="1276" w:hanging="709"/>
        <w:contextualSpacing/>
        <w:jc w:val="both"/>
        <w:rPr>
          <w:rFonts w:ascii="Times New Roman" w:hAnsi="Times New Roman" w:cs="Times New Roman"/>
          <w:b/>
          <w:sz w:val="24"/>
          <w:szCs w:val="24"/>
        </w:rPr>
      </w:pPr>
      <w:r w:rsidRPr="00AD6C59">
        <w:rPr>
          <w:rFonts w:ascii="Times New Roman" w:hAnsi="Times New Roman" w:cs="Times New Roman"/>
          <w:b/>
          <w:sz w:val="24"/>
          <w:szCs w:val="24"/>
        </w:rPr>
        <w:t xml:space="preserve">Wykonawcy: </w:t>
      </w:r>
    </w:p>
    <w:p w14:paraId="6BAF81A5" w14:textId="4AD1CC29" w:rsidR="00AD6C59" w:rsidRPr="00AD6C59" w:rsidRDefault="00AD6C59" w:rsidP="00AD6C59">
      <w:pPr>
        <w:autoSpaceDE w:val="0"/>
        <w:autoSpaceDN w:val="0"/>
        <w:adjustRightInd w:val="0"/>
        <w:spacing w:before="120" w:after="200" w:line="264" w:lineRule="auto"/>
        <w:ind w:left="1276"/>
        <w:contextualSpacing/>
        <w:jc w:val="both"/>
        <w:rPr>
          <w:rFonts w:ascii="Times New Roman" w:hAnsi="Times New Roman" w:cs="Times New Roman"/>
          <w:sz w:val="24"/>
          <w:szCs w:val="24"/>
        </w:rPr>
      </w:pPr>
      <w:proofErr w:type="gramStart"/>
      <w:r w:rsidRPr="00AD6C59">
        <w:rPr>
          <w:rFonts w:ascii="Times New Roman" w:hAnsi="Times New Roman" w:cs="Times New Roman"/>
          <w:sz w:val="24"/>
          <w:szCs w:val="24"/>
        </w:rPr>
        <w:t>w</w:t>
      </w:r>
      <w:proofErr w:type="gramEnd"/>
      <w:r w:rsidRPr="00AD6C59">
        <w:rPr>
          <w:rFonts w:ascii="Times New Roman" w:hAnsi="Times New Roman" w:cs="Times New Roman"/>
          <w:sz w:val="24"/>
          <w:szCs w:val="24"/>
        </w:rPr>
        <w:t xml:space="preserve"> przypadku Wykonawców wspólnie ubiegających się o udzielenie zamówienia formularz JEDZ składa każdy z Wykonawców (w odniesieniu do warunków udziału w postępowaniu), </w:t>
      </w:r>
    </w:p>
    <w:p w14:paraId="470D88E8" w14:textId="77777777" w:rsidR="00AD6C59" w:rsidRPr="00AD6C59" w:rsidRDefault="00AD6C59" w:rsidP="00413C27">
      <w:pPr>
        <w:numPr>
          <w:ilvl w:val="2"/>
          <w:numId w:val="21"/>
        </w:numPr>
        <w:autoSpaceDE w:val="0"/>
        <w:autoSpaceDN w:val="0"/>
        <w:adjustRightInd w:val="0"/>
        <w:spacing w:before="120" w:after="200" w:line="264" w:lineRule="auto"/>
        <w:ind w:left="1276" w:hanging="709"/>
        <w:contextualSpacing/>
        <w:jc w:val="both"/>
        <w:rPr>
          <w:rFonts w:ascii="Times New Roman" w:hAnsi="Times New Roman" w:cs="Times New Roman"/>
          <w:b/>
          <w:sz w:val="24"/>
          <w:szCs w:val="24"/>
        </w:rPr>
      </w:pPr>
      <w:r w:rsidRPr="00AD6C59">
        <w:rPr>
          <w:rFonts w:ascii="Times New Roman" w:hAnsi="Times New Roman" w:cs="Times New Roman"/>
          <w:b/>
          <w:sz w:val="24"/>
          <w:szCs w:val="24"/>
        </w:rPr>
        <w:t>Podmioty trzecie:</w:t>
      </w:r>
    </w:p>
    <w:p w14:paraId="6D4A10C2" w14:textId="77777777" w:rsidR="00AD6C59" w:rsidRPr="00AD6C59" w:rsidRDefault="00AD6C59" w:rsidP="00413C27">
      <w:pPr>
        <w:numPr>
          <w:ilvl w:val="0"/>
          <w:numId w:val="45"/>
        </w:numPr>
        <w:autoSpaceDE w:val="0"/>
        <w:autoSpaceDN w:val="0"/>
        <w:adjustRightInd w:val="0"/>
        <w:spacing w:before="120" w:after="200" w:line="264" w:lineRule="auto"/>
        <w:ind w:left="1701" w:hanging="425"/>
        <w:contextualSpacing/>
        <w:jc w:val="both"/>
        <w:rPr>
          <w:rFonts w:ascii="Times New Roman" w:hAnsi="Times New Roman" w:cs="Times New Roman"/>
          <w:sz w:val="24"/>
          <w:szCs w:val="24"/>
        </w:rPr>
      </w:pPr>
      <w:r w:rsidRPr="00AD6C59">
        <w:rPr>
          <w:rFonts w:ascii="Times New Roman" w:hAnsi="Times New Roman" w:cs="Times New Roman"/>
          <w:sz w:val="24"/>
          <w:szCs w:val="24"/>
        </w:rPr>
        <w:t>JEDZ podmiotu trzeciego składa Wykonawca, jeżeli powołuje się na jego zasoby w celu wykazania spełniania warunków udziału w postępowaniu;</w:t>
      </w:r>
    </w:p>
    <w:p w14:paraId="4D71D292" w14:textId="77777777" w:rsidR="00AD6C59" w:rsidRPr="00AD6C59" w:rsidRDefault="00AD6C59" w:rsidP="00413C27">
      <w:pPr>
        <w:numPr>
          <w:ilvl w:val="0"/>
          <w:numId w:val="45"/>
        </w:numPr>
        <w:autoSpaceDE w:val="0"/>
        <w:autoSpaceDN w:val="0"/>
        <w:adjustRightInd w:val="0"/>
        <w:spacing w:before="120" w:after="200" w:line="264" w:lineRule="auto"/>
        <w:ind w:left="1701" w:hanging="425"/>
        <w:contextualSpacing/>
        <w:jc w:val="both"/>
        <w:rPr>
          <w:rFonts w:ascii="Times New Roman" w:hAnsi="Times New Roman" w:cs="Times New Roman"/>
          <w:sz w:val="24"/>
          <w:szCs w:val="24"/>
        </w:rPr>
      </w:pPr>
      <w:r w:rsidRPr="00AD6C59">
        <w:rPr>
          <w:rFonts w:ascii="Times New Roman" w:hAnsi="Times New Roman" w:cs="Times New Roman"/>
          <w:sz w:val="24"/>
          <w:szCs w:val="24"/>
        </w:rPr>
        <w:t xml:space="preserve">JEDZ powinien być wypełniony w zakresie, w jakim Wykonawca korzysta z zasobów podmiotu trzeciego; </w:t>
      </w:r>
    </w:p>
    <w:p w14:paraId="22A7FAB1" w14:textId="77777777" w:rsidR="00AD6C59" w:rsidRPr="00AD6C59" w:rsidRDefault="00AD6C59" w:rsidP="00413C27">
      <w:pPr>
        <w:numPr>
          <w:ilvl w:val="0"/>
          <w:numId w:val="45"/>
        </w:numPr>
        <w:autoSpaceDE w:val="0"/>
        <w:autoSpaceDN w:val="0"/>
        <w:adjustRightInd w:val="0"/>
        <w:spacing w:before="120" w:after="200" w:line="264" w:lineRule="auto"/>
        <w:ind w:left="1701" w:hanging="425"/>
        <w:contextualSpacing/>
        <w:jc w:val="both"/>
        <w:rPr>
          <w:rFonts w:ascii="Times New Roman" w:hAnsi="Times New Roman" w:cs="Times New Roman"/>
          <w:sz w:val="24"/>
          <w:szCs w:val="24"/>
        </w:rPr>
      </w:pPr>
      <w:r w:rsidRPr="00AD6C59">
        <w:rPr>
          <w:rFonts w:ascii="Times New Roman" w:hAnsi="Times New Roman" w:cs="Times New Roman"/>
          <w:sz w:val="24"/>
          <w:szCs w:val="24"/>
        </w:rPr>
        <w:t>JEDZ powinien dotyczyć także weryfikacji podstaw wykluczenia podmiotu trzeciego;</w:t>
      </w:r>
    </w:p>
    <w:p w14:paraId="21490F00" w14:textId="77777777" w:rsidR="00AD6C59" w:rsidRPr="00AD6C59" w:rsidRDefault="00AD6C59" w:rsidP="00413C27">
      <w:pPr>
        <w:numPr>
          <w:ilvl w:val="0"/>
          <w:numId w:val="45"/>
        </w:numPr>
        <w:autoSpaceDE w:val="0"/>
        <w:autoSpaceDN w:val="0"/>
        <w:adjustRightInd w:val="0"/>
        <w:spacing w:before="120" w:after="200" w:line="264" w:lineRule="auto"/>
        <w:ind w:left="1701" w:hanging="425"/>
        <w:contextualSpacing/>
        <w:jc w:val="both"/>
        <w:rPr>
          <w:rFonts w:ascii="Times New Roman" w:hAnsi="Times New Roman" w:cs="Times New Roman"/>
          <w:sz w:val="24"/>
          <w:szCs w:val="24"/>
        </w:rPr>
      </w:pPr>
      <w:r w:rsidRPr="00AD6C59">
        <w:rPr>
          <w:rFonts w:ascii="Times New Roman" w:hAnsi="Times New Roman" w:cs="Times New Roman"/>
          <w:sz w:val="24"/>
          <w:szCs w:val="24"/>
        </w:rPr>
        <w:t xml:space="preserve">dotyczy zarówno sytuacji, gdy podmiot trzeci nie będzie podwykonawcą w trakcie realizacji zamówienia, jak i </w:t>
      </w:r>
      <w:proofErr w:type="gramStart"/>
      <w:r w:rsidRPr="00AD6C59">
        <w:rPr>
          <w:rFonts w:ascii="Times New Roman" w:hAnsi="Times New Roman" w:cs="Times New Roman"/>
          <w:sz w:val="24"/>
          <w:szCs w:val="24"/>
        </w:rPr>
        <w:t>sytuacji gdy</w:t>
      </w:r>
      <w:proofErr w:type="gramEnd"/>
      <w:r w:rsidRPr="00AD6C59">
        <w:rPr>
          <w:rFonts w:ascii="Times New Roman" w:hAnsi="Times New Roman" w:cs="Times New Roman"/>
          <w:sz w:val="24"/>
          <w:szCs w:val="24"/>
        </w:rPr>
        <w:t xml:space="preserve"> takim podwykonawcą będzie,</w:t>
      </w:r>
    </w:p>
    <w:p w14:paraId="0AD13D68" w14:textId="77777777" w:rsidR="00AD6C59" w:rsidRPr="00AD6C59" w:rsidRDefault="00AD6C59" w:rsidP="00413C27">
      <w:pPr>
        <w:numPr>
          <w:ilvl w:val="2"/>
          <w:numId w:val="21"/>
        </w:numPr>
        <w:autoSpaceDE w:val="0"/>
        <w:autoSpaceDN w:val="0"/>
        <w:adjustRightInd w:val="0"/>
        <w:spacing w:before="120" w:after="200" w:line="264" w:lineRule="auto"/>
        <w:ind w:left="1276" w:hanging="709"/>
        <w:contextualSpacing/>
        <w:jc w:val="both"/>
        <w:rPr>
          <w:rFonts w:ascii="Times New Roman" w:hAnsi="Times New Roman" w:cs="Times New Roman"/>
          <w:b/>
          <w:sz w:val="24"/>
          <w:szCs w:val="24"/>
        </w:rPr>
      </w:pPr>
      <w:r w:rsidRPr="00AD6C59">
        <w:rPr>
          <w:rFonts w:ascii="Times New Roman" w:hAnsi="Times New Roman" w:cs="Times New Roman"/>
          <w:b/>
          <w:sz w:val="24"/>
          <w:szCs w:val="24"/>
        </w:rPr>
        <w:t>Podwykonawcy:</w:t>
      </w:r>
    </w:p>
    <w:p w14:paraId="182D806C" w14:textId="77777777" w:rsidR="00AD6C59" w:rsidRPr="00AD6C59" w:rsidRDefault="00AD6C59" w:rsidP="00AD6C59">
      <w:pPr>
        <w:autoSpaceDE w:val="0"/>
        <w:autoSpaceDN w:val="0"/>
        <w:adjustRightInd w:val="0"/>
        <w:spacing w:before="120" w:after="200" w:line="264" w:lineRule="auto"/>
        <w:ind w:left="1276"/>
        <w:contextualSpacing/>
        <w:jc w:val="both"/>
        <w:rPr>
          <w:rFonts w:ascii="Times New Roman" w:hAnsi="Times New Roman" w:cs="Times New Roman"/>
          <w:sz w:val="24"/>
          <w:szCs w:val="24"/>
        </w:rPr>
      </w:pPr>
      <w:proofErr w:type="gramStart"/>
      <w:r w:rsidRPr="00AD6C59">
        <w:rPr>
          <w:rFonts w:ascii="Times New Roman" w:hAnsi="Times New Roman" w:cs="Times New Roman"/>
          <w:sz w:val="24"/>
          <w:szCs w:val="24"/>
        </w:rPr>
        <w:t>dotyczy</w:t>
      </w:r>
      <w:proofErr w:type="gramEnd"/>
      <w:r w:rsidRPr="00AD6C59">
        <w:rPr>
          <w:rFonts w:ascii="Times New Roman" w:hAnsi="Times New Roman" w:cs="Times New Roman"/>
          <w:sz w:val="24"/>
          <w:szCs w:val="24"/>
        </w:rPr>
        <w:t xml:space="preserve"> podwykonawców wskazanych przez Wykonawcę, którym Wykonawca zamierza powierzyć wykonanie części zamówienia.</w:t>
      </w:r>
    </w:p>
    <w:p w14:paraId="24A46735" w14:textId="77777777" w:rsidR="00AD6C59" w:rsidRPr="00AD6C59" w:rsidRDefault="00AD6C59" w:rsidP="00AD6C59">
      <w:pPr>
        <w:autoSpaceDE w:val="0"/>
        <w:autoSpaceDN w:val="0"/>
        <w:adjustRightInd w:val="0"/>
        <w:spacing w:before="120" w:after="200" w:line="264" w:lineRule="auto"/>
        <w:ind w:left="1276" w:hanging="709"/>
        <w:contextualSpacing/>
        <w:jc w:val="both"/>
        <w:rPr>
          <w:rFonts w:ascii="Times New Roman" w:hAnsi="Times New Roman" w:cs="Times New Roman"/>
          <w:b/>
          <w:sz w:val="24"/>
          <w:szCs w:val="24"/>
        </w:rPr>
      </w:pPr>
    </w:p>
    <w:p w14:paraId="20AB4FB7" w14:textId="52182A07" w:rsidR="004422A2" w:rsidRPr="001B22EF" w:rsidRDefault="00AD6C59" w:rsidP="00AD6C59">
      <w:pPr>
        <w:autoSpaceDE w:val="0"/>
        <w:autoSpaceDN w:val="0"/>
        <w:adjustRightInd w:val="0"/>
        <w:spacing w:before="120" w:after="200" w:line="264" w:lineRule="auto"/>
        <w:ind w:left="1276"/>
        <w:contextualSpacing/>
        <w:jc w:val="both"/>
        <w:rPr>
          <w:rFonts w:ascii="Times New Roman" w:hAnsi="Times New Roman" w:cs="Times New Roman"/>
          <w:sz w:val="24"/>
          <w:szCs w:val="24"/>
        </w:rPr>
      </w:pPr>
      <w:r w:rsidRPr="00AD6C59">
        <w:rPr>
          <w:rFonts w:ascii="Times New Roman" w:hAnsi="Times New Roman" w:cs="Times New Roman"/>
          <w:sz w:val="24"/>
          <w:szCs w:val="24"/>
        </w:rPr>
        <w:t xml:space="preserve">Zamawiający NIE WYMAGA złożenia JEDZ podwykonawców wskazanych przez Wykonawcę, którym Wykonawca zamierza powierzyć wykonanie części zamówienia, w przypadku, gdy ten podwykonawca nie jest podmiotem trzecim w rozumieniu art. 22a ustawy Pzp cyt.: „Wykonawca może w celu potwierdzenia spełniania warunków udziału w postępowaniu, w stosownych sytuacjach oraz w odniesieniu do konkretnego zamówienia, lub jego części, polegać na zdolnościach technicznych lub zawodowych lub sytuacji finansowej lub ekonomicznej innych </w:t>
      </w:r>
      <w:r w:rsidRPr="00AD6C59">
        <w:rPr>
          <w:rFonts w:ascii="Times New Roman" w:hAnsi="Times New Roman" w:cs="Times New Roman"/>
          <w:sz w:val="24"/>
          <w:szCs w:val="24"/>
        </w:rPr>
        <w:lastRenderedPageBreak/>
        <w:t>podmiotów, niezależnie od charakteru prawnego łączących go z nim stosunków prawnych”</w:t>
      </w:r>
    </w:p>
    <w:p w14:paraId="7DC52331" w14:textId="77777777" w:rsidR="00EB094D" w:rsidRPr="001B22EF" w:rsidRDefault="00EB094D" w:rsidP="00AD6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jc w:val="both"/>
        <w:rPr>
          <w:rFonts w:ascii="Times New Roman" w:eastAsia="Times New Roman" w:hAnsi="Times New Roman" w:cs="Times New Roman"/>
          <w:sz w:val="24"/>
          <w:szCs w:val="20"/>
          <w:lang w:eastAsia="pl-PL"/>
        </w:rPr>
      </w:pPr>
    </w:p>
    <w:p w14:paraId="6BB9CE07" w14:textId="2EFD2630" w:rsidR="00AD6C59" w:rsidRDefault="00AD6C59" w:rsidP="00413C27">
      <w:pPr>
        <w:numPr>
          <w:ilvl w:val="1"/>
          <w:numId w:val="21"/>
        </w:numPr>
        <w:autoSpaceDE w:val="0"/>
        <w:autoSpaceDN w:val="0"/>
        <w:adjustRightInd w:val="0"/>
        <w:spacing w:before="120" w:after="200" w:line="264" w:lineRule="auto"/>
        <w:ind w:left="567" w:hanging="567"/>
        <w:contextualSpacing/>
        <w:jc w:val="both"/>
        <w:rPr>
          <w:rFonts w:ascii="Times New Roman" w:hAnsi="Times New Roman" w:cs="Times New Roman"/>
          <w:b/>
          <w:sz w:val="24"/>
          <w:szCs w:val="24"/>
        </w:rPr>
      </w:pPr>
      <w:r w:rsidRPr="00AD6C59">
        <w:rPr>
          <w:rFonts w:ascii="Times New Roman" w:hAnsi="Times New Roman" w:cs="Times New Roman"/>
          <w:b/>
          <w:sz w:val="24"/>
          <w:szCs w:val="24"/>
        </w:rPr>
        <w:t xml:space="preserve">W celu potwierdzenia spełniania warunków udziału w postępowaniu, o których mowa w art. 22 ust. 1b ustawy Pzp, </w:t>
      </w:r>
      <w:bookmarkStart w:id="3" w:name="_Hlk522429847"/>
      <w:r w:rsidRPr="00AD6C59">
        <w:rPr>
          <w:rFonts w:ascii="Times New Roman" w:hAnsi="Times New Roman" w:cs="Times New Roman"/>
          <w:b/>
          <w:sz w:val="24"/>
          <w:szCs w:val="24"/>
        </w:rPr>
        <w:t xml:space="preserve">Zamawiający będzie żądał od Wykonawcy, którego oferta została </w:t>
      </w:r>
      <w:proofErr w:type="gramStart"/>
      <w:r w:rsidRPr="00AD6C59">
        <w:rPr>
          <w:rFonts w:ascii="Times New Roman" w:hAnsi="Times New Roman" w:cs="Times New Roman"/>
          <w:b/>
          <w:sz w:val="24"/>
          <w:szCs w:val="24"/>
        </w:rPr>
        <w:t>oceniona jako</w:t>
      </w:r>
      <w:proofErr w:type="gramEnd"/>
      <w:r w:rsidRPr="00AD6C59">
        <w:rPr>
          <w:rFonts w:ascii="Times New Roman" w:hAnsi="Times New Roman" w:cs="Times New Roman"/>
          <w:b/>
          <w:sz w:val="24"/>
          <w:szCs w:val="24"/>
        </w:rPr>
        <w:t xml:space="preserve"> najkorzystniejsza, do złożenia w wyznaczonym, nie krótszym niż 10 dni, terminie aktualnych na dzień złożenia dokumentów: </w:t>
      </w:r>
      <w:bookmarkEnd w:id="3"/>
    </w:p>
    <w:p w14:paraId="40AEC6B2"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b/>
          <w:sz w:val="24"/>
          <w:szCs w:val="24"/>
        </w:rPr>
      </w:pPr>
    </w:p>
    <w:p w14:paraId="4A954FE0" w14:textId="6455146B" w:rsidR="00AD6C59" w:rsidRPr="00AD6C59" w:rsidRDefault="00AD6C59" w:rsidP="00413C27">
      <w:pPr>
        <w:numPr>
          <w:ilvl w:val="2"/>
          <w:numId w:val="21"/>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AD6C59">
        <w:rPr>
          <w:rFonts w:ascii="Times New Roman" w:hAnsi="Times New Roman" w:cs="Times New Roman"/>
          <w:b/>
          <w:sz w:val="24"/>
          <w:szCs w:val="24"/>
        </w:rPr>
        <w:t>Koncesji</w:t>
      </w:r>
      <w:r w:rsidRPr="00AD6C59">
        <w:rPr>
          <w:rFonts w:ascii="Times New Roman" w:hAnsi="Times New Roman" w:cs="Times New Roman"/>
          <w:sz w:val="24"/>
          <w:szCs w:val="24"/>
        </w:rPr>
        <w:t xml:space="preserve"> na wykonywanie działalności gospodarczej w zakresie obrotu</w:t>
      </w:r>
      <w:r>
        <w:rPr>
          <w:rFonts w:ascii="Times New Roman" w:hAnsi="Times New Roman" w:cs="Times New Roman"/>
          <w:sz w:val="24"/>
          <w:szCs w:val="24"/>
        </w:rPr>
        <w:t xml:space="preserve"> gazem ziemnym</w:t>
      </w:r>
      <w:r w:rsidRPr="00AD6C59">
        <w:rPr>
          <w:rFonts w:ascii="Times New Roman" w:hAnsi="Times New Roman" w:cs="Times New Roman"/>
          <w:sz w:val="24"/>
          <w:szCs w:val="24"/>
        </w:rPr>
        <w:t>, wydanej przez Prezesa Urzędu Regulacji Energetyki, zgodnie z art. 32 ustawy z dnia 10 kwietnia 1997 r. – Prawo energetyczne,</w:t>
      </w:r>
    </w:p>
    <w:p w14:paraId="5D2615D2" w14:textId="68A8A106" w:rsidR="00AD6C59" w:rsidRPr="00AD6C59" w:rsidRDefault="00AD6C59" w:rsidP="00413C27">
      <w:pPr>
        <w:numPr>
          <w:ilvl w:val="2"/>
          <w:numId w:val="21"/>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AD6C59">
        <w:rPr>
          <w:rFonts w:ascii="Times New Roman" w:hAnsi="Times New Roman" w:cs="Times New Roman"/>
          <w:b/>
          <w:sz w:val="24"/>
          <w:szCs w:val="24"/>
        </w:rPr>
        <w:t>Wykazu dostaw wykonanych</w:t>
      </w:r>
      <w:r w:rsidRPr="00AD6C59">
        <w:rPr>
          <w:rFonts w:ascii="Times New Roman" w:hAnsi="Times New Roman" w:cs="Times New Roman"/>
          <w:sz w:val="24"/>
          <w:szCs w:val="24"/>
        </w:rPr>
        <w:t xml:space="preserve">, a w przypadku świadczeń okresowych lub ciągłych również wykonywanych, w okresie ostatnich 3 lat przed upływem terminu składania ofert, a jeżeli okres prowadzenia działalności jest krótszy - </w:t>
      </w:r>
      <w:r w:rsidR="00CC0859">
        <w:rPr>
          <w:rFonts w:ascii="Times New Roman" w:hAnsi="Times New Roman" w:cs="Times New Roman"/>
          <w:sz w:val="24"/>
          <w:szCs w:val="24"/>
        </w:rPr>
        <w:br/>
      </w:r>
      <w:r w:rsidRPr="00AD6C59">
        <w:rPr>
          <w:rFonts w:ascii="Times New Roman" w:hAnsi="Times New Roman" w:cs="Times New Roman"/>
          <w:sz w:val="24"/>
          <w:szCs w:val="24"/>
        </w:rPr>
        <w:t xml:space="preserve">w tym okresie, wraz z podaniem ich wartości, przedmiotu, dat wykonania </w:t>
      </w:r>
      <w:r w:rsidR="00CC0859">
        <w:rPr>
          <w:rFonts w:ascii="Times New Roman" w:hAnsi="Times New Roman" w:cs="Times New Roman"/>
          <w:sz w:val="24"/>
          <w:szCs w:val="24"/>
        </w:rPr>
        <w:br/>
      </w:r>
      <w:r w:rsidRPr="00AD6C59">
        <w:rPr>
          <w:rFonts w:ascii="Times New Roman" w:hAnsi="Times New Roman" w:cs="Times New Roman"/>
          <w:sz w:val="24"/>
          <w:szCs w:val="24"/>
        </w:rPr>
        <w:t xml:space="preserve">i podmiotów, na rzecz, których dostawy zostały wykonane – wg wzoru stanowiącego </w:t>
      </w:r>
      <w:r w:rsidRPr="00AD6C59">
        <w:rPr>
          <w:rFonts w:ascii="Times New Roman" w:hAnsi="Times New Roman" w:cs="Times New Roman"/>
          <w:b/>
          <w:sz w:val="24"/>
          <w:szCs w:val="24"/>
        </w:rPr>
        <w:t xml:space="preserve">Załącznik nr </w:t>
      </w:r>
      <w:r>
        <w:rPr>
          <w:rFonts w:ascii="Times New Roman" w:hAnsi="Times New Roman" w:cs="Times New Roman"/>
          <w:b/>
          <w:sz w:val="24"/>
          <w:szCs w:val="24"/>
        </w:rPr>
        <w:t>6</w:t>
      </w:r>
      <w:r w:rsidRPr="00AD6C59">
        <w:rPr>
          <w:rFonts w:ascii="Times New Roman" w:hAnsi="Times New Roman" w:cs="Times New Roman"/>
          <w:b/>
          <w:sz w:val="24"/>
          <w:szCs w:val="24"/>
        </w:rPr>
        <w:t xml:space="preserve"> do SIWZ</w:t>
      </w:r>
      <w:r w:rsidRPr="00AD6C59">
        <w:rPr>
          <w:rFonts w:ascii="Times New Roman" w:hAnsi="Times New Roman" w:cs="Times New Roman"/>
          <w:sz w:val="24"/>
          <w:szCs w:val="24"/>
        </w:rPr>
        <w:t xml:space="preserve"> oraz </w:t>
      </w:r>
      <w:r w:rsidRPr="00AD6C59">
        <w:rPr>
          <w:rFonts w:ascii="Times New Roman" w:hAnsi="Times New Roman" w:cs="Times New Roman"/>
          <w:b/>
          <w:sz w:val="24"/>
          <w:szCs w:val="24"/>
        </w:rPr>
        <w:t>załączeniem dowodów</w:t>
      </w:r>
      <w:r w:rsidRPr="00AD6C59">
        <w:rPr>
          <w:rFonts w:ascii="Times New Roman" w:hAnsi="Times New Roman" w:cs="Times New Roman"/>
          <w:sz w:val="24"/>
          <w:szCs w:val="24"/>
        </w:rPr>
        <w:t xml:space="preserve"> określających, czy te dostawy zostały wykonane lub są wykonywane należycie, przy czym dowodami, o których mowa, są referencje bądź inne dokumenty wystawione przez podmiot, na </w:t>
      </w:r>
      <w:proofErr w:type="gramStart"/>
      <w:r w:rsidRPr="00AD6C59">
        <w:rPr>
          <w:rFonts w:ascii="Times New Roman" w:hAnsi="Times New Roman" w:cs="Times New Roman"/>
          <w:sz w:val="24"/>
          <w:szCs w:val="24"/>
        </w:rPr>
        <w:t>rzecz którego</w:t>
      </w:r>
      <w:proofErr w:type="gramEnd"/>
      <w:r w:rsidRPr="00AD6C59">
        <w:rPr>
          <w:rFonts w:ascii="Times New Roman" w:hAnsi="Times New Roman" w:cs="Times New Roman"/>
          <w:sz w:val="24"/>
          <w:szCs w:val="24"/>
        </w:rPr>
        <w:t xml:space="preserve"> dostawy były wykonywane, </w:t>
      </w:r>
      <w:r w:rsidR="00CC0859">
        <w:rPr>
          <w:rFonts w:ascii="Times New Roman" w:hAnsi="Times New Roman" w:cs="Times New Roman"/>
          <w:sz w:val="24"/>
          <w:szCs w:val="24"/>
        </w:rPr>
        <w:br/>
      </w:r>
      <w:r w:rsidRPr="00AD6C59">
        <w:rPr>
          <w:rFonts w:ascii="Times New Roman" w:hAnsi="Times New Roman" w:cs="Times New Roman"/>
          <w:sz w:val="24"/>
          <w:szCs w:val="24"/>
        </w:rPr>
        <w:t xml:space="preserve">a w przypadku świadczeń okresowych lub ciągłych są wykonywane, a jeżeli </w:t>
      </w:r>
      <w:r w:rsidR="00CC0859">
        <w:rPr>
          <w:rFonts w:ascii="Times New Roman" w:hAnsi="Times New Roman" w:cs="Times New Roman"/>
          <w:sz w:val="24"/>
          <w:szCs w:val="24"/>
        </w:rPr>
        <w:br/>
      </w:r>
      <w:r w:rsidRPr="00AD6C59">
        <w:rPr>
          <w:rFonts w:ascii="Times New Roman" w:hAnsi="Times New Roman" w:cs="Times New Roman"/>
          <w:sz w:val="24"/>
          <w:szCs w:val="24"/>
        </w:rPr>
        <w:t xml:space="preserve">z uzasadnionej </w:t>
      </w:r>
      <w:proofErr w:type="gramStart"/>
      <w:r w:rsidRPr="00AD6C59">
        <w:rPr>
          <w:rFonts w:ascii="Times New Roman" w:hAnsi="Times New Roman" w:cs="Times New Roman"/>
          <w:sz w:val="24"/>
          <w:szCs w:val="24"/>
        </w:rPr>
        <w:t>przyczyny</w:t>
      </w:r>
      <w:proofErr w:type="gramEnd"/>
      <w:r w:rsidRPr="00AD6C59">
        <w:rPr>
          <w:rFonts w:ascii="Times New Roman" w:hAnsi="Times New Roman" w:cs="Times New Roman"/>
          <w:sz w:val="24"/>
          <w:szCs w:val="24"/>
        </w:rPr>
        <w:t xml:space="preserve"> o obiektywnym charakterze wykonawca nie jest </w:t>
      </w:r>
      <w:r w:rsidR="00CC0859">
        <w:rPr>
          <w:rFonts w:ascii="Times New Roman" w:hAnsi="Times New Roman" w:cs="Times New Roman"/>
          <w:sz w:val="24"/>
          <w:szCs w:val="24"/>
        </w:rPr>
        <w:br/>
      </w:r>
      <w:r w:rsidRPr="00AD6C59">
        <w:rPr>
          <w:rFonts w:ascii="Times New Roman" w:hAnsi="Times New Roman" w:cs="Times New Roman"/>
          <w:sz w:val="24"/>
          <w:szCs w:val="24"/>
        </w:rPr>
        <w:t xml:space="preserve">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14:paraId="19200424" w14:textId="77777777" w:rsidR="00AD6C59" w:rsidRPr="00AD6C59" w:rsidRDefault="00AD6C59" w:rsidP="00413C27">
      <w:pPr>
        <w:numPr>
          <w:ilvl w:val="2"/>
          <w:numId w:val="21"/>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AD6C59">
        <w:rPr>
          <w:rFonts w:ascii="Times New Roman" w:hAnsi="Times New Roman" w:cs="Times New Roman"/>
          <w:b/>
          <w:sz w:val="24"/>
          <w:szCs w:val="24"/>
        </w:rPr>
        <w:t>Informacji banku lub spółdzielczej kasy oszczędnościowo-kredytowej</w:t>
      </w:r>
      <w:r w:rsidRPr="00AD6C59">
        <w:rPr>
          <w:rFonts w:ascii="Times New Roman" w:hAnsi="Times New Roman" w:cs="Times New Roman"/>
          <w:sz w:val="24"/>
          <w:szCs w:val="24"/>
        </w:rPr>
        <w:t xml:space="preserve"> potwierdzającej wysokość posiadanych środków finansowych lub zdolność kredytową Wykonawcy, w okresie nie wcześniejszym niż 1 miesiąc przed upływem terminu składania ofert na kwotę:</w:t>
      </w:r>
    </w:p>
    <w:p w14:paraId="7C4B8D4D" w14:textId="052C2216" w:rsidR="00AD6C59" w:rsidRPr="00AD6C59" w:rsidRDefault="00AD6C59" w:rsidP="00413C27">
      <w:pPr>
        <w:pStyle w:val="Akapitzlist"/>
        <w:numPr>
          <w:ilvl w:val="0"/>
          <w:numId w:val="33"/>
        </w:numPr>
        <w:autoSpaceDE w:val="0"/>
        <w:autoSpaceDN w:val="0"/>
        <w:adjustRightInd w:val="0"/>
        <w:spacing w:before="120" w:after="200" w:line="264" w:lineRule="auto"/>
        <w:ind w:left="1701" w:hanging="425"/>
        <w:jc w:val="both"/>
        <w:rPr>
          <w:rFonts w:ascii="Times New Roman" w:hAnsi="Times New Roman" w:cs="Times New Roman"/>
          <w:sz w:val="24"/>
          <w:szCs w:val="24"/>
        </w:rPr>
      </w:pPr>
      <w:r w:rsidRPr="00AD6C59">
        <w:rPr>
          <w:rFonts w:ascii="Times New Roman" w:hAnsi="Times New Roman" w:cs="Times New Roman"/>
          <w:sz w:val="24"/>
          <w:szCs w:val="24"/>
        </w:rPr>
        <w:t>500 000,00 zł</w:t>
      </w:r>
    </w:p>
    <w:p w14:paraId="269CE146" w14:textId="77777777" w:rsidR="00AD6C59" w:rsidRPr="00AD6C59" w:rsidRDefault="00AD6C59" w:rsidP="00413C27">
      <w:pPr>
        <w:numPr>
          <w:ilvl w:val="2"/>
          <w:numId w:val="21"/>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AD6C59">
        <w:rPr>
          <w:rFonts w:ascii="Times New Roman" w:hAnsi="Times New Roman" w:cs="Times New Roman"/>
          <w:bCs/>
          <w:sz w:val="24"/>
          <w:szCs w:val="24"/>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14:paraId="6B7B0C79" w14:textId="77777777" w:rsidR="00AD6C59" w:rsidRPr="00AD6C59" w:rsidRDefault="00AD6C59" w:rsidP="00AD6C59">
      <w:p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p>
    <w:p w14:paraId="6A9A7A30"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bCs/>
          <w:sz w:val="24"/>
          <w:szCs w:val="24"/>
        </w:rPr>
      </w:pPr>
      <w:r w:rsidRPr="00AD6C59">
        <w:rPr>
          <w:rFonts w:ascii="Times New Roman" w:hAnsi="Times New Roman" w:cs="Times New Roman"/>
          <w:bCs/>
          <w:sz w:val="24"/>
          <w:szCs w:val="24"/>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ustawy Pzp - </w:t>
      </w:r>
      <w:r w:rsidRPr="00B2555F">
        <w:rPr>
          <w:rFonts w:ascii="Times New Roman" w:hAnsi="Times New Roman" w:cs="Times New Roman"/>
          <w:bCs/>
          <w:sz w:val="24"/>
          <w:szCs w:val="24"/>
        </w:rPr>
        <w:t>Dział 9 pkt 9.25. i 9.26. SIWZ.</w:t>
      </w:r>
    </w:p>
    <w:p w14:paraId="434E6392"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bCs/>
          <w:sz w:val="24"/>
          <w:szCs w:val="24"/>
        </w:rPr>
      </w:pPr>
    </w:p>
    <w:p w14:paraId="314EB39A" w14:textId="37257670" w:rsid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sz w:val="24"/>
          <w:szCs w:val="24"/>
        </w:rPr>
      </w:pPr>
      <w:r w:rsidRPr="00AD6C59">
        <w:rPr>
          <w:rFonts w:ascii="Times New Roman" w:hAnsi="Times New Roman" w:cs="Times New Roman"/>
          <w:sz w:val="24"/>
          <w:szCs w:val="24"/>
        </w:rPr>
        <w:lastRenderedPageBreak/>
        <w:t>Postanowienia dotyczące podmiotów, które mają siedzibę lub miejsce zamieszkania poza granicami Rzeczypospolitej stosuje się odpowiednio.</w:t>
      </w:r>
    </w:p>
    <w:p w14:paraId="333D8B05" w14:textId="77777777" w:rsidR="004B6754" w:rsidRDefault="004B6754" w:rsidP="00AD6C59">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65FE5C9A" w14:textId="5A8F8ABA" w:rsidR="004B6754" w:rsidRDefault="004B6754" w:rsidP="008C6A71">
      <w:pPr>
        <w:numPr>
          <w:ilvl w:val="1"/>
          <w:numId w:val="15"/>
        </w:numPr>
        <w:autoSpaceDE w:val="0"/>
        <w:autoSpaceDN w:val="0"/>
        <w:adjustRightInd w:val="0"/>
        <w:spacing w:before="120" w:after="200" w:line="264" w:lineRule="auto"/>
        <w:contextualSpacing/>
        <w:jc w:val="both"/>
        <w:rPr>
          <w:rFonts w:ascii="Times New Roman" w:hAnsi="Times New Roman" w:cs="Times New Roman"/>
          <w:b/>
          <w:sz w:val="24"/>
          <w:szCs w:val="24"/>
        </w:rPr>
      </w:pPr>
      <w:r w:rsidRPr="004B6754">
        <w:rPr>
          <w:rFonts w:ascii="Times New Roman" w:hAnsi="Times New Roman" w:cs="Times New Roman"/>
          <w:b/>
          <w:sz w:val="24"/>
          <w:szCs w:val="24"/>
        </w:rPr>
        <w:t xml:space="preserve">W celu wykazania spełnienia warunku udziału w postępowaniu dotyczącego braku podstaw do wykluczenia z postępowania o udzielenie zamówienia Wykonawcy w okolicznościach, o których mowa w art. 24 ust. 1 oraz ust. 5 pkt 1) ustawy Pzp, Zamawiający będzie żądał od Wykonawcy, którego oferta została </w:t>
      </w:r>
      <w:proofErr w:type="gramStart"/>
      <w:r w:rsidRPr="004B6754">
        <w:rPr>
          <w:rFonts w:ascii="Times New Roman" w:hAnsi="Times New Roman" w:cs="Times New Roman"/>
          <w:b/>
          <w:sz w:val="24"/>
          <w:szCs w:val="24"/>
        </w:rPr>
        <w:t>oceniona jako</w:t>
      </w:r>
      <w:proofErr w:type="gramEnd"/>
      <w:r w:rsidRPr="004B6754">
        <w:rPr>
          <w:rFonts w:ascii="Times New Roman" w:hAnsi="Times New Roman" w:cs="Times New Roman"/>
          <w:b/>
          <w:sz w:val="24"/>
          <w:szCs w:val="24"/>
        </w:rPr>
        <w:t xml:space="preserve"> najkorzystniejsza, do złożenia w wyznaczonym, nie krótszym niż 10 dni, terminie aktualnych na dzień złożenia dokumentów:  </w:t>
      </w:r>
    </w:p>
    <w:p w14:paraId="4FC9E539" w14:textId="77777777" w:rsidR="00B2555F" w:rsidRPr="004B6754" w:rsidRDefault="00B2555F" w:rsidP="00B2555F">
      <w:pPr>
        <w:autoSpaceDE w:val="0"/>
        <w:autoSpaceDN w:val="0"/>
        <w:adjustRightInd w:val="0"/>
        <w:spacing w:before="120" w:after="200" w:line="264" w:lineRule="auto"/>
        <w:ind w:left="540"/>
        <w:contextualSpacing/>
        <w:jc w:val="both"/>
        <w:rPr>
          <w:rFonts w:ascii="Times New Roman" w:hAnsi="Times New Roman" w:cs="Times New Roman"/>
          <w:b/>
          <w:sz w:val="24"/>
          <w:szCs w:val="24"/>
        </w:rPr>
      </w:pPr>
    </w:p>
    <w:p w14:paraId="6A337D39" w14:textId="77777777" w:rsidR="004B6754" w:rsidRPr="004B6754" w:rsidRDefault="004B6754" w:rsidP="008C6A71">
      <w:pPr>
        <w:numPr>
          <w:ilvl w:val="2"/>
          <w:numId w:val="15"/>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4B6754">
        <w:rPr>
          <w:rFonts w:ascii="Times New Roman" w:hAnsi="Times New Roman" w:cs="Times New Roman"/>
          <w:b/>
          <w:sz w:val="24"/>
          <w:szCs w:val="24"/>
        </w:rPr>
        <w:t>Odpisu</w:t>
      </w:r>
      <w:r w:rsidRPr="004B6754">
        <w:rPr>
          <w:rFonts w:ascii="Times New Roman" w:hAnsi="Times New Roman" w:cs="Times New Roman"/>
          <w:sz w:val="24"/>
          <w:szCs w:val="24"/>
        </w:rPr>
        <w:t xml:space="preserve"> z właściwego rejestru lub z centralnej ewidencji i informacji o działalności gospodarczej, jeżeli odrębne przepisy wymagają wpisu do rejestru lub ewidencji, w celu wykazania braku podstaw do wykluczenia na podstawie art. 24 ust. 5 pkt 1) ustawy Pzp,</w:t>
      </w:r>
    </w:p>
    <w:p w14:paraId="5457E885" w14:textId="77777777" w:rsidR="004B6754" w:rsidRPr="004B6754" w:rsidRDefault="004B6754" w:rsidP="008C6A71">
      <w:pPr>
        <w:numPr>
          <w:ilvl w:val="2"/>
          <w:numId w:val="15"/>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4B6754">
        <w:rPr>
          <w:rFonts w:ascii="Times New Roman" w:hAnsi="Times New Roman" w:cs="Times New Roman"/>
          <w:b/>
          <w:sz w:val="24"/>
          <w:szCs w:val="24"/>
        </w:rPr>
        <w:t>Oświadczenia Wykonawcy</w:t>
      </w:r>
      <w:r w:rsidRPr="004B6754">
        <w:rPr>
          <w:rFonts w:ascii="Times New Roman" w:hAnsi="Times New Roman" w:cs="Times New Roman"/>
          <w:sz w:val="24"/>
          <w:szCs w:val="24"/>
        </w:rPr>
        <w:t xml:space="preserve"> o braku wydania wobec niego prawomocnego wyroku sądu lub ostatecznej decyzji administracyjnej o zaleganiu z uiszczaniem podatków, opłat lub składek na ubezpieczenia społeczne lub zdrowotne albo –</w:t>
      </w:r>
    </w:p>
    <w:p w14:paraId="4B8016F9" w14:textId="30AD86FE" w:rsidR="004B6754" w:rsidRPr="004B6754" w:rsidRDefault="004B6754" w:rsidP="004B6754">
      <w:pPr>
        <w:autoSpaceDE w:val="0"/>
        <w:autoSpaceDN w:val="0"/>
        <w:adjustRightInd w:val="0"/>
        <w:spacing w:before="120" w:after="200" w:line="264" w:lineRule="auto"/>
        <w:ind w:left="1276"/>
        <w:contextualSpacing/>
        <w:jc w:val="both"/>
        <w:rPr>
          <w:rFonts w:ascii="Times New Roman" w:hAnsi="Times New Roman" w:cs="Times New Roman"/>
          <w:sz w:val="24"/>
          <w:szCs w:val="24"/>
        </w:rPr>
      </w:pPr>
      <w:proofErr w:type="gramStart"/>
      <w:r w:rsidRPr="004B6754">
        <w:rPr>
          <w:rFonts w:ascii="Times New Roman" w:hAnsi="Times New Roman" w:cs="Times New Roman"/>
          <w:sz w:val="24"/>
          <w:szCs w:val="24"/>
        </w:rPr>
        <w:t>w</w:t>
      </w:r>
      <w:proofErr w:type="gramEnd"/>
      <w:r w:rsidRPr="004B6754">
        <w:rPr>
          <w:rFonts w:ascii="Times New Roman" w:hAnsi="Times New Roman" w:cs="Times New Roman"/>
          <w:sz w:val="24"/>
          <w:szCs w:val="24"/>
        </w:rPr>
        <w:t xml:space="preserve"> przypadku wydania takiego wyroku lub decyzji – dokumentów potwierdzających dokonanie płatności tych należności wraz z ewentualnymi odsetkami lub grzywnami lub zawarcie wiążącego porozumienia w sprawie spłat tych należności – wg wzoru stanowiącego </w:t>
      </w:r>
      <w:r w:rsidRPr="004B6754">
        <w:rPr>
          <w:rFonts w:ascii="Times New Roman" w:hAnsi="Times New Roman" w:cs="Times New Roman"/>
          <w:b/>
          <w:sz w:val="24"/>
          <w:szCs w:val="24"/>
        </w:rPr>
        <w:t xml:space="preserve">Załącznik nr </w:t>
      </w:r>
      <w:r w:rsidR="00B2555F">
        <w:rPr>
          <w:rFonts w:ascii="Times New Roman" w:hAnsi="Times New Roman" w:cs="Times New Roman"/>
          <w:b/>
          <w:sz w:val="24"/>
          <w:szCs w:val="24"/>
        </w:rPr>
        <w:t>5</w:t>
      </w:r>
      <w:r w:rsidRPr="004B6754">
        <w:rPr>
          <w:rFonts w:ascii="Times New Roman" w:hAnsi="Times New Roman" w:cs="Times New Roman"/>
          <w:b/>
          <w:sz w:val="24"/>
          <w:szCs w:val="24"/>
        </w:rPr>
        <w:t xml:space="preserve"> do SIWZ</w:t>
      </w:r>
      <w:r w:rsidRPr="004B6754">
        <w:rPr>
          <w:rFonts w:ascii="Times New Roman" w:hAnsi="Times New Roman" w:cs="Times New Roman"/>
          <w:sz w:val="24"/>
          <w:szCs w:val="24"/>
        </w:rPr>
        <w:t>,</w:t>
      </w:r>
    </w:p>
    <w:p w14:paraId="0BFE3470" w14:textId="1B9751FE" w:rsidR="004B6754" w:rsidRPr="004B6754" w:rsidRDefault="004B6754" w:rsidP="008C6A71">
      <w:pPr>
        <w:numPr>
          <w:ilvl w:val="2"/>
          <w:numId w:val="15"/>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4B6754">
        <w:rPr>
          <w:rFonts w:ascii="Times New Roman" w:hAnsi="Times New Roman" w:cs="Times New Roman"/>
          <w:b/>
          <w:sz w:val="24"/>
          <w:szCs w:val="24"/>
        </w:rPr>
        <w:t>Oświadczenia Wykonawcy</w:t>
      </w:r>
      <w:r w:rsidRPr="004B6754">
        <w:rPr>
          <w:rFonts w:ascii="Times New Roman" w:hAnsi="Times New Roman" w:cs="Times New Roman"/>
          <w:sz w:val="24"/>
          <w:szCs w:val="24"/>
        </w:rPr>
        <w:t xml:space="preserve"> o braku orzeczenia wobec niego tytułem środka zapobiegawczego zakazu ubiegania się o zamówienia publiczne –</w:t>
      </w:r>
      <w:r w:rsidRPr="004B6754">
        <w:rPr>
          <w:rFonts w:ascii="Times New Roman" w:hAnsi="Times New Roman" w:cs="Times New Roman"/>
          <w:b/>
          <w:sz w:val="24"/>
          <w:szCs w:val="24"/>
        </w:rPr>
        <w:t xml:space="preserve"> </w:t>
      </w:r>
      <w:r w:rsidRPr="004B6754">
        <w:rPr>
          <w:rFonts w:ascii="Times New Roman" w:hAnsi="Times New Roman" w:cs="Times New Roman"/>
          <w:sz w:val="24"/>
          <w:szCs w:val="24"/>
        </w:rPr>
        <w:t>wg wzoru stanowiącego</w:t>
      </w:r>
      <w:r w:rsidRPr="004B6754">
        <w:rPr>
          <w:rFonts w:ascii="Times New Roman" w:hAnsi="Times New Roman" w:cs="Times New Roman"/>
          <w:b/>
          <w:sz w:val="24"/>
          <w:szCs w:val="24"/>
        </w:rPr>
        <w:t xml:space="preserve"> Załącznik nr </w:t>
      </w:r>
      <w:r>
        <w:rPr>
          <w:rFonts w:ascii="Times New Roman" w:hAnsi="Times New Roman" w:cs="Times New Roman"/>
          <w:b/>
          <w:sz w:val="24"/>
          <w:szCs w:val="24"/>
        </w:rPr>
        <w:t>5</w:t>
      </w:r>
      <w:r w:rsidRPr="004B6754">
        <w:rPr>
          <w:rFonts w:ascii="Times New Roman" w:hAnsi="Times New Roman" w:cs="Times New Roman"/>
          <w:b/>
          <w:sz w:val="24"/>
          <w:szCs w:val="24"/>
        </w:rPr>
        <w:t xml:space="preserve"> do SIWZ,</w:t>
      </w:r>
    </w:p>
    <w:p w14:paraId="322E6855" w14:textId="77777777" w:rsidR="004B6754" w:rsidRPr="004B6754" w:rsidRDefault="004B6754" w:rsidP="008C6A71">
      <w:pPr>
        <w:numPr>
          <w:ilvl w:val="2"/>
          <w:numId w:val="15"/>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4B6754">
        <w:rPr>
          <w:rFonts w:ascii="Times New Roman" w:hAnsi="Times New Roman" w:cs="Times New Roman"/>
          <w:b/>
          <w:sz w:val="24"/>
          <w:szCs w:val="24"/>
        </w:rPr>
        <w:t>Informacji z Krajowego Rejestru Karnego</w:t>
      </w:r>
      <w:r w:rsidRPr="004B6754">
        <w:rPr>
          <w:rFonts w:ascii="Times New Roman" w:hAnsi="Times New Roman" w:cs="Times New Roman"/>
          <w:sz w:val="24"/>
          <w:szCs w:val="24"/>
        </w:rPr>
        <w:t xml:space="preserve"> w zakresie określonym w art. 24 ust. 1 pkt</w:t>
      </w:r>
      <w:proofErr w:type="gramStart"/>
      <w:r w:rsidRPr="004B6754">
        <w:rPr>
          <w:rFonts w:ascii="Times New Roman" w:hAnsi="Times New Roman" w:cs="Times New Roman"/>
          <w:sz w:val="24"/>
          <w:szCs w:val="24"/>
        </w:rPr>
        <w:t xml:space="preserve"> 13),14) i</w:t>
      </w:r>
      <w:proofErr w:type="gramEnd"/>
      <w:r w:rsidRPr="004B6754">
        <w:rPr>
          <w:rFonts w:ascii="Times New Roman" w:hAnsi="Times New Roman" w:cs="Times New Roman"/>
          <w:sz w:val="24"/>
          <w:szCs w:val="24"/>
        </w:rPr>
        <w:t xml:space="preserve"> 21) ustawy Pzp wystawione nie wcześniej niż 6 miesięcy przed upływem terminu składania ofert. </w:t>
      </w:r>
    </w:p>
    <w:p w14:paraId="70D85AEF" w14:textId="77777777" w:rsidR="004B6754" w:rsidRPr="00AD6C59" w:rsidRDefault="004B6754" w:rsidP="00AD6C59">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1D302048" w14:textId="77777777" w:rsidR="00AD6C59" w:rsidRPr="00AD6C59" w:rsidRDefault="00AD6C59" w:rsidP="008C6A71">
      <w:pPr>
        <w:numPr>
          <w:ilvl w:val="1"/>
          <w:numId w:val="15"/>
        </w:numPr>
        <w:autoSpaceDE w:val="0"/>
        <w:autoSpaceDN w:val="0"/>
        <w:adjustRightInd w:val="0"/>
        <w:spacing w:before="120" w:after="200" w:line="264" w:lineRule="auto"/>
        <w:contextualSpacing/>
        <w:jc w:val="both"/>
        <w:rPr>
          <w:rFonts w:ascii="Times New Roman" w:hAnsi="Times New Roman" w:cs="Times New Roman"/>
          <w:b/>
          <w:sz w:val="24"/>
          <w:szCs w:val="24"/>
        </w:rPr>
      </w:pPr>
      <w:r w:rsidRPr="00AD6C59">
        <w:rPr>
          <w:rFonts w:ascii="Times New Roman" w:hAnsi="Times New Roman" w:cs="Times New Roman"/>
          <w:b/>
          <w:sz w:val="24"/>
          <w:szCs w:val="24"/>
        </w:rPr>
        <w:t>Jeżeli Wykonawca ma siedzibę lub miejsce zamieszkania poza terytorium Rzeczypospolitej Polskiej, zamiast dokumentów, o których mowa w pkt 4.4.:</w:t>
      </w:r>
    </w:p>
    <w:p w14:paraId="5A532679"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b/>
          <w:sz w:val="24"/>
          <w:szCs w:val="24"/>
        </w:rPr>
      </w:pPr>
    </w:p>
    <w:p w14:paraId="42F7D243" w14:textId="77777777" w:rsidR="00AD6C59" w:rsidRPr="00AD6C59" w:rsidRDefault="00AD6C59" w:rsidP="008C6A71">
      <w:pPr>
        <w:numPr>
          <w:ilvl w:val="2"/>
          <w:numId w:val="15"/>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proofErr w:type="gramStart"/>
      <w:r w:rsidRPr="00AD6C59">
        <w:rPr>
          <w:rFonts w:ascii="Times New Roman" w:hAnsi="Times New Roman" w:cs="Times New Roman"/>
          <w:b/>
          <w:sz w:val="24"/>
          <w:szCs w:val="24"/>
        </w:rPr>
        <w:t>ppkt</w:t>
      </w:r>
      <w:proofErr w:type="gramEnd"/>
      <w:r w:rsidRPr="00AD6C59">
        <w:rPr>
          <w:rFonts w:ascii="Times New Roman" w:hAnsi="Times New Roman" w:cs="Times New Roman"/>
          <w:b/>
          <w:sz w:val="24"/>
          <w:szCs w:val="24"/>
        </w:rPr>
        <w:t xml:space="preserve"> 4.4.4.</w:t>
      </w:r>
      <w:r w:rsidRPr="00AD6C59">
        <w:rPr>
          <w:rFonts w:ascii="Times New Roman" w:hAnsi="Times New Roman" w:cs="Times New Roman"/>
          <w:sz w:val="24"/>
          <w:szCs w:val="24"/>
        </w:rPr>
        <w:t xml:space="preserve"> -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w:t>
      </w:r>
      <w:proofErr w:type="gramStart"/>
      <w:r w:rsidRPr="00AD6C59">
        <w:rPr>
          <w:rFonts w:ascii="Times New Roman" w:hAnsi="Times New Roman" w:cs="Times New Roman"/>
          <w:sz w:val="24"/>
          <w:szCs w:val="24"/>
        </w:rPr>
        <w:t xml:space="preserve"> 13),14),21) ustawy</w:t>
      </w:r>
      <w:proofErr w:type="gramEnd"/>
      <w:r w:rsidRPr="00AD6C59">
        <w:rPr>
          <w:rFonts w:ascii="Times New Roman" w:hAnsi="Times New Roman" w:cs="Times New Roman"/>
          <w:sz w:val="24"/>
          <w:szCs w:val="24"/>
        </w:rPr>
        <w:t xml:space="preserve"> Pzp,</w:t>
      </w:r>
    </w:p>
    <w:p w14:paraId="384A3A2B" w14:textId="77777777" w:rsidR="00AD6C59" w:rsidRPr="00AD6C59" w:rsidRDefault="00AD6C59" w:rsidP="008C6A71">
      <w:pPr>
        <w:numPr>
          <w:ilvl w:val="2"/>
          <w:numId w:val="15"/>
        </w:numPr>
        <w:autoSpaceDE w:val="0"/>
        <w:autoSpaceDN w:val="0"/>
        <w:adjustRightInd w:val="0"/>
        <w:spacing w:before="120" w:after="200" w:line="264" w:lineRule="auto"/>
        <w:ind w:left="1276" w:hanging="709"/>
        <w:contextualSpacing/>
        <w:jc w:val="both"/>
        <w:rPr>
          <w:rFonts w:ascii="Times New Roman" w:hAnsi="Times New Roman" w:cs="Times New Roman"/>
          <w:b/>
          <w:sz w:val="24"/>
          <w:szCs w:val="24"/>
        </w:rPr>
      </w:pPr>
      <w:proofErr w:type="gramStart"/>
      <w:r w:rsidRPr="00AD6C59">
        <w:rPr>
          <w:rFonts w:ascii="Times New Roman" w:hAnsi="Times New Roman" w:cs="Times New Roman"/>
          <w:b/>
          <w:sz w:val="24"/>
          <w:szCs w:val="24"/>
        </w:rPr>
        <w:t>ppkt</w:t>
      </w:r>
      <w:proofErr w:type="gramEnd"/>
      <w:r w:rsidRPr="00AD6C59">
        <w:rPr>
          <w:rFonts w:ascii="Times New Roman" w:hAnsi="Times New Roman" w:cs="Times New Roman"/>
          <w:b/>
          <w:sz w:val="24"/>
          <w:szCs w:val="24"/>
        </w:rPr>
        <w:t xml:space="preserve"> 4.4.1</w:t>
      </w:r>
      <w:r w:rsidRPr="00AD6C59">
        <w:rPr>
          <w:rFonts w:ascii="Times New Roman" w:hAnsi="Times New Roman" w:cs="Times New Roman"/>
          <w:sz w:val="24"/>
          <w:szCs w:val="24"/>
        </w:rPr>
        <w:t xml:space="preserve">. – składa dokument lub dokumenty wystawione w kraju, w którym Wykonawca ma siedzibę lub miejsce zamieszkania, potwierdzające </w:t>
      </w:r>
      <w:proofErr w:type="gramStart"/>
      <w:r w:rsidRPr="00AD6C59">
        <w:rPr>
          <w:rFonts w:ascii="Times New Roman" w:hAnsi="Times New Roman" w:cs="Times New Roman"/>
          <w:sz w:val="24"/>
          <w:szCs w:val="24"/>
        </w:rPr>
        <w:t>odpowiednio,  że</w:t>
      </w:r>
      <w:proofErr w:type="gramEnd"/>
      <w:r w:rsidRPr="00AD6C59">
        <w:rPr>
          <w:rFonts w:ascii="Times New Roman" w:hAnsi="Times New Roman" w:cs="Times New Roman"/>
          <w:sz w:val="24"/>
          <w:szCs w:val="24"/>
        </w:rPr>
        <w:t xml:space="preserve">: </w:t>
      </w:r>
    </w:p>
    <w:p w14:paraId="12A657B2" w14:textId="1D4C90DD" w:rsidR="00AD6C59" w:rsidRPr="00AD6C59" w:rsidRDefault="00AD6C59" w:rsidP="004B6754">
      <w:pPr>
        <w:autoSpaceDE w:val="0"/>
        <w:autoSpaceDN w:val="0"/>
        <w:adjustRightInd w:val="0"/>
        <w:spacing w:before="120" w:after="200" w:line="264" w:lineRule="auto"/>
        <w:ind w:left="1134" w:hanging="567"/>
        <w:contextualSpacing/>
        <w:jc w:val="both"/>
        <w:rPr>
          <w:rFonts w:ascii="Times New Roman" w:hAnsi="Times New Roman" w:cs="Times New Roman"/>
          <w:b/>
          <w:sz w:val="24"/>
          <w:szCs w:val="24"/>
        </w:rPr>
      </w:pPr>
      <w:r w:rsidRPr="00AD6C59">
        <w:rPr>
          <w:rFonts w:ascii="Times New Roman" w:hAnsi="Times New Roman" w:cs="Times New Roman"/>
          <w:b/>
          <w:sz w:val="24"/>
          <w:szCs w:val="24"/>
        </w:rPr>
        <w:t xml:space="preserve">         </w:t>
      </w:r>
      <w:r w:rsidR="004B6754">
        <w:rPr>
          <w:rFonts w:ascii="Times New Roman" w:hAnsi="Times New Roman" w:cs="Times New Roman"/>
          <w:b/>
          <w:sz w:val="24"/>
          <w:szCs w:val="24"/>
        </w:rPr>
        <w:t xml:space="preserve">  </w:t>
      </w:r>
      <w:proofErr w:type="gramStart"/>
      <w:r w:rsidRPr="00AD6C59">
        <w:rPr>
          <w:rFonts w:ascii="Times New Roman" w:hAnsi="Times New Roman" w:cs="Times New Roman"/>
          <w:b/>
          <w:sz w:val="24"/>
          <w:szCs w:val="24"/>
        </w:rPr>
        <w:t>nie</w:t>
      </w:r>
      <w:proofErr w:type="gramEnd"/>
      <w:r w:rsidRPr="00AD6C59">
        <w:rPr>
          <w:rFonts w:ascii="Times New Roman" w:hAnsi="Times New Roman" w:cs="Times New Roman"/>
          <w:b/>
          <w:sz w:val="24"/>
          <w:szCs w:val="24"/>
        </w:rPr>
        <w:t xml:space="preserve"> otwarto likwidacji ani nie ogłoszono upadłości.</w:t>
      </w:r>
    </w:p>
    <w:p w14:paraId="127EF380"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b/>
          <w:sz w:val="24"/>
          <w:szCs w:val="24"/>
        </w:rPr>
      </w:pPr>
    </w:p>
    <w:p w14:paraId="2B5032F1" w14:textId="2FCB1770" w:rsidR="00AD6C59" w:rsidRDefault="00AD6C59" w:rsidP="004B6754">
      <w:pPr>
        <w:autoSpaceDE w:val="0"/>
        <w:autoSpaceDN w:val="0"/>
        <w:adjustRightInd w:val="0"/>
        <w:spacing w:before="120" w:after="200" w:line="264" w:lineRule="auto"/>
        <w:contextualSpacing/>
        <w:jc w:val="both"/>
        <w:rPr>
          <w:rFonts w:ascii="Times New Roman" w:hAnsi="Times New Roman" w:cs="Times New Roman"/>
          <w:sz w:val="24"/>
          <w:szCs w:val="24"/>
        </w:rPr>
      </w:pPr>
      <w:r w:rsidRPr="00AD6C59">
        <w:rPr>
          <w:rFonts w:ascii="Times New Roman" w:hAnsi="Times New Roman" w:cs="Times New Roman"/>
          <w:sz w:val="24"/>
          <w:szCs w:val="24"/>
        </w:rPr>
        <w:t xml:space="preserve">Dokumenty, o których mowa w </w:t>
      </w:r>
      <w:r w:rsidRPr="00AD6C59">
        <w:rPr>
          <w:rFonts w:ascii="Times New Roman" w:hAnsi="Times New Roman" w:cs="Times New Roman"/>
          <w:b/>
          <w:sz w:val="24"/>
          <w:szCs w:val="24"/>
        </w:rPr>
        <w:t>ppkt 4.5.1</w:t>
      </w:r>
      <w:r w:rsidRPr="00AD6C59">
        <w:rPr>
          <w:rFonts w:ascii="Times New Roman" w:hAnsi="Times New Roman" w:cs="Times New Roman"/>
          <w:sz w:val="24"/>
          <w:szCs w:val="24"/>
        </w:rPr>
        <w:t xml:space="preserve">. </w:t>
      </w:r>
      <w:proofErr w:type="gramStart"/>
      <w:r w:rsidRPr="00AD6C59">
        <w:rPr>
          <w:rFonts w:ascii="Times New Roman" w:hAnsi="Times New Roman" w:cs="Times New Roman"/>
          <w:sz w:val="24"/>
          <w:szCs w:val="24"/>
        </w:rPr>
        <w:t>oraz</w:t>
      </w:r>
      <w:proofErr w:type="gramEnd"/>
      <w:r w:rsidRPr="00AD6C59">
        <w:rPr>
          <w:rFonts w:ascii="Times New Roman" w:hAnsi="Times New Roman" w:cs="Times New Roman"/>
          <w:sz w:val="24"/>
          <w:szCs w:val="24"/>
        </w:rPr>
        <w:t xml:space="preserve"> </w:t>
      </w:r>
      <w:r w:rsidRPr="00AD6C59">
        <w:rPr>
          <w:rFonts w:ascii="Times New Roman" w:hAnsi="Times New Roman" w:cs="Times New Roman"/>
          <w:b/>
          <w:sz w:val="24"/>
          <w:szCs w:val="24"/>
        </w:rPr>
        <w:t xml:space="preserve">4.5.2. </w:t>
      </w:r>
      <w:r w:rsidRPr="00AD6C59">
        <w:rPr>
          <w:rFonts w:ascii="Times New Roman" w:hAnsi="Times New Roman" w:cs="Times New Roman"/>
          <w:sz w:val="24"/>
          <w:szCs w:val="24"/>
        </w:rPr>
        <w:t xml:space="preserve"> </w:t>
      </w:r>
      <w:proofErr w:type="gramStart"/>
      <w:r w:rsidRPr="00AD6C59">
        <w:rPr>
          <w:rFonts w:ascii="Times New Roman" w:hAnsi="Times New Roman" w:cs="Times New Roman"/>
          <w:sz w:val="24"/>
          <w:szCs w:val="24"/>
        </w:rPr>
        <w:t>powinny</w:t>
      </w:r>
      <w:proofErr w:type="gramEnd"/>
      <w:r w:rsidRPr="00AD6C59">
        <w:rPr>
          <w:rFonts w:ascii="Times New Roman" w:hAnsi="Times New Roman" w:cs="Times New Roman"/>
          <w:sz w:val="24"/>
          <w:szCs w:val="24"/>
        </w:rPr>
        <w:t xml:space="preserve"> być wystawione nie wcześniej niż 6 miesięcy przed upływem terminu składania ofert albo wniosków o dopuszczenie do udziału w postępowaniu. </w:t>
      </w:r>
    </w:p>
    <w:p w14:paraId="1D4EEFD1" w14:textId="77777777" w:rsidR="004B6754" w:rsidRPr="00AD6C59" w:rsidRDefault="004B6754" w:rsidP="004B6754">
      <w:pPr>
        <w:autoSpaceDE w:val="0"/>
        <w:autoSpaceDN w:val="0"/>
        <w:adjustRightInd w:val="0"/>
        <w:spacing w:before="120" w:after="200" w:line="264" w:lineRule="auto"/>
        <w:contextualSpacing/>
        <w:jc w:val="both"/>
        <w:rPr>
          <w:rFonts w:ascii="Times New Roman" w:hAnsi="Times New Roman" w:cs="Times New Roman"/>
          <w:sz w:val="24"/>
          <w:szCs w:val="24"/>
        </w:rPr>
      </w:pPr>
    </w:p>
    <w:p w14:paraId="3EBF1F4B" w14:textId="7852ED61" w:rsidR="00AD6C59" w:rsidRDefault="00AD6C59" w:rsidP="004B6754">
      <w:pPr>
        <w:autoSpaceDE w:val="0"/>
        <w:autoSpaceDN w:val="0"/>
        <w:adjustRightInd w:val="0"/>
        <w:spacing w:before="120" w:after="200" w:line="264" w:lineRule="auto"/>
        <w:contextualSpacing/>
        <w:jc w:val="both"/>
        <w:rPr>
          <w:rFonts w:ascii="Times New Roman" w:hAnsi="Times New Roman" w:cs="Times New Roman"/>
          <w:sz w:val="24"/>
          <w:szCs w:val="24"/>
        </w:rPr>
      </w:pPr>
      <w:r w:rsidRPr="00AD6C59">
        <w:rPr>
          <w:rFonts w:ascii="Times New Roman" w:hAnsi="Times New Roman" w:cs="Times New Roman"/>
          <w:sz w:val="24"/>
          <w:szCs w:val="24"/>
        </w:rPr>
        <w:lastRenderedPageBreak/>
        <w:t xml:space="preserve">Jeżeli w kraju, w którym Wykonawca ma siedzibę lub miejsce zamieszkania lub miejsce zamieszkania ma osoba, której dokument dotyczy, nie wydaje się dokumentów, o których mowa w </w:t>
      </w:r>
      <w:r w:rsidRPr="00AD6C59">
        <w:rPr>
          <w:rFonts w:ascii="Times New Roman" w:hAnsi="Times New Roman" w:cs="Times New Roman"/>
          <w:b/>
          <w:sz w:val="24"/>
          <w:szCs w:val="24"/>
        </w:rPr>
        <w:t>pkt 4.5.</w:t>
      </w:r>
      <w:r w:rsidRPr="00AD6C59">
        <w:rPr>
          <w:rFonts w:ascii="Times New Roman" w:hAnsi="Times New Roman" w:cs="Times New Roman"/>
          <w:sz w:val="24"/>
          <w:szCs w:val="24"/>
        </w:rPr>
        <w:t>, zastępując je dokumentami zawierającymi odpowiednio oświadczenie Wykonawcy, ze wskazaniem osoby albo osób uprawnionych do jego reprezentacji, lub oświadczenie osoby, której dokument miał dotyczyć, złożone przed notariuszem lub przed organem sądowym, administracyjnym lub organem samorządu zawodowego lub gospodarczego właściwym ze względu na siedzibę lub miejsce zamieszkania Wykonawcy lub miejsce zamieszkania tej osoby.</w:t>
      </w:r>
    </w:p>
    <w:p w14:paraId="206994E1" w14:textId="77777777" w:rsidR="004B6754" w:rsidRPr="00AD6C59" w:rsidRDefault="004B6754" w:rsidP="004B6754">
      <w:pPr>
        <w:autoSpaceDE w:val="0"/>
        <w:autoSpaceDN w:val="0"/>
        <w:adjustRightInd w:val="0"/>
        <w:spacing w:before="120" w:after="200" w:line="264" w:lineRule="auto"/>
        <w:contextualSpacing/>
        <w:jc w:val="both"/>
        <w:rPr>
          <w:rFonts w:ascii="Times New Roman" w:hAnsi="Times New Roman" w:cs="Times New Roman"/>
          <w:sz w:val="24"/>
          <w:szCs w:val="24"/>
        </w:rPr>
      </w:pPr>
    </w:p>
    <w:p w14:paraId="45204E9F" w14:textId="0D815249" w:rsidR="00AD6C59" w:rsidRDefault="00AD6C59" w:rsidP="004B6754">
      <w:pPr>
        <w:autoSpaceDE w:val="0"/>
        <w:autoSpaceDN w:val="0"/>
        <w:adjustRightInd w:val="0"/>
        <w:spacing w:before="120" w:after="200" w:line="264" w:lineRule="auto"/>
        <w:contextualSpacing/>
        <w:jc w:val="both"/>
        <w:rPr>
          <w:rFonts w:ascii="Times New Roman" w:hAnsi="Times New Roman" w:cs="Times New Roman"/>
          <w:sz w:val="24"/>
          <w:szCs w:val="24"/>
        </w:rPr>
      </w:pPr>
      <w:r w:rsidRPr="00AD6C59">
        <w:rPr>
          <w:rFonts w:ascii="Times New Roman" w:hAnsi="Times New Roman" w:cs="Times New Roman"/>
          <w:sz w:val="24"/>
          <w:szCs w:val="24"/>
        </w:rPr>
        <w:t xml:space="preserve">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 </w:t>
      </w:r>
    </w:p>
    <w:p w14:paraId="353E6621" w14:textId="77777777" w:rsidR="004B6754" w:rsidRPr="00AD6C59" w:rsidRDefault="004B6754" w:rsidP="004B6754">
      <w:pPr>
        <w:autoSpaceDE w:val="0"/>
        <w:autoSpaceDN w:val="0"/>
        <w:adjustRightInd w:val="0"/>
        <w:spacing w:before="120" w:after="200" w:line="264" w:lineRule="auto"/>
        <w:contextualSpacing/>
        <w:jc w:val="both"/>
        <w:rPr>
          <w:rFonts w:ascii="Times New Roman" w:hAnsi="Times New Roman" w:cs="Times New Roman"/>
          <w:sz w:val="24"/>
          <w:szCs w:val="24"/>
        </w:rPr>
      </w:pPr>
    </w:p>
    <w:p w14:paraId="03750374" w14:textId="77777777" w:rsidR="00AD6C59" w:rsidRPr="00AD6C59" w:rsidRDefault="00AD6C59" w:rsidP="008C6A71">
      <w:pPr>
        <w:numPr>
          <w:ilvl w:val="1"/>
          <w:numId w:val="15"/>
        </w:numPr>
        <w:autoSpaceDE w:val="0"/>
        <w:autoSpaceDN w:val="0"/>
        <w:adjustRightInd w:val="0"/>
        <w:spacing w:before="120" w:after="200" w:line="264" w:lineRule="auto"/>
        <w:contextualSpacing/>
        <w:jc w:val="both"/>
        <w:rPr>
          <w:rFonts w:ascii="Times New Roman" w:hAnsi="Times New Roman" w:cs="Times New Roman"/>
          <w:sz w:val="24"/>
          <w:szCs w:val="24"/>
        </w:rPr>
      </w:pPr>
      <w:r w:rsidRPr="00AD6C59">
        <w:rPr>
          <w:rFonts w:ascii="Times New Roman" w:hAnsi="Times New Roman" w:cs="Times New Roman"/>
          <w:sz w:val="24"/>
          <w:szCs w:val="24"/>
        </w:rPr>
        <w:t xml:space="preserve">Wykonawca mający siedzibę na terytorium Rzeczypospolitej Polskiej, w odniesieniu do osoby mającej miejsce zamieszkania poza terytorium Rzeczypospolitej Polskiej, której dotyczy dokument wskazany w </w:t>
      </w:r>
      <w:r w:rsidRPr="00AD6C59">
        <w:rPr>
          <w:rFonts w:ascii="Times New Roman" w:hAnsi="Times New Roman" w:cs="Times New Roman"/>
          <w:b/>
          <w:sz w:val="24"/>
          <w:szCs w:val="24"/>
        </w:rPr>
        <w:t>ppkt 4.4.4.</w:t>
      </w:r>
      <w:r w:rsidRPr="00AD6C59">
        <w:rPr>
          <w:rFonts w:ascii="Times New Roman" w:hAnsi="Times New Roman" w:cs="Times New Roman"/>
          <w:sz w:val="24"/>
          <w:szCs w:val="24"/>
        </w:rPr>
        <w:t xml:space="preserve"> </w:t>
      </w:r>
      <w:proofErr w:type="gramStart"/>
      <w:r w:rsidRPr="00AD6C59">
        <w:rPr>
          <w:rFonts w:ascii="Times New Roman" w:hAnsi="Times New Roman" w:cs="Times New Roman"/>
          <w:sz w:val="24"/>
          <w:szCs w:val="24"/>
        </w:rPr>
        <w:t>składa</w:t>
      </w:r>
      <w:proofErr w:type="gramEnd"/>
      <w:r w:rsidRPr="00AD6C59">
        <w:rPr>
          <w:rFonts w:ascii="Times New Roman" w:hAnsi="Times New Roman" w:cs="Times New Roman"/>
          <w:sz w:val="24"/>
          <w:szCs w:val="24"/>
        </w:rPr>
        <w:t xml:space="preserve"> dokument, o którym mowa w </w:t>
      </w:r>
      <w:r w:rsidRPr="00AD6C59">
        <w:rPr>
          <w:rFonts w:ascii="Times New Roman" w:hAnsi="Times New Roman" w:cs="Times New Roman"/>
          <w:b/>
          <w:sz w:val="24"/>
          <w:szCs w:val="24"/>
        </w:rPr>
        <w:t>ppkt 4.5.1.,</w:t>
      </w:r>
      <w:r w:rsidRPr="00AD6C59">
        <w:rPr>
          <w:rFonts w:ascii="Times New Roman" w:hAnsi="Times New Roman" w:cs="Times New Roman"/>
          <w:sz w:val="24"/>
          <w:szCs w:val="24"/>
        </w:rPr>
        <w:t xml:space="preserve"> </w:t>
      </w:r>
      <w:proofErr w:type="gramStart"/>
      <w:r w:rsidRPr="00AD6C59">
        <w:rPr>
          <w:rFonts w:ascii="Times New Roman" w:hAnsi="Times New Roman" w:cs="Times New Roman"/>
          <w:sz w:val="24"/>
          <w:szCs w:val="24"/>
        </w:rPr>
        <w:t>w</w:t>
      </w:r>
      <w:proofErr w:type="gramEnd"/>
      <w:r w:rsidRPr="00AD6C59">
        <w:rPr>
          <w:rFonts w:ascii="Times New Roman" w:hAnsi="Times New Roman" w:cs="Times New Roman"/>
          <w:sz w:val="24"/>
          <w:szCs w:val="24"/>
        </w:rPr>
        <w:t xml:space="preserve">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Dokumenty, o których mowa w </w:t>
      </w:r>
      <w:r w:rsidRPr="00AD6C59">
        <w:rPr>
          <w:rFonts w:ascii="Times New Roman" w:hAnsi="Times New Roman" w:cs="Times New Roman"/>
          <w:b/>
          <w:sz w:val="24"/>
          <w:szCs w:val="24"/>
        </w:rPr>
        <w:t>ppkt 4.5.1.</w:t>
      </w:r>
      <w:r w:rsidRPr="00AD6C59">
        <w:rPr>
          <w:rFonts w:ascii="Times New Roman" w:hAnsi="Times New Roman" w:cs="Times New Roman"/>
          <w:sz w:val="24"/>
          <w:szCs w:val="24"/>
        </w:rPr>
        <w:t xml:space="preserve"> </w:t>
      </w:r>
      <w:proofErr w:type="gramStart"/>
      <w:r w:rsidRPr="00AD6C59">
        <w:rPr>
          <w:rFonts w:ascii="Times New Roman" w:hAnsi="Times New Roman" w:cs="Times New Roman"/>
          <w:sz w:val="24"/>
          <w:szCs w:val="24"/>
        </w:rPr>
        <w:t>oraz</w:t>
      </w:r>
      <w:proofErr w:type="gramEnd"/>
      <w:r w:rsidRPr="00AD6C59">
        <w:rPr>
          <w:rFonts w:ascii="Times New Roman" w:hAnsi="Times New Roman" w:cs="Times New Roman"/>
          <w:sz w:val="24"/>
          <w:szCs w:val="24"/>
        </w:rPr>
        <w:t xml:space="preserve"> </w:t>
      </w:r>
      <w:r w:rsidRPr="00AD6C59">
        <w:rPr>
          <w:rFonts w:ascii="Times New Roman" w:hAnsi="Times New Roman" w:cs="Times New Roman"/>
          <w:b/>
          <w:sz w:val="24"/>
          <w:szCs w:val="24"/>
        </w:rPr>
        <w:t>4.5.2.</w:t>
      </w:r>
      <w:r w:rsidRPr="00AD6C59">
        <w:rPr>
          <w:rFonts w:ascii="Times New Roman" w:hAnsi="Times New Roman" w:cs="Times New Roman"/>
          <w:sz w:val="24"/>
          <w:szCs w:val="24"/>
        </w:rPr>
        <w:t xml:space="preserve"> </w:t>
      </w:r>
      <w:proofErr w:type="gramStart"/>
      <w:r w:rsidRPr="00AD6C59">
        <w:rPr>
          <w:rFonts w:ascii="Times New Roman" w:hAnsi="Times New Roman" w:cs="Times New Roman"/>
          <w:sz w:val="24"/>
          <w:szCs w:val="24"/>
        </w:rPr>
        <w:t>powinny</w:t>
      </w:r>
      <w:proofErr w:type="gramEnd"/>
      <w:r w:rsidRPr="00AD6C59">
        <w:rPr>
          <w:rFonts w:ascii="Times New Roman" w:hAnsi="Times New Roman" w:cs="Times New Roman"/>
          <w:sz w:val="24"/>
          <w:szCs w:val="24"/>
        </w:rPr>
        <w:t xml:space="preserve"> być wystawione nie wcześniej niż 6 miesięcy przed upływem terminu składania ofert.</w:t>
      </w:r>
    </w:p>
    <w:p w14:paraId="3B123CE0"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45B63F02" w14:textId="77777777" w:rsidR="00AD6C59" w:rsidRPr="00AD6C59" w:rsidRDefault="00AD6C59" w:rsidP="004B6754">
      <w:pPr>
        <w:autoSpaceDE w:val="0"/>
        <w:autoSpaceDN w:val="0"/>
        <w:adjustRightInd w:val="0"/>
        <w:spacing w:before="120" w:after="200" w:line="264" w:lineRule="auto"/>
        <w:contextualSpacing/>
        <w:jc w:val="both"/>
        <w:rPr>
          <w:rFonts w:ascii="Times New Roman" w:hAnsi="Times New Roman" w:cs="Times New Roman"/>
          <w:sz w:val="24"/>
          <w:szCs w:val="24"/>
        </w:rPr>
      </w:pPr>
      <w:r w:rsidRPr="00AD6C59">
        <w:rPr>
          <w:rFonts w:ascii="Times New Roman" w:hAnsi="Times New Roman" w:cs="Times New Roman"/>
          <w:sz w:val="24"/>
          <w:szCs w:val="24"/>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7B9BFD33"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2A4D86B0" w14:textId="77777777" w:rsidR="00AD6C59" w:rsidRPr="00AD6C59" w:rsidRDefault="00AD6C59" w:rsidP="008C6A71">
      <w:pPr>
        <w:numPr>
          <w:ilvl w:val="1"/>
          <w:numId w:val="15"/>
        </w:numPr>
        <w:autoSpaceDE w:val="0"/>
        <w:autoSpaceDN w:val="0"/>
        <w:adjustRightInd w:val="0"/>
        <w:spacing w:before="120" w:after="200" w:line="264" w:lineRule="auto"/>
        <w:contextualSpacing/>
        <w:jc w:val="both"/>
        <w:rPr>
          <w:rFonts w:ascii="Times New Roman" w:hAnsi="Times New Roman" w:cs="Times New Roman"/>
          <w:b/>
          <w:sz w:val="24"/>
          <w:szCs w:val="24"/>
        </w:rPr>
      </w:pPr>
      <w:r w:rsidRPr="00AD6C59">
        <w:rPr>
          <w:rFonts w:ascii="Times New Roman" w:hAnsi="Times New Roman" w:cs="Times New Roman"/>
          <w:b/>
          <w:sz w:val="24"/>
          <w:szCs w:val="24"/>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będzie żądać dokumentów, które określają w szczególności: </w:t>
      </w:r>
    </w:p>
    <w:p w14:paraId="7B34DCD5"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b/>
          <w:sz w:val="24"/>
          <w:szCs w:val="24"/>
        </w:rPr>
      </w:pPr>
    </w:p>
    <w:p w14:paraId="3608E1D9" w14:textId="77777777" w:rsidR="00AD6C59" w:rsidRPr="00AD6C59" w:rsidRDefault="00AD6C59" w:rsidP="008C6A71">
      <w:pPr>
        <w:numPr>
          <w:ilvl w:val="2"/>
          <w:numId w:val="15"/>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proofErr w:type="gramStart"/>
      <w:r w:rsidRPr="00AD6C59">
        <w:rPr>
          <w:rFonts w:ascii="Times New Roman" w:hAnsi="Times New Roman" w:cs="Times New Roman"/>
          <w:sz w:val="24"/>
          <w:szCs w:val="24"/>
        </w:rPr>
        <w:t>zakres</w:t>
      </w:r>
      <w:proofErr w:type="gramEnd"/>
      <w:r w:rsidRPr="00AD6C59">
        <w:rPr>
          <w:rFonts w:ascii="Times New Roman" w:hAnsi="Times New Roman" w:cs="Times New Roman"/>
          <w:sz w:val="24"/>
          <w:szCs w:val="24"/>
        </w:rPr>
        <w:t xml:space="preserve"> dostępnych Wykonawcy zasobów innego podmiotu,</w:t>
      </w:r>
    </w:p>
    <w:p w14:paraId="0DCD0F16" w14:textId="77777777" w:rsidR="00AD6C59" w:rsidRPr="00AD6C59" w:rsidRDefault="00AD6C59" w:rsidP="008C6A71">
      <w:pPr>
        <w:numPr>
          <w:ilvl w:val="2"/>
          <w:numId w:val="15"/>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proofErr w:type="gramStart"/>
      <w:r w:rsidRPr="00AD6C59">
        <w:rPr>
          <w:rFonts w:ascii="Times New Roman" w:hAnsi="Times New Roman" w:cs="Times New Roman"/>
          <w:sz w:val="24"/>
          <w:szCs w:val="24"/>
        </w:rPr>
        <w:t>sposób</w:t>
      </w:r>
      <w:proofErr w:type="gramEnd"/>
      <w:r w:rsidRPr="00AD6C59">
        <w:rPr>
          <w:rFonts w:ascii="Times New Roman" w:hAnsi="Times New Roman" w:cs="Times New Roman"/>
          <w:sz w:val="24"/>
          <w:szCs w:val="24"/>
        </w:rPr>
        <w:t xml:space="preserve"> wykorzystania zasobów innego podmiotu, przez Wykonawcę, przy wykonywaniu zamówienia publicznego,</w:t>
      </w:r>
    </w:p>
    <w:p w14:paraId="0EC87CE3" w14:textId="1E7F9999" w:rsidR="00AD6C59" w:rsidRPr="00AD6C59" w:rsidRDefault="00AD6C59" w:rsidP="008C6A71">
      <w:pPr>
        <w:numPr>
          <w:ilvl w:val="2"/>
          <w:numId w:val="15"/>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proofErr w:type="gramStart"/>
      <w:r w:rsidRPr="00AD6C59">
        <w:rPr>
          <w:rFonts w:ascii="Times New Roman" w:hAnsi="Times New Roman" w:cs="Times New Roman"/>
          <w:sz w:val="24"/>
          <w:szCs w:val="24"/>
        </w:rPr>
        <w:t>zakres</w:t>
      </w:r>
      <w:proofErr w:type="gramEnd"/>
      <w:r w:rsidRPr="00AD6C59">
        <w:rPr>
          <w:rFonts w:ascii="Times New Roman" w:hAnsi="Times New Roman" w:cs="Times New Roman"/>
          <w:sz w:val="24"/>
          <w:szCs w:val="24"/>
        </w:rPr>
        <w:t xml:space="preserve"> i okres udziału innego podmiotu przy wykonywaniu zamówienia publicznego - oświadczenie wg wzoru stanowiącego </w:t>
      </w:r>
      <w:r w:rsidRPr="00AD6C59">
        <w:rPr>
          <w:rFonts w:ascii="Times New Roman" w:hAnsi="Times New Roman" w:cs="Times New Roman"/>
          <w:b/>
          <w:sz w:val="24"/>
          <w:szCs w:val="24"/>
        </w:rPr>
        <w:t xml:space="preserve">Załącznik nr </w:t>
      </w:r>
      <w:r w:rsidR="004B6754">
        <w:rPr>
          <w:rFonts w:ascii="Times New Roman" w:hAnsi="Times New Roman" w:cs="Times New Roman"/>
          <w:b/>
          <w:sz w:val="24"/>
          <w:szCs w:val="24"/>
        </w:rPr>
        <w:t>7</w:t>
      </w:r>
      <w:r w:rsidRPr="00AD6C59">
        <w:rPr>
          <w:rFonts w:ascii="Times New Roman" w:hAnsi="Times New Roman" w:cs="Times New Roman"/>
          <w:b/>
          <w:sz w:val="24"/>
          <w:szCs w:val="24"/>
        </w:rPr>
        <w:t xml:space="preserve"> do SIWZ</w:t>
      </w:r>
      <w:r w:rsidRPr="00AD6C59">
        <w:rPr>
          <w:rFonts w:ascii="Times New Roman" w:hAnsi="Times New Roman" w:cs="Times New Roman"/>
          <w:sz w:val="24"/>
          <w:szCs w:val="24"/>
        </w:rPr>
        <w:t>.</w:t>
      </w:r>
    </w:p>
    <w:p w14:paraId="3C6BC54A" w14:textId="77777777" w:rsidR="00AD6C59" w:rsidRPr="00AD6C59" w:rsidRDefault="00AD6C59" w:rsidP="00AD6C59">
      <w:p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p>
    <w:p w14:paraId="0D7C83E6" w14:textId="77777777" w:rsidR="00AD6C59" w:rsidRPr="00AD6C59" w:rsidRDefault="00AD6C59" w:rsidP="00AD6C59">
      <w:p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AD6C59">
        <w:rPr>
          <w:rFonts w:ascii="Times New Roman" w:hAnsi="Times New Roman" w:cs="Times New Roman"/>
          <w:sz w:val="24"/>
          <w:szCs w:val="24"/>
        </w:rPr>
        <w:t xml:space="preserve">UWAGA! </w:t>
      </w:r>
    </w:p>
    <w:p w14:paraId="7CDCC420" w14:textId="0C209738"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sz w:val="24"/>
          <w:szCs w:val="24"/>
        </w:rPr>
      </w:pPr>
      <w:r w:rsidRPr="00AD6C59">
        <w:rPr>
          <w:rFonts w:ascii="Times New Roman" w:hAnsi="Times New Roman" w:cs="Times New Roman"/>
          <w:sz w:val="24"/>
          <w:szCs w:val="24"/>
        </w:rPr>
        <w:t xml:space="preserve">Zobowiązane to należy złożyć do oferty (wg wzoru stanowiącego </w:t>
      </w:r>
      <w:r w:rsidRPr="00AD6C59">
        <w:rPr>
          <w:rFonts w:ascii="Times New Roman" w:hAnsi="Times New Roman" w:cs="Times New Roman"/>
          <w:b/>
          <w:sz w:val="24"/>
          <w:szCs w:val="24"/>
        </w:rPr>
        <w:t xml:space="preserve">Załącznik nr </w:t>
      </w:r>
      <w:r w:rsidR="004B6754">
        <w:rPr>
          <w:rFonts w:ascii="Times New Roman" w:hAnsi="Times New Roman" w:cs="Times New Roman"/>
          <w:b/>
          <w:sz w:val="24"/>
          <w:szCs w:val="24"/>
        </w:rPr>
        <w:t>7</w:t>
      </w:r>
      <w:r w:rsidR="00B2555F">
        <w:rPr>
          <w:rFonts w:ascii="Times New Roman" w:hAnsi="Times New Roman" w:cs="Times New Roman"/>
          <w:b/>
          <w:sz w:val="24"/>
          <w:szCs w:val="24"/>
        </w:rPr>
        <w:t xml:space="preserve"> </w:t>
      </w:r>
      <w:r w:rsidRPr="00AD6C59">
        <w:rPr>
          <w:rFonts w:ascii="Times New Roman" w:hAnsi="Times New Roman" w:cs="Times New Roman"/>
          <w:b/>
          <w:sz w:val="24"/>
          <w:szCs w:val="24"/>
        </w:rPr>
        <w:t>do SIWZ</w:t>
      </w:r>
      <w:r w:rsidRPr="00AD6C59">
        <w:rPr>
          <w:rFonts w:ascii="Times New Roman" w:hAnsi="Times New Roman" w:cs="Times New Roman"/>
          <w:sz w:val="24"/>
          <w:szCs w:val="24"/>
        </w:rPr>
        <w:t xml:space="preserve">), podpisuje je podmiot udostępniający swoje zasoby. W treści zobowiązania należy wskazać, w jakim zakresie zostaną udostępnione zasoby w celu potwierdzenia </w:t>
      </w:r>
      <w:r w:rsidRPr="00AD6C59">
        <w:rPr>
          <w:rFonts w:ascii="Times New Roman" w:hAnsi="Times New Roman" w:cs="Times New Roman"/>
          <w:sz w:val="24"/>
          <w:szCs w:val="24"/>
        </w:rPr>
        <w:lastRenderedPageBreak/>
        <w:t xml:space="preserve">spełnienia warunków udziału w tym postępowaniu podać dane identyfikujące podmiot udostępniający swoje zasoby (przykładowo: adres, pełna nazwa, NIP; REGON; PESEL). Podpis pod takim zobowiązaniem ma złożyć osoba umocowana do składania oświadczeń w imieniu danego podmiotu. Składając takie oświadczenie należy zwrócić uwagę, że w takim przypadku na Wykonawcę i podmiot udostępniający zasoby na podstawie art. 22a ust. 1 i 2 ustawy zostają nałożone dodatkowe obowiązki, które to Zamawiający będzie wymagał w niniejszym postępowaniu i w trakcie realizacji umowy. Należy także wskazać/przypomnieć, że w przypadku korzystania przez Wykonawcę z zasobów innego podmiotu w oparciu o art. 22a ustawy Pzp w treści oferty, zgodnie z art. 25a ust. 3 ustawy Pzp musi zostać złożone oświadczenie, że podmiot udostępniający swoje zasoby nie podlega wykluczeniu z postępowania (wg wzoru stanowiącego </w:t>
      </w:r>
      <w:r w:rsidRPr="00AD6C59">
        <w:rPr>
          <w:rFonts w:ascii="Times New Roman" w:hAnsi="Times New Roman" w:cs="Times New Roman"/>
          <w:b/>
          <w:sz w:val="24"/>
          <w:szCs w:val="24"/>
        </w:rPr>
        <w:t xml:space="preserve">Załącznik nr </w:t>
      </w:r>
      <w:r w:rsidR="004B6754">
        <w:rPr>
          <w:rFonts w:ascii="Times New Roman" w:hAnsi="Times New Roman" w:cs="Times New Roman"/>
          <w:b/>
          <w:sz w:val="24"/>
          <w:szCs w:val="24"/>
        </w:rPr>
        <w:t>3</w:t>
      </w:r>
      <w:r w:rsidRPr="00AD6C59">
        <w:rPr>
          <w:rFonts w:ascii="Times New Roman" w:hAnsi="Times New Roman" w:cs="Times New Roman"/>
          <w:b/>
          <w:sz w:val="24"/>
          <w:szCs w:val="24"/>
        </w:rPr>
        <w:t xml:space="preserve"> do SIWZ - JEDZ</w:t>
      </w:r>
      <w:r w:rsidRPr="00AD6C59">
        <w:rPr>
          <w:rFonts w:ascii="Times New Roman" w:hAnsi="Times New Roman" w:cs="Times New Roman"/>
          <w:sz w:val="24"/>
          <w:szCs w:val="24"/>
        </w:rPr>
        <w:t>).</w:t>
      </w:r>
    </w:p>
    <w:p w14:paraId="3C5CFAF5"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b/>
          <w:sz w:val="24"/>
          <w:szCs w:val="24"/>
        </w:rPr>
      </w:pPr>
    </w:p>
    <w:p w14:paraId="5614623E" w14:textId="77777777" w:rsidR="00AD6C59" w:rsidRPr="00AD6C59" w:rsidRDefault="00AD6C59" w:rsidP="004B6754">
      <w:pPr>
        <w:autoSpaceDE w:val="0"/>
        <w:autoSpaceDN w:val="0"/>
        <w:adjustRightInd w:val="0"/>
        <w:spacing w:before="120" w:after="200" w:line="264" w:lineRule="auto"/>
        <w:contextualSpacing/>
        <w:jc w:val="both"/>
        <w:rPr>
          <w:rFonts w:ascii="Times New Roman" w:hAnsi="Times New Roman" w:cs="Times New Roman"/>
          <w:sz w:val="24"/>
          <w:szCs w:val="24"/>
        </w:rPr>
      </w:pPr>
      <w:r w:rsidRPr="00AD6C59">
        <w:rPr>
          <w:rFonts w:ascii="Times New Roman" w:hAnsi="Times New Roman" w:cs="Times New Roman"/>
          <w:sz w:val="24"/>
          <w:szCs w:val="24"/>
        </w:rPr>
        <w:t xml:space="preserve">Zamawiający żąda od Wykonawcy, który polega na zdolnościach lub sytuacji innych podmiotów na zasadach określonych w art. 22a ustawy Pzp, przedstawienia w odniesieniu do tych podmiotów dokumentów i oświadczeń wymienionych w </w:t>
      </w:r>
      <w:r w:rsidRPr="00AD6C59">
        <w:rPr>
          <w:rFonts w:ascii="Times New Roman" w:hAnsi="Times New Roman" w:cs="Times New Roman"/>
          <w:b/>
          <w:sz w:val="24"/>
          <w:szCs w:val="24"/>
        </w:rPr>
        <w:t>pkt 4.4.</w:t>
      </w:r>
    </w:p>
    <w:p w14:paraId="6709CB2C" w14:textId="77777777" w:rsidR="00AD6C59" w:rsidRPr="00AD6C59" w:rsidRDefault="00AD6C59" w:rsidP="004B6754">
      <w:pPr>
        <w:autoSpaceDE w:val="0"/>
        <w:autoSpaceDN w:val="0"/>
        <w:adjustRightInd w:val="0"/>
        <w:spacing w:before="120" w:after="200" w:line="264" w:lineRule="auto"/>
        <w:contextualSpacing/>
        <w:jc w:val="both"/>
        <w:rPr>
          <w:rFonts w:ascii="Times New Roman" w:hAnsi="Times New Roman" w:cs="Times New Roman"/>
          <w:b/>
          <w:sz w:val="24"/>
          <w:szCs w:val="24"/>
        </w:rPr>
      </w:pPr>
    </w:p>
    <w:p w14:paraId="7DC45157" w14:textId="77777777" w:rsidR="00AD6C59" w:rsidRPr="00AD6C59" w:rsidRDefault="00AD6C59" w:rsidP="004B6754">
      <w:pPr>
        <w:autoSpaceDE w:val="0"/>
        <w:autoSpaceDN w:val="0"/>
        <w:adjustRightInd w:val="0"/>
        <w:spacing w:before="120" w:after="200" w:line="264" w:lineRule="auto"/>
        <w:contextualSpacing/>
        <w:jc w:val="both"/>
        <w:rPr>
          <w:rFonts w:ascii="Times New Roman" w:hAnsi="Times New Roman" w:cs="Times New Roman"/>
          <w:sz w:val="24"/>
          <w:szCs w:val="24"/>
        </w:rPr>
      </w:pPr>
      <w:r w:rsidRPr="00AD6C59">
        <w:rPr>
          <w:rFonts w:ascii="Times New Roman" w:hAnsi="Times New Roman" w:cs="Times New Roman"/>
          <w:sz w:val="24"/>
          <w:szCs w:val="24"/>
        </w:rPr>
        <w:t xml:space="preserve">Zamawiający będzie żądać od Wykonawcy przedstawienia dokumentów i oświadczeń wymienionych w </w:t>
      </w:r>
      <w:r w:rsidRPr="00AD6C59">
        <w:rPr>
          <w:rFonts w:ascii="Times New Roman" w:hAnsi="Times New Roman" w:cs="Times New Roman"/>
          <w:b/>
          <w:sz w:val="24"/>
          <w:szCs w:val="24"/>
        </w:rPr>
        <w:t>pkt 4.4</w:t>
      </w:r>
      <w:r w:rsidRPr="00AD6C59">
        <w:rPr>
          <w:rFonts w:ascii="Times New Roman" w:hAnsi="Times New Roman" w:cs="Times New Roman"/>
          <w:sz w:val="24"/>
          <w:szCs w:val="24"/>
        </w:rPr>
        <w:t>., dotyczących podwykonawcy, któremu zamierza powierzyć wykonanie części zamówienia, a który nie jest podmiotem, na którego zdolnościach lub sytuacji Wykonawca polega na zasadach określonych w art. 22a ustawy Pzp.</w:t>
      </w:r>
    </w:p>
    <w:p w14:paraId="6F716832"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6CB72E16" w14:textId="77777777" w:rsidR="00AD6C59" w:rsidRPr="00AD6C59" w:rsidRDefault="00AD6C59" w:rsidP="008C6A71">
      <w:pPr>
        <w:numPr>
          <w:ilvl w:val="1"/>
          <w:numId w:val="15"/>
        </w:numPr>
        <w:autoSpaceDE w:val="0"/>
        <w:autoSpaceDN w:val="0"/>
        <w:adjustRightInd w:val="0"/>
        <w:spacing w:before="120" w:after="200" w:line="264" w:lineRule="auto"/>
        <w:contextualSpacing/>
        <w:jc w:val="both"/>
        <w:rPr>
          <w:rFonts w:ascii="Times New Roman" w:hAnsi="Times New Roman" w:cs="Times New Roman"/>
          <w:sz w:val="24"/>
          <w:szCs w:val="24"/>
        </w:rPr>
      </w:pPr>
      <w:r w:rsidRPr="00AD6C59">
        <w:rPr>
          <w:rFonts w:ascii="Times New Roman" w:hAnsi="Times New Roman" w:cs="Times New Roman"/>
          <w:sz w:val="24"/>
          <w:szCs w:val="24"/>
        </w:rPr>
        <w:t xml:space="preserve">W przypadku wskazania przez Wykonawcę dostępności oświadczeń lub dokumentów, o których mowa w </w:t>
      </w:r>
      <w:r w:rsidRPr="00AD6C59">
        <w:rPr>
          <w:rFonts w:ascii="Times New Roman" w:hAnsi="Times New Roman" w:cs="Times New Roman"/>
          <w:b/>
          <w:sz w:val="24"/>
          <w:szCs w:val="24"/>
        </w:rPr>
        <w:t>pkt 4.3., 4.4., 4.5.</w:t>
      </w:r>
      <w:r w:rsidRPr="00AD6C59">
        <w:rPr>
          <w:rFonts w:ascii="Times New Roman" w:hAnsi="Times New Roman" w:cs="Times New Roman"/>
          <w:sz w:val="24"/>
          <w:szCs w:val="24"/>
        </w:rPr>
        <w:t>,</w:t>
      </w:r>
      <w:r w:rsidRPr="00AD6C59">
        <w:rPr>
          <w:rFonts w:ascii="Times New Roman" w:hAnsi="Times New Roman" w:cs="Times New Roman"/>
          <w:b/>
          <w:sz w:val="24"/>
          <w:szCs w:val="24"/>
        </w:rPr>
        <w:t xml:space="preserve"> </w:t>
      </w:r>
      <w:r w:rsidRPr="00AD6C59">
        <w:rPr>
          <w:rFonts w:ascii="Times New Roman" w:hAnsi="Times New Roman" w:cs="Times New Roman"/>
          <w:sz w:val="24"/>
          <w:szCs w:val="24"/>
        </w:rPr>
        <w:t>w formie elektronicznej pod określonymi adresami internetowymi ogólnodostępnych i bezpłatnych baz danych, Zamawiający pobiera samodzielnie z tych baz danych wskazane przez Wykonawcę oświadczenia lub dokumenty.</w:t>
      </w:r>
    </w:p>
    <w:p w14:paraId="4A6FFFCC"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45B50E0D" w14:textId="77777777" w:rsidR="00AD6C59" w:rsidRPr="00AD6C59" w:rsidRDefault="00AD6C59" w:rsidP="008C6A71">
      <w:pPr>
        <w:numPr>
          <w:ilvl w:val="1"/>
          <w:numId w:val="15"/>
        </w:numPr>
        <w:autoSpaceDE w:val="0"/>
        <w:autoSpaceDN w:val="0"/>
        <w:adjustRightInd w:val="0"/>
        <w:spacing w:before="120" w:after="200" w:line="264" w:lineRule="auto"/>
        <w:contextualSpacing/>
        <w:jc w:val="both"/>
        <w:rPr>
          <w:rFonts w:ascii="Times New Roman" w:hAnsi="Times New Roman" w:cs="Times New Roman"/>
          <w:sz w:val="24"/>
          <w:szCs w:val="24"/>
        </w:rPr>
      </w:pPr>
      <w:r w:rsidRPr="00AD6C59">
        <w:rPr>
          <w:rFonts w:ascii="Times New Roman" w:hAnsi="Times New Roman" w:cs="Times New Roman"/>
          <w:sz w:val="24"/>
          <w:szCs w:val="24"/>
        </w:rPr>
        <w:t xml:space="preserve">W przypadku wskazania przez Wykonawcę oświadczeń lub dokumentów, o których mowa w </w:t>
      </w:r>
      <w:r w:rsidRPr="00AD6C59">
        <w:rPr>
          <w:rFonts w:ascii="Times New Roman" w:hAnsi="Times New Roman" w:cs="Times New Roman"/>
          <w:b/>
          <w:sz w:val="24"/>
          <w:szCs w:val="24"/>
        </w:rPr>
        <w:t>pkt 4.3., 4.4., 4.5</w:t>
      </w:r>
      <w:r w:rsidRPr="00AD6C59">
        <w:rPr>
          <w:rFonts w:ascii="Times New Roman" w:hAnsi="Times New Roman" w:cs="Times New Roman"/>
          <w:sz w:val="24"/>
          <w:szCs w:val="24"/>
        </w:rPr>
        <w:t>.,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14:paraId="4DE8D380"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7806B9FA" w14:textId="77777777" w:rsidR="00AD6C59" w:rsidRPr="00AD6C59" w:rsidRDefault="00AD6C59" w:rsidP="008C6A71">
      <w:pPr>
        <w:numPr>
          <w:ilvl w:val="1"/>
          <w:numId w:val="15"/>
        </w:numPr>
        <w:autoSpaceDE w:val="0"/>
        <w:autoSpaceDN w:val="0"/>
        <w:adjustRightInd w:val="0"/>
        <w:spacing w:before="120" w:after="200" w:line="264" w:lineRule="auto"/>
        <w:contextualSpacing/>
        <w:jc w:val="both"/>
        <w:rPr>
          <w:rFonts w:ascii="Times New Roman" w:hAnsi="Times New Roman" w:cs="Times New Roman"/>
          <w:b/>
          <w:sz w:val="24"/>
          <w:szCs w:val="24"/>
        </w:rPr>
      </w:pPr>
      <w:r w:rsidRPr="00AD6C59">
        <w:rPr>
          <w:rFonts w:ascii="Times New Roman" w:hAnsi="Times New Roman" w:cs="Times New Roman"/>
          <w:sz w:val="24"/>
          <w:szCs w:val="24"/>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i oświadczeń wymienionych w</w:t>
      </w:r>
      <w:r w:rsidRPr="00AD6C59">
        <w:rPr>
          <w:rFonts w:ascii="Times New Roman" w:hAnsi="Times New Roman" w:cs="Times New Roman"/>
          <w:b/>
          <w:sz w:val="24"/>
          <w:szCs w:val="24"/>
        </w:rPr>
        <w:t xml:space="preserve"> pkt 4.3., 4.4.</w:t>
      </w:r>
    </w:p>
    <w:p w14:paraId="35199BEA"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b/>
          <w:sz w:val="24"/>
          <w:szCs w:val="24"/>
        </w:rPr>
      </w:pPr>
    </w:p>
    <w:p w14:paraId="327F2FA8" w14:textId="77777777" w:rsidR="00AD6C59" w:rsidRPr="00AD6C59" w:rsidRDefault="00AD6C59" w:rsidP="00014829">
      <w:pPr>
        <w:numPr>
          <w:ilvl w:val="1"/>
          <w:numId w:val="15"/>
        </w:numPr>
        <w:autoSpaceDE w:val="0"/>
        <w:autoSpaceDN w:val="0"/>
        <w:adjustRightInd w:val="0"/>
        <w:spacing w:before="120" w:after="200" w:line="264" w:lineRule="auto"/>
        <w:ind w:left="539" w:hanging="539"/>
        <w:contextualSpacing/>
        <w:jc w:val="both"/>
        <w:rPr>
          <w:rFonts w:ascii="Times New Roman" w:hAnsi="Times New Roman" w:cs="Times New Roman"/>
          <w:sz w:val="24"/>
          <w:szCs w:val="24"/>
        </w:rPr>
      </w:pPr>
      <w:r w:rsidRPr="00AD6C59">
        <w:rPr>
          <w:rFonts w:ascii="Times New Roman" w:hAnsi="Times New Roman" w:cs="Times New Roman"/>
          <w:sz w:val="24"/>
          <w:szCs w:val="24"/>
        </w:rPr>
        <w:t xml:space="preserve">Wykonawca, który podlega wykluczeniu na podstawie art. 24 ust. 1 pkt 13) i 14) oraz 16-20) lub ust. 5 ustawy Pzp, może </w:t>
      </w:r>
      <w:r w:rsidRPr="00AD6C59">
        <w:rPr>
          <w:rFonts w:ascii="Times New Roman" w:hAnsi="Times New Roman" w:cs="Times New Roman"/>
          <w:b/>
          <w:sz w:val="24"/>
          <w:szCs w:val="24"/>
        </w:rPr>
        <w:t>przedstawić dowody na to</w:t>
      </w:r>
      <w:r w:rsidRPr="00AD6C59">
        <w:rPr>
          <w:rFonts w:ascii="Times New Roman" w:hAnsi="Times New Roman" w:cs="Times New Roman"/>
          <w:sz w:val="24"/>
          <w:szCs w:val="24"/>
        </w:rPr>
        <w:t xml:space="preserve">, że podjęte przez niego środki są wystarczające do wykazania jego rzetelności, w szczególności udowodnić naprawienie </w:t>
      </w:r>
      <w:r w:rsidRPr="00AD6C59">
        <w:rPr>
          <w:rFonts w:ascii="Times New Roman" w:hAnsi="Times New Roman" w:cs="Times New Roman"/>
          <w:sz w:val="24"/>
          <w:szCs w:val="24"/>
        </w:rPr>
        <w:lastRenderedPageBreak/>
        <w:t xml:space="preserve">szkody wyrządzonej przestępstwem lub przestępstwem skarbowym, zadośćuczynienie pieniężne za doznaną krzywdę lub naprawienie szkody, wyczerpujące wyjaśnienie stanu faktycznego oraz współpracę z organami ścigania oraz podjęcie konkretnych </w:t>
      </w:r>
      <w:proofErr w:type="gramStart"/>
      <w:r w:rsidRPr="00AD6C59">
        <w:rPr>
          <w:rFonts w:ascii="Times New Roman" w:hAnsi="Times New Roman" w:cs="Times New Roman"/>
          <w:sz w:val="24"/>
          <w:szCs w:val="24"/>
        </w:rPr>
        <w:t>środków  technicznych</w:t>
      </w:r>
      <w:proofErr w:type="gramEnd"/>
      <w:r w:rsidRPr="00AD6C59">
        <w:rPr>
          <w:rFonts w:ascii="Times New Roman" w:hAnsi="Times New Roman" w:cs="Times New Roman"/>
          <w:sz w:val="24"/>
          <w:szCs w:val="24"/>
        </w:rPr>
        <w:t xml:space="preserve">, organizacyjnych i kadrowych, które są odpowiednie dla zapobiegania dalszym przestępstwom lub przestępstwom skarbowym lub nieprawidłowemu postępowaniu Wykonawcy. Zapisu zdania pierwszego nie stosuje się, jeżeli </w:t>
      </w:r>
      <w:proofErr w:type="gramStart"/>
      <w:r w:rsidRPr="00AD6C59">
        <w:rPr>
          <w:rFonts w:ascii="Times New Roman" w:hAnsi="Times New Roman" w:cs="Times New Roman"/>
          <w:sz w:val="24"/>
          <w:szCs w:val="24"/>
        </w:rPr>
        <w:t>wobec  Wykonawcy</w:t>
      </w:r>
      <w:proofErr w:type="gramEnd"/>
      <w:r w:rsidRPr="00AD6C59">
        <w:rPr>
          <w:rFonts w:ascii="Times New Roman" w:hAnsi="Times New Roman" w:cs="Times New Roman"/>
          <w:sz w:val="24"/>
          <w:szCs w:val="24"/>
        </w:rPr>
        <w:t>,  będącego  podmiotem    zbiorowym,    orzeczono prawomocnym wyrokiem sądu zakaz ubiegania się o udzielenie zamówienia oraz nie upłynął określony w tym wyroku okres obowiązywania tego zakazu.</w:t>
      </w:r>
    </w:p>
    <w:p w14:paraId="54541D17"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39ECEC20" w14:textId="77777777" w:rsidR="00AD6C59" w:rsidRPr="00AD6C59" w:rsidRDefault="00AD6C59" w:rsidP="008C6A71">
      <w:pPr>
        <w:numPr>
          <w:ilvl w:val="1"/>
          <w:numId w:val="15"/>
        </w:numPr>
        <w:autoSpaceDE w:val="0"/>
        <w:autoSpaceDN w:val="0"/>
        <w:adjustRightInd w:val="0"/>
        <w:spacing w:before="120" w:after="200" w:line="264" w:lineRule="auto"/>
        <w:contextualSpacing/>
        <w:jc w:val="both"/>
        <w:rPr>
          <w:rFonts w:ascii="Times New Roman" w:hAnsi="Times New Roman" w:cs="Times New Roman"/>
          <w:b/>
          <w:sz w:val="24"/>
          <w:szCs w:val="24"/>
        </w:rPr>
      </w:pPr>
      <w:r w:rsidRPr="00AD6C59">
        <w:rPr>
          <w:rFonts w:ascii="Times New Roman" w:hAnsi="Times New Roman" w:cs="Times New Roman"/>
          <w:b/>
          <w:sz w:val="24"/>
          <w:szCs w:val="24"/>
        </w:rPr>
        <w:t xml:space="preserve">Kompletna oferta musi zawierać: </w:t>
      </w:r>
    </w:p>
    <w:p w14:paraId="512B4943" w14:textId="77777777" w:rsidR="00AD6C59" w:rsidRPr="00AD6C59" w:rsidRDefault="00AD6C59" w:rsidP="004F7179">
      <w:pPr>
        <w:autoSpaceDE w:val="0"/>
        <w:autoSpaceDN w:val="0"/>
        <w:adjustRightInd w:val="0"/>
        <w:spacing w:before="120" w:after="200" w:line="264" w:lineRule="auto"/>
        <w:ind w:left="567"/>
        <w:contextualSpacing/>
        <w:jc w:val="both"/>
        <w:rPr>
          <w:rFonts w:ascii="Times New Roman" w:hAnsi="Times New Roman" w:cs="Times New Roman"/>
          <w:b/>
          <w:sz w:val="24"/>
          <w:szCs w:val="24"/>
        </w:rPr>
      </w:pPr>
    </w:p>
    <w:p w14:paraId="04A66DAE" w14:textId="04A7F5F6" w:rsidR="00AD6C59" w:rsidRPr="00AD6C59" w:rsidRDefault="00AD6C59" w:rsidP="004F7179">
      <w:pPr>
        <w:numPr>
          <w:ilvl w:val="2"/>
          <w:numId w:val="15"/>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AD6C59">
        <w:rPr>
          <w:rFonts w:ascii="Times New Roman" w:hAnsi="Times New Roman" w:cs="Times New Roman"/>
          <w:sz w:val="24"/>
          <w:szCs w:val="24"/>
        </w:rPr>
        <w:t xml:space="preserve">Wypełniony i podpisany przez Wykonawcę formularz oferty – wg wzoru stanowiącego </w:t>
      </w:r>
      <w:r w:rsidRPr="00AD6C59">
        <w:rPr>
          <w:rFonts w:ascii="Times New Roman" w:hAnsi="Times New Roman" w:cs="Times New Roman"/>
          <w:b/>
          <w:sz w:val="24"/>
          <w:szCs w:val="24"/>
        </w:rPr>
        <w:t xml:space="preserve">Załącznik nr </w:t>
      </w:r>
      <w:r w:rsidR="004B6754">
        <w:rPr>
          <w:rFonts w:ascii="Times New Roman" w:hAnsi="Times New Roman" w:cs="Times New Roman"/>
          <w:b/>
          <w:sz w:val="24"/>
          <w:szCs w:val="24"/>
        </w:rPr>
        <w:t>2</w:t>
      </w:r>
      <w:r w:rsidRPr="00AD6C59">
        <w:rPr>
          <w:rFonts w:ascii="Times New Roman" w:hAnsi="Times New Roman" w:cs="Times New Roman"/>
          <w:b/>
          <w:sz w:val="24"/>
          <w:szCs w:val="24"/>
        </w:rPr>
        <w:t xml:space="preserve"> do SIWZ</w:t>
      </w:r>
      <w:r w:rsidRPr="00AD6C59">
        <w:rPr>
          <w:rFonts w:ascii="Times New Roman" w:hAnsi="Times New Roman" w:cs="Times New Roman"/>
          <w:sz w:val="24"/>
          <w:szCs w:val="24"/>
        </w:rPr>
        <w:t>,</w:t>
      </w:r>
    </w:p>
    <w:p w14:paraId="7FCA539F" w14:textId="4C79A42E" w:rsidR="00AD6C59" w:rsidRPr="00AD6C59" w:rsidRDefault="00AD6C59" w:rsidP="004F7179">
      <w:pPr>
        <w:numPr>
          <w:ilvl w:val="2"/>
          <w:numId w:val="15"/>
        </w:numPr>
        <w:autoSpaceDE w:val="0"/>
        <w:autoSpaceDN w:val="0"/>
        <w:adjustRightInd w:val="0"/>
        <w:spacing w:before="120" w:after="200" w:line="264" w:lineRule="auto"/>
        <w:ind w:left="1276" w:hanging="709"/>
        <w:contextualSpacing/>
        <w:jc w:val="both"/>
        <w:rPr>
          <w:rFonts w:ascii="Times New Roman" w:hAnsi="Times New Roman" w:cs="Times New Roman"/>
          <w:b/>
          <w:sz w:val="24"/>
          <w:szCs w:val="24"/>
        </w:rPr>
      </w:pPr>
      <w:r w:rsidRPr="00AD6C59">
        <w:rPr>
          <w:rFonts w:ascii="Times New Roman" w:hAnsi="Times New Roman" w:cs="Times New Roman"/>
          <w:sz w:val="24"/>
          <w:szCs w:val="24"/>
        </w:rPr>
        <w:t xml:space="preserve">Wypełniony i podpisany (zgodnie z zapisami w Dziale 4, 5 SIWZ) przez Wykonawcę formularz „JEDZ” – wg wzoru stanowiącego </w:t>
      </w:r>
      <w:r w:rsidRPr="00AD6C59">
        <w:rPr>
          <w:rFonts w:ascii="Times New Roman" w:hAnsi="Times New Roman" w:cs="Times New Roman"/>
          <w:b/>
          <w:sz w:val="24"/>
          <w:szCs w:val="24"/>
        </w:rPr>
        <w:t xml:space="preserve">Załącznik nr </w:t>
      </w:r>
      <w:r w:rsidR="004B6754">
        <w:rPr>
          <w:rFonts w:ascii="Times New Roman" w:hAnsi="Times New Roman" w:cs="Times New Roman"/>
          <w:b/>
          <w:sz w:val="24"/>
          <w:szCs w:val="24"/>
        </w:rPr>
        <w:t>3</w:t>
      </w:r>
      <w:r w:rsidRPr="00AD6C59">
        <w:rPr>
          <w:rFonts w:ascii="Times New Roman" w:hAnsi="Times New Roman" w:cs="Times New Roman"/>
          <w:b/>
          <w:sz w:val="24"/>
          <w:szCs w:val="24"/>
        </w:rPr>
        <w:t xml:space="preserve"> do SIWZ, </w:t>
      </w:r>
    </w:p>
    <w:p w14:paraId="0FF6E96F" w14:textId="04FFEACB" w:rsidR="00AD6C59" w:rsidRPr="00AD6C59" w:rsidRDefault="00AD6C59" w:rsidP="004F7179">
      <w:pPr>
        <w:numPr>
          <w:ilvl w:val="2"/>
          <w:numId w:val="15"/>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AD6C59">
        <w:rPr>
          <w:rFonts w:ascii="Times New Roman" w:hAnsi="Times New Roman" w:cs="Times New Roman"/>
          <w:sz w:val="24"/>
          <w:szCs w:val="24"/>
        </w:rPr>
        <w:t xml:space="preserve">Wykonawca, który powołuje się na zasoby innych podmiotów (art. 22a), w celu wykazania braku podstaw wykluczenia tego podmiotu, zamieszcza informacje o tych podmiotach w oświadczeniach, (wg wzoru stanowiącego </w:t>
      </w:r>
      <w:r w:rsidRPr="00AD6C59">
        <w:rPr>
          <w:rFonts w:ascii="Times New Roman" w:hAnsi="Times New Roman" w:cs="Times New Roman"/>
          <w:b/>
          <w:sz w:val="24"/>
          <w:szCs w:val="24"/>
        </w:rPr>
        <w:t xml:space="preserve">Załącznik nr </w:t>
      </w:r>
      <w:r w:rsidR="004B6754">
        <w:rPr>
          <w:rFonts w:ascii="Times New Roman" w:hAnsi="Times New Roman" w:cs="Times New Roman"/>
          <w:b/>
          <w:sz w:val="24"/>
          <w:szCs w:val="24"/>
        </w:rPr>
        <w:t>3</w:t>
      </w:r>
      <w:r w:rsidRPr="00AD6C59">
        <w:rPr>
          <w:rFonts w:ascii="Times New Roman" w:hAnsi="Times New Roman" w:cs="Times New Roman"/>
          <w:b/>
          <w:sz w:val="24"/>
          <w:szCs w:val="24"/>
        </w:rPr>
        <w:t xml:space="preserve"> do SIWZ-JEDZ</w:t>
      </w:r>
      <w:r w:rsidRPr="00AD6C59">
        <w:rPr>
          <w:rFonts w:ascii="Times New Roman" w:hAnsi="Times New Roman" w:cs="Times New Roman"/>
          <w:sz w:val="24"/>
          <w:szCs w:val="24"/>
        </w:rPr>
        <w:t xml:space="preserve">) oraz składa zobowiązanie tego podmiotu do udostępnienia zasobów na podstawie art. 22a ust. 2 ustawy Pzp (wg wzoru stanowiącego </w:t>
      </w:r>
      <w:r w:rsidRPr="00AD6C59">
        <w:rPr>
          <w:rFonts w:ascii="Times New Roman" w:hAnsi="Times New Roman" w:cs="Times New Roman"/>
          <w:b/>
          <w:sz w:val="24"/>
          <w:szCs w:val="24"/>
        </w:rPr>
        <w:t xml:space="preserve">Załącznik nr </w:t>
      </w:r>
      <w:r w:rsidR="004B6754">
        <w:rPr>
          <w:rFonts w:ascii="Times New Roman" w:hAnsi="Times New Roman" w:cs="Times New Roman"/>
          <w:b/>
          <w:sz w:val="24"/>
          <w:szCs w:val="24"/>
        </w:rPr>
        <w:t>7</w:t>
      </w:r>
      <w:r w:rsidRPr="00AD6C59">
        <w:rPr>
          <w:rFonts w:ascii="Times New Roman" w:hAnsi="Times New Roman" w:cs="Times New Roman"/>
          <w:b/>
          <w:sz w:val="24"/>
          <w:szCs w:val="24"/>
        </w:rPr>
        <w:t xml:space="preserve"> do SIWZ</w:t>
      </w:r>
      <w:r w:rsidRPr="00AD6C59">
        <w:rPr>
          <w:rFonts w:ascii="Times New Roman" w:hAnsi="Times New Roman" w:cs="Times New Roman"/>
          <w:sz w:val="24"/>
          <w:szCs w:val="24"/>
        </w:rPr>
        <w:t>),</w:t>
      </w:r>
    </w:p>
    <w:p w14:paraId="0E6605BE" w14:textId="77777777" w:rsidR="00AD6C59" w:rsidRPr="00AD6C59" w:rsidRDefault="00AD6C59" w:rsidP="004F7179">
      <w:pPr>
        <w:numPr>
          <w:ilvl w:val="2"/>
          <w:numId w:val="15"/>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AD6C59">
        <w:rPr>
          <w:rFonts w:ascii="Times New Roman" w:hAnsi="Times New Roman" w:cs="Times New Roman"/>
          <w:sz w:val="24"/>
          <w:szCs w:val="24"/>
        </w:rPr>
        <w:t>W przypadku Wykonawców wspólnie ubiegających się o udzielenie zamówienia, dokument ustanawiający pełnomocnika do reprezentowania ich w postępowaniu o udzielenie zamówienia albo pełnomocnika do reprezentowania w postępowaniu i do zawarcia umowy w sprawie niniejszego zamówienia publicznego,</w:t>
      </w:r>
    </w:p>
    <w:p w14:paraId="7AF70942" w14:textId="77777777" w:rsidR="00AD6C59" w:rsidRPr="00AD6C59" w:rsidRDefault="00AD6C59" w:rsidP="004F7179">
      <w:pPr>
        <w:numPr>
          <w:ilvl w:val="2"/>
          <w:numId w:val="15"/>
        </w:numPr>
        <w:autoSpaceDE w:val="0"/>
        <w:autoSpaceDN w:val="0"/>
        <w:adjustRightInd w:val="0"/>
        <w:spacing w:before="120" w:after="200" w:line="264" w:lineRule="auto"/>
        <w:ind w:left="1276" w:hanging="709"/>
        <w:contextualSpacing/>
        <w:jc w:val="both"/>
        <w:rPr>
          <w:rFonts w:ascii="Times New Roman" w:hAnsi="Times New Roman" w:cs="Times New Roman"/>
          <w:b/>
          <w:sz w:val="24"/>
          <w:szCs w:val="24"/>
        </w:rPr>
      </w:pPr>
      <w:r w:rsidRPr="00AD6C59">
        <w:rPr>
          <w:rFonts w:ascii="Times New Roman" w:hAnsi="Times New Roman" w:cs="Times New Roman"/>
          <w:sz w:val="24"/>
          <w:szCs w:val="24"/>
        </w:rPr>
        <w:t>W przypadku, gdy upoważnienie do podpisania oferty nie wynika bezpośrednio ze złożonych w ofercie dokumentów</w:t>
      </w:r>
      <w:r w:rsidRPr="00AD6C59">
        <w:rPr>
          <w:rFonts w:ascii="Times New Roman" w:hAnsi="Times New Roman" w:cs="Times New Roman"/>
          <w:b/>
          <w:sz w:val="24"/>
          <w:szCs w:val="24"/>
        </w:rPr>
        <w:t xml:space="preserve"> – pełnomocnictwo.</w:t>
      </w:r>
    </w:p>
    <w:p w14:paraId="722B34DD" w14:textId="77777777" w:rsidR="00AD6C59" w:rsidRPr="00AD6C59" w:rsidRDefault="00AD6C59" w:rsidP="004B6754">
      <w:pPr>
        <w:autoSpaceDE w:val="0"/>
        <w:autoSpaceDN w:val="0"/>
        <w:adjustRightInd w:val="0"/>
        <w:spacing w:before="120" w:after="200" w:line="264" w:lineRule="auto"/>
        <w:ind w:left="1276" w:hanging="709"/>
        <w:contextualSpacing/>
        <w:jc w:val="both"/>
        <w:rPr>
          <w:rFonts w:ascii="Times New Roman" w:hAnsi="Times New Roman" w:cs="Times New Roman"/>
          <w:b/>
          <w:sz w:val="24"/>
          <w:szCs w:val="24"/>
        </w:rPr>
      </w:pPr>
    </w:p>
    <w:p w14:paraId="7E980748" w14:textId="77777777" w:rsidR="00AD6C59" w:rsidRPr="00AD6C59" w:rsidRDefault="00AD6C59" w:rsidP="008C6A71">
      <w:pPr>
        <w:numPr>
          <w:ilvl w:val="1"/>
          <w:numId w:val="15"/>
        </w:numPr>
        <w:autoSpaceDE w:val="0"/>
        <w:autoSpaceDN w:val="0"/>
        <w:adjustRightInd w:val="0"/>
        <w:spacing w:before="120" w:after="200" w:line="264" w:lineRule="auto"/>
        <w:contextualSpacing/>
        <w:jc w:val="both"/>
        <w:rPr>
          <w:rFonts w:ascii="Times New Roman" w:hAnsi="Times New Roman" w:cs="Times New Roman"/>
          <w:b/>
          <w:sz w:val="24"/>
          <w:szCs w:val="24"/>
        </w:rPr>
      </w:pPr>
      <w:r w:rsidRPr="00AD6C59">
        <w:rPr>
          <w:rFonts w:ascii="Times New Roman" w:hAnsi="Times New Roman" w:cs="Times New Roman"/>
          <w:b/>
          <w:sz w:val="24"/>
          <w:szCs w:val="24"/>
        </w:rPr>
        <w:t>Oświadczenie o przynależności lub braku przynależności do tej samej grupy kapitałowej:</w:t>
      </w:r>
    </w:p>
    <w:p w14:paraId="295C3EE2"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b/>
          <w:sz w:val="24"/>
          <w:szCs w:val="24"/>
        </w:rPr>
      </w:pPr>
    </w:p>
    <w:p w14:paraId="52E522F7" w14:textId="4A0F64F1" w:rsidR="00AD6C59" w:rsidRPr="00AD6C59" w:rsidRDefault="00AD6C59" w:rsidP="008C6A71">
      <w:pPr>
        <w:numPr>
          <w:ilvl w:val="2"/>
          <w:numId w:val="15"/>
        </w:numPr>
        <w:autoSpaceDE w:val="0"/>
        <w:autoSpaceDN w:val="0"/>
        <w:adjustRightInd w:val="0"/>
        <w:spacing w:before="120" w:after="200" w:line="264" w:lineRule="auto"/>
        <w:ind w:left="1276" w:hanging="709"/>
        <w:contextualSpacing/>
        <w:jc w:val="both"/>
        <w:rPr>
          <w:rFonts w:ascii="Times New Roman" w:hAnsi="Times New Roman" w:cs="Times New Roman"/>
          <w:b/>
          <w:sz w:val="24"/>
          <w:szCs w:val="24"/>
        </w:rPr>
      </w:pPr>
      <w:r w:rsidRPr="00AD6C59">
        <w:rPr>
          <w:rFonts w:ascii="Times New Roman" w:hAnsi="Times New Roman" w:cs="Times New Roman"/>
          <w:sz w:val="24"/>
          <w:szCs w:val="24"/>
        </w:rPr>
        <w:t>Wykonawca oraz Wykonawca wspólnie ubiegający się o zamówienie w terminie 3 dni od dnia zamieszczenia na stronie internetowej informacji o złożonych ofertach, przekazuje Zamawiającemu</w:t>
      </w:r>
      <w:r w:rsidRPr="00AD6C59">
        <w:rPr>
          <w:rFonts w:ascii="Times New Roman" w:hAnsi="Times New Roman" w:cs="Times New Roman"/>
          <w:b/>
          <w:sz w:val="24"/>
          <w:szCs w:val="24"/>
        </w:rPr>
        <w:t xml:space="preserve"> </w:t>
      </w:r>
      <w:r w:rsidRPr="00AD6C59">
        <w:rPr>
          <w:rFonts w:ascii="Times New Roman" w:hAnsi="Times New Roman" w:cs="Times New Roman"/>
          <w:sz w:val="24"/>
          <w:szCs w:val="24"/>
        </w:rPr>
        <w:t>oświadczenie o przynależności lub braku przynależności do tej samej grupy kapitałowej, o której mowa w art. 24 ust. 1 pkt 23) ustawy Pzp zgodnie ze wzorem stanowiącym</w:t>
      </w:r>
      <w:r w:rsidRPr="00AD6C59">
        <w:rPr>
          <w:rFonts w:ascii="Times New Roman" w:hAnsi="Times New Roman" w:cs="Times New Roman"/>
          <w:b/>
          <w:sz w:val="24"/>
          <w:szCs w:val="24"/>
        </w:rPr>
        <w:t xml:space="preserve"> Załącznik </w:t>
      </w:r>
      <w:r w:rsidRPr="0052220A">
        <w:rPr>
          <w:rFonts w:ascii="Times New Roman" w:hAnsi="Times New Roman" w:cs="Times New Roman"/>
          <w:b/>
          <w:sz w:val="24"/>
          <w:szCs w:val="24"/>
        </w:rPr>
        <w:t xml:space="preserve">nr </w:t>
      </w:r>
      <w:r w:rsidR="004B6754" w:rsidRPr="0052220A">
        <w:rPr>
          <w:rFonts w:ascii="Times New Roman" w:hAnsi="Times New Roman" w:cs="Times New Roman"/>
          <w:b/>
          <w:sz w:val="24"/>
          <w:szCs w:val="24"/>
        </w:rPr>
        <w:t>4</w:t>
      </w:r>
      <w:r w:rsidRPr="00AD6C59">
        <w:rPr>
          <w:rFonts w:ascii="Times New Roman" w:hAnsi="Times New Roman" w:cs="Times New Roman"/>
          <w:b/>
          <w:sz w:val="24"/>
          <w:szCs w:val="24"/>
        </w:rPr>
        <w:t xml:space="preserve"> do </w:t>
      </w:r>
      <w:proofErr w:type="gramStart"/>
      <w:r w:rsidRPr="00AD6C59">
        <w:rPr>
          <w:rFonts w:ascii="Times New Roman" w:hAnsi="Times New Roman" w:cs="Times New Roman"/>
          <w:b/>
          <w:sz w:val="24"/>
          <w:szCs w:val="24"/>
        </w:rPr>
        <w:t xml:space="preserve">SIWZ  </w:t>
      </w:r>
      <w:r w:rsidRPr="00AD6C59">
        <w:rPr>
          <w:rFonts w:ascii="Times New Roman" w:hAnsi="Times New Roman" w:cs="Times New Roman"/>
          <w:sz w:val="24"/>
          <w:szCs w:val="24"/>
        </w:rPr>
        <w:t>(w</w:t>
      </w:r>
      <w:proofErr w:type="gramEnd"/>
      <w:r w:rsidRPr="00AD6C59">
        <w:rPr>
          <w:rFonts w:ascii="Times New Roman" w:hAnsi="Times New Roman" w:cs="Times New Roman"/>
          <w:sz w:val="24"/>
          <w:szCs w:val="24"/>
        </w:rPr>
        <w:t xml:space="preserve"> przypadku składania oferty przez Wykonawców na zasadach określonych przepisem art. 23 ustawy Pzp - składających ofertę wspólnie - wyżej wymienione oświadczenie musi być złożone przez każdego Wykonawcę oddzielnie) - zgodnie ze wzorem stanowiącym </w:t>
      </w:r>
      <w:r w:rsidRPr="00AD6C59">
        <w:rPr>
          <w:rFonts w:ascii="Times New Roman" w:hAnsi="Times New Roman" w:cs="Times New Roman"/>
          <w:b/>
          <w:sz w:val="24"/>
          <w:szCs w:val="24"/>
        </w:rPr>
        <w:t xml:space="preserve">Załącznik </w:t>
      </w:r>
      <w:r w:rsidRPr="0052220A">
        <w:rPr>
          <w:rFonts w:ascii="Times New Roman" w:hAnsi="Times New Roman" w:cs="Times New Roman"/>
          <w:b/>
          <w:sz w:val="24"/>
          <w:szCs w:val="24"/>
        </w:rPr>
        <w:t xml:space="preserve">nr </w:t>
      </w:r>
      <w:r w:rsidR="004B6754" w:rsidRPr="0052220A">
        <w:rPr>
          <w:rFonts w:ascii="Times New Roman" w:hAnsi="Times New Roman" w:cs="Times New Roman"/>
          <w:b/>
          <w:sz w:val="24"/>
          <w:szCs w:val="24"/>
        </w:rPr>
        <w:t>4</w:t>
      </w:r>
      <w:r w:rsidRPr="0052220A">
        <w:rPr>
          <w:rFonts w:ascii="Times New Roman" w:hAnsi="Times New Roman" w:cs="Times New Roman"/>
          <w:b/>
          <w:sz w:val="24"/>
          <w:szCs w:val="24"/>
        </w:rPr>
        <w:t xml:space="preserve"> do</w:t>
      </w:r>
      <w:r w:rsidRPr="00AD6C59">
        <w:rPr>
          <w:rFonts w:ascii="Times New Roman" w:hAnsi="Times New Roman" w:cs="Times New Roman"/>
          <w:b/>
          <w:sz w:val="24"/>
          <w:szCs w:val="24"/>
        </w:rPr>
        <w:t xml:space="preserve"> SIWZ</w:t>
      </w:r>
      <w:r w:rsidRPr="00AD6C59">
        <w:rPr>
          <w:rFonts w:ascii="Times New Roman" w:hAnsi="Times New Roman" w:cs="Times New Roman"/>
          <w:sz w:val="24"/>
          <w:szCs w:val="24"/>
        </w:rPr>
        <w:t xml:space="preserve">. </w:t>
      </w:r>
    </w:p>
    <w:p w14:paraId="3B7B46C8" w14:textId="77777777" w:rsidR="00AD6C59" w:rsidRPr="00AD6C59" w:rsidRDefault="00AD6C59" w:rsidP="008C6A71">
      <w:pPr>
        <w:numPr>
          <w:ilvl w:val="2"/>
          <w:numId w:val="15"/>
        </w:numPr>
        <w:autoSpaceDE w:val="0"/>
        <w:autoSpaceDN w:val="0"/>
        <w:adjustRightInd w:val="0"/>
        <w:spacing w:before="120" w:after="200" w:line="264" w:lineRule="auto"/>
        <w:ind w:left="1276" w:hanging="709"/>
        <w:contextualSpacing/>
        <w:jc w:val="both"/>
        <w:rPr>
          <w:rFonts w:ascii="Times New Roman" w:hAnsi="Times New Roman" w:cs="Times New Roman"/>
          <w:b/>
          <w:sz w:val="24"/>
          <w:szCs w:val="24"/>
        </w:rPr>
      </w:pPr>
      <w:r w:rsidRPr="00AD6C59">
        <w:rPr>
          <w:rFonts w:ascii="Times New Roman" w:hAnsi="Times New Roman" w:cs="Times New Roman"/>
          <w:sz w:val="24"/>
          <w:szCs w:val="24"/>
        </w:rPr>
        <w:t xml:space="preserve">W przypadku przynależności do tej samej grupy kapitałowej Wykonawca wraz ze złożeniem oświadczenia może przedstawić dowody, że powiązania z innym Wykonawcą nie prowadzą do zakłócenia konkurencji w postępowaniu o udzielenie zamówienia. </w:t>
      </w:r>
    </w:p>
    <w:p w14:paraId="03573376" w14:textId="77777777" w:rsidR="00AD6C59" w:rsidRPr="00AD6C59" w:rsidRDefault="00AD6C59" w:rsidP="008C6A71">
      <w:pPr>
        <w:numPr>
          <w:ilvl w:val="2"/>
          <w:numId w:val="15"/>
        </w:numPr>
        <w:autoSpaceDE w:val="0"/>
        <w:autoSpaceDN w:val="0"/>
        <w:adjustRightInd w:val="0"/>
        <w:spacing w:before="120" w:after="200" w:line="264" w:lineRule="auto"/>
        <w:ind w:left="1276" w:hanging="709"/>
        <w:contextualSpacing/>
        <w:jc w:val="both"/>
        <w:rPr>
          <w:rFonts w:ascii="Times New Roman" w:hAnsi="Times New Roman" w:cs="Times New Roman"/>
          <w:b/>
          <w:sz w:val="24"/>
          <w:szCs w:val="24"/>
        </w:rPr>
      </w:pPr>
      <w:r w:rsidRPr="00AD6C59">
        <w:rPr>
          <w:rFonts w:ascii="Times New Roman" w:hAnsi="Times New Roman" w:cs="Times New Roman"/>
          <w:sz w:val="24"/>
          <w:szCs w:val="24"/>
        </w:rPr>
        <w:lastRenderedPageBreak/>
        <w:t xml:space="preserve">W </w:t>
      </w:r>
      <w:proofErr w:type="gramStart"/>
      <w:r w:rsidRPr="00AD6C59">
        <w:rPr>
          <w:rFonts w:ascii="Times New Roman" w:hAnsi="Times New Roman" w:cs="Times New Roman"/>
          <w:sz w:val="24"/>
          <w:szCs w:val="24"/>
        </w:rPr>
        <w:t>przypadku gdy</w:t>
      </w:r>
      <w:proofErr w:type="gramEnd"/>
      <w:r w:rsidRPr="00AD6C59">
        <w:rPr>
          <w:rFonts w:ascii="Times New Roman" w:hAnsi="Times New Roman" w:cs="Times New Roman"/>
          <w:sz w:val="24"/>
          <w:szCs w:val="24"/>
        </w:rPr>
        <w:t xml:space="preserve"> w postępowaniu o udzielenie zamówienia publicznego </w:t>
      </w:r>
      <w:r w:rsidRPr="00AD6C59">
        <w:rPr>
          <w:rFonts w:ascii="Times New Roman" w:hAnsi="Times New Roman" w:cs="Times New Roman"/>
          <w:bCs/>
          <w:sz w:val="24"/>
          <w:szCs w:val="24"/>
        </w:rPr>
        <w:t xml:space="preserve">złożono tylko jedną ofertę </w:t>
      </w:r>
      <w:r w:rsidRPr="00AD6C59">
        <w:rPr>
          <w:rFonts w:ascii="Times New Roman" w:hAnsi="Times New Roman" w:cs="Times New Roman"/>
          <w:sz w:val="24"/>
          <w:szCs w:val="24"/>
        </w:rPr>
        <w:t xml:space="preserve">(w ramach tej samej części zamówienia złożono jedną ofertę częściową), niezłożenie przez Wykonawcę oświadczenia o przynależności lub braku przynależności do grupy kapitałowej nie wywołuje dla Wykonawcy ujemnych skutków prawnych. </w:t>
      </w:r>
    </w:p>
    <w:p w14:paraId="435DF050"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b/>
          <w:sz w:val="24"/>
          <w:szCs w:val="24"/>
        </w:rPr>
      </w:pPr>
    </w:p>
    <w:p w14:paraId="05D8FA9E" w14:textId="77777777" w:rsidR="00AD6C59" w:rsidRPr="00AD6C59" w:rsidRDefault="00AD6C59" w:rsidP="004B6754">
      <w:pPr>
        <w:autoSpaceDE w:val="0"/>
        <w:autoSpaceDN w:val="0"/>
        <w:adjustRightInd w:val="0"/>
        <w:spacing w:before="120" w:after="200" w:line="264" w:lineRule="auto"/>
        <w:contextualSpacing/>
        <w:jc w:val="both"/>
        <w:rPr>
          <w:rFonts w:ascii="Times New Roman" w:hAnsi="Times New Roman" w:cs="Times New Roman"/>
          <w:sz w:val="24"/>
          <w:szCs w:val="24"/>
        </w:rPr>
      </w:pPr>
      <w:r w:rsidRPr="00AD6C59">
        <w:rPr>
          <w:rFonts w:ascii="Times New Roman" w:hAnsi="Times New Roman" w:cs="Times New Roman"/>
          <w:sz w:val="24"/>
          <w:szCs w:val="24"/>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bookmarkStart w:id="4" w:name="_Hlk1651074"/>
    </w:p>
    <w:bookmarkEnd w:id="4"/>
    <w:p w14:paraId="701332CC"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2B90AD2E" w14:textId="77777777" w:rsidR="00AD6C59" w:rsidRPr="00AD6C59" w:rsidRDefault="00AD6C59" w:rsidP="008C6A71">
      <w:pPr>
        <w:numPr>
          <w:ilvl w:val="1"/>
          <w:numId w:val="15"/>
        </w:numPr>
        <w:autoSpaceDE w:val="0"/>
        <w:autoSpaceDN w:val="0"/>
        <w:adjustRightInd w:val="0"/>
        <w:spacing w:before="120" w:after="200" w:line="264" w:lineRule="auto"/>
        <w:contextualSpacing/>
        <w:jc w:val="both"/>
        <w:rPr>
          <w:rFonts w:ascii="Times New Roman" w:hAnsi="Times New Roman" w:cs="Times New Roman"/>
          <w:b/>
          <w:sz w:val="24"/>
          <w:szCs w:val="24"/>
        </w:rPr>
      </w:pPr>
      <w:r w:rsidRPr="00AD6C59">
        <w:rPr>
          <w:rFonts w:ascii="Times New Roman" w:hAnsi="Times New Roman" w:cs="Times New Roman"/>
          <w:b/>
          <w:sz w:val="24"/>
          <w:szCs w:val="24"/>
        </w:rPr>
        <w:t xml:space="preserve">Wykonawcy mogą wspólnie ubiegać się o udzielenie niniejszego zamówienia. </w:t>
      </w:r>
    </w:p>
    <w:p w14:paraId="685074EE"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b/>
          <w:sz w:val="24"/>
          <w:szCs w:val="24"/>
        </w:rPr>
      </w:pPr>
    </w:p>
    <w:p w14:paraId="71A2C9A4" w14:textId="77777777" w:rsidR="00AD6C59" w:rsidRPr="00AD6C59" w:rsidRDefault="00AD6C59" w:rsidP="007B7587">
      <w:pPr>
        <w:numPr>
          <w:ilvl w:val="2"/>
          <w:numId w:val="15"/>
        </w:numPr>
        <w:autoSpaceDE w:val="0"/>
        <w:autoSpaceDN w:val="0"/>
        <w:adjustRightInd w:val="0"/>
        <w:spacing w:before="120" w:line="264" w:lineRule="auto"/>
        <w:ind w:left="1276" w:hanging="709"/>
        <w:contextualSpacing/>
        <w:jc w:val="both"/>
        <w:rPr>
          <w:rFonts w:ascii="Times New Roman" w:hAnsi="Times New Roman" w:cs="Times New Roman"/>
          <w:sz w:val="24"/>
          <w:szCs w:val="24"/>
        </w:rPr>
      </w:pPr>
      <w:r w:rsidRPr="00AD6C59">
        <w:rPr>
          <w:rFonts w:ascii="Times New Roman" w:hAnsi="Times New Roman" w:cs="Times New Roman"/>
          <w:sz w:val="24"/>
          <w:szCs w:val="24"/>
        </w:rPr>
        <w:t xml:space="preserve">Wykonawcy wspólnie ubiegający się o udzielenie zamówienia ustanawiają pełnomocnika do reprezentowania ich w postępowaniu o udzielenie zamówienia albo reprezentowania w postępowaniu i zawarcia umowy w sprawie zamówienia publicznego. </w:t>
      </w:r>
    </w:p>
    <w:p w14:paraId="67A49BC0" w14:textId="77777777" w:rsidR="00AD6C59" w:rsidRPr="00AD6C59" w:rsidRDefault="00AD6C59" w:rsidP="007B7587">
      <w:pPr>
        <w:numPr>
          <w:ilvl w:val="2"/>
          <w:numId w:val="15"/>
        </w:numPr>
        <w:autoSpaceDE w:val="0"/>
        <w:autoSpaceDN w:val="0"/>
        <w:adjustRightInd w:val="0"/>
        <w:spacing w:before="120" w:line="264" w:lineRule="auto"/>
        <w:ind w:left="1276" w:hanging="709"/>
        <w:contextualSpacing/>
        <w:jc w:val="both"/>
        <w:rPr>
          <w:rFonts w:ascii="Times New Roman" w:hAnsi="Times New Roman" w:cs="Times New Roman"/>
          <w:sz w:val="24"/>
          <w:szCs w:val="24"/>
        </w:rPr>
      </w:pPr>
      <w:r w:rsidRPr="00AD6C59">
        <w:rPr>
          <w:rFonts w:ascii="Times New Roman" w:hAnsi="Times New Roman" w:cs="Times New Roman"/>
          <w:b/>
          <w:sz w:val="24"/>
          <w:szCs w:val="24"/>
        </w:rPr>
        <w:t>Każdy z Wykonawców wspólnie ubiegających się o udzielenie zamówienia oddzielnie złoży formularz „JEDZ” oraz dokumenty i oświadczenia wymagane w pkt 4.3, 4.4., 4.5.</w:t>
      </w:r>
      <w:r w:rsidRPr="00AD6C59">
        <w:rPr>
          <w:rFonts w:ascii="Times New Roman" w:hAnsi="Times New Roman" w:cs="Times New Roman"/>
          <w:sz w:val="24"/>
          <w:szCs w:val="24"/>
        </w:rPr>
        <w:t xml:space="preserve"> </w:t>
      </w:r>
    </w:p>
    <w:p w14:paraId="30F7F735" w14:textId="77777777" w:rsidR="00AD6C59" w:rsidRPr="00AD6C59" w:rsidRDefault="00AD6C59" w:rsidP="007B7587">
      <w:pPr>
        <w:autoSpaceDE w:val="0"/>
        <w:autoSpaceDN w:val="0"/>
        <w:adjustRightInd w:val="0"/>
        <w:spacing w:before="120" w:line="264" w:lineRule="auto"/>
        <w:ind w:left="1276" w:hanging="709"/>
        <w:contextualSpacing/>
        <w:jc w:val="both"/>
        <w:rPr>
          <w:rFonts w:ascii="Times New Roman" w:hAnsi="Times New Roman" w:cs="Times New Roman"/>
          <w:sz w:val="24"/>
          <w:szCs w:val="24"/>
        </w:rPr>
      </w:pPr>
    </w:p>
    <w:p w14:paraId="33D379A8" w14:textId="77777777" w:rsidR="00AD6C59" w:rsidRPr="00AD6C59" w:rsidRDefault="00AD6C59" w:rsidP="007B7587">
      <w:pPr>
        <w:numPr>
          <w:ilvl w:val="2"/>
          <w:numId w:val="15"/>
        </w:numPr>
        <w:autoSpaceDE w:val="0"/>
        <w:autoSpaceDN w:val="0"/>
        <w:adjustRightInd w:val="0"/>
        <w:spacing w:before="120" w:line="264" w:lineRule="auto"/>
        <w:ind w:left="1276" w:hanging="709"/>
        <w:contextualSpacing/>
        <w:jc w:val="both"/>
        <w:rPr>
          <w:rFonts w:ascii="Times New Roman" w:hAnsi="Times New Roman" w:cs="Times New Roman"/>
          <w:sz w:val="24"/>
          <w:szCs w:val="24"/>
        </w:rPr>
      </w:pPr>
      <w:r w:rsidRPr="00AD6C59">
        <w:rPr>
          <w:rFonts w:ascii="Times New Roman" w:hAnsi="Times New Roman" w:cs="Times New Roman"/>
          <w:sz w:val="24"/>
          <w:szCs w:val="24"/>
        </w:rPr>
        <w:t>Jeżeli oferta Wykonawców wspólnie ubiegających się o udzielenie zamówienia, została wybrana, Zamawiający będzie żądać przed zawarciem umowy w sprawie zamówienia publicznego umowy regulującej współpracę tych Wykonawców.</w:t>
      </w:r>
    </w:p>
    <w:p w14:paraId="52EEEDDC"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3327E3DE" w14:textId="77777777" w:rsidR="00AD6C59" w:rsidRPr="00AD6C59" w:rsidRDefault="00AD6C59" w:rsidP="008C6A71">
      <w:pPr>
        <w:numPr>
          <w:ilvl w:val="1"/>
          <w:numId w:val="15"/>
        </w:numPr>
        <w:autoSpaceDE w:val="0"/>
        <w:autoSpaceDN w:val="0"/>
        <w:adjustRightInd w:val="0"/>
        <w:spacing w:before="120" w:after="200" w:line="264" w:lineRule="auto"/>
        <w:contextualSpacing/>
        <w:jc w:val="both"/>
        <w:rPr>
          <w:rFonts w:ascii="Times New Roman" w:hAnsi="Times New Roman" w:cs="Times New Roman"/>
          <w:sz w:val="24"/>
          <w:szCs w:val="24"/>
        </w:rPr>
      </w:pPr>
      <w:r w:rsidRPr="00AD6C59">
        <w:rPr>
          <w:rFonts w:ascii="Times New Roman" w:hAnsi="Times New Roman" w:cs="Times New Roman"/>
          <w:sz w:val="24"/>
          <w:szCs w:val="24"/>
        </w:rPr>
        <w:t>W toku badania i oceny ofert Zamawiający może żądać od Wykonawców wyjaśnień dotyczących treści złożonych ofert.</w:t>
      </w:r>
    </w:p>
    <w:p w14:paraId="1C5D986A"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b/>
          <w:sz w:val="24"/>
          <w:szCs w:val="24"/>
        </w:rPr>
      </w:pPr>
    </w:p>
    <w:p w14:paraId="4DACC90A" w14:textId="77777777" w:rsidR="00AD6C59" w:rsidRDefault="00AD6C59" w:rsidP="008C6A71">
      <w:pPr>
        <w:numPr>
          <w:ilvl w:val="1"/>
          <w:numId w:val="15"/>
        </w:numPr>
        <w:autoSpaceDE w:val="0"/>
        <w:autoSpaceDN w:val="0"/>
        <w:adjustRightInd w:val="0"/>
        <w:spacing w:before="120" w:after="200" w:line="264" w:lineRule="auto"/>
        <w:contextualSpacing/>
        <w:jc w:val="both"/>
        <w:rPr>
          <w:rFonts w:ascii="Times New Roman" w:hAnsi="Times New Roman" w:cs="Times New Roman"/>
          <w:sz w:val="24"/>
          <w:szCs w:val="24"/>
        </w:rPr>
      </w:pPr>
      <w:r w:rsidRPr="00AD6C59">
        <w:rPr>
          <w:rFonts w:ascii="Times New Roman" w:hAnsi="Times New Roman" w:cs="Times New Roman"/>
          <w:sz w:val="24"/>
          <w:szCs w:val="24"/>
        </w:rPr>
        <w:t>Zamawiający w celu ustalenia, czy oferta zawiera rażąco niską cenę w stosunku do przedmiotu zamówienia, zwróci się do Wykonawcy o udzielenie wyjaśnień dotyczących elementów oferty mających wpływ na wysokość ceny.</w:t>
      </w:r>
    </w:p>
    <w:p w14:paraId="78A956C0"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137206F4" w14:textId="77777777" w:rsidR="00AD6C59" w:rsidRPr="00AD6C59" w:rsidRDefault="00AD6C59" w:rsidP="008C6A71">
      <w:pPr>
        <w:numPr>
          <w:ilvl w:val="1"/>
          <w:numId w:val="15"/>
        </w:numPr>
        <w:autoSpaceDE w:val="0"/>
        <w:autoSpaceDN w:val="0"/>
        <w:adjustRightInd w:val="0"/>
        <w:spacing w:before="120" w:after="200" w:line="264" w:lineRule="auto"/>
        <w:contextualSpacing/>
        <w:jc w:val="both"/>
        <w:rPr>
          <w:rFonts w:ascii="Times New Roman" w:hAnsi="Times New Roman" w:cs="Times New Roman"/>
          <w:b/>
          <w:sz w:val="24"/>
          <w:szCs w:val="24"/>
        </w:rPr>
      </w:pPr>
      <w:r w:rsidRPr="00AD6C59">
        <w:rPr>
          <w:rFonts w:ascii="Times New Roman" w:hAnsi="Times New Roman" w:cs="Times New Roman"/>
          <w:b/>
          <w:sz w:val="24"/>
          <w:szCs w:val="24"/>
        </w:rPr>
        <w:t>Zamawiający poprawi w ofercie:</w:t>
      </w:r>
    </w:p>
    <w:p w14:paraId="18817438"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b/>
          <w:sz w:val="24"/>
          <w:szCs w:val="24"/>
        </w:rPr>
      </w:pPr>
    </w:p>
    <w:p w14:paraId="395436F3" w14:textId="77777777" w:rsidR="00AD6C59" w:rsidRPr="00AD6C59" w:rsidRDefault="00AD6C59" w:rsidP="008C6A71">
      <w:pPr>
        <w:numPr>
          <w:ilvl w:val="2"/>
          <w:numId w:val="15"/>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proofErr w:type="gramStart"/>
      <w:r w:rsidRPr="00AD6C59">
        <w:rPr>
          <w:rFonts w:ascii="Times New Roman" w:hAnsi="Times New Roman" w:cs="Times New Roman"/>
          <w:sz w:val="24"/>
          <w:szCs w:val="24"/>
        </w:rPr>
        <w:t>oczywiste</w:t>
      </w:r>
      <w:proofErr w:type="gramEnd"/>
      <w:r w:rsidRPr="00AD6C59">
        <w:rPr>
          <w:rFonts w:ascii="Times New Roman" w:hAnsi="Times New Roman" w:cs="Times New Roman"/>
          <w:sz w:val="24"/>
          <w:szCs w:val="24"/>
        </w:rPr>
        <w:t xml:space="preserve"> omyłki pisarskie,</w:t>
      </w:r>
    </w:p>
    <w:p w14:paraId="6ECCE15D" w14:textId="77777777" w:rsidR="00AD6C59" w:rsidRPr="00AD6C59" w:rsidRDefault="00AD6C59" w:rsidP="008C6A71">
      <w:pPr>
        <w:numPr>
          <w:ilvl w:val="2"/>
          <w:numId w:val="15"/>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proofErr w:type="gramStart"/>
      <w:r w:rsidRPr="00AD6C59">
        <w:rPr>
          <w:rFonts w:ascii="Times New Roman" w:hAnsi="Times New Roman" w:cs="Times New Roman"/>
          <w:sz w:val="24"/>
          <w:szCs w:val="24"/>
        </w:rPr>
        <w:t>oczywiste</w:t>
      </w:r>
      <w:proofErr w:type="gramEnd"/>
      <w:r w:rsidRPr="00AD6C59">
        <w:rPr>
          <w:rFonts w:ascii="Times New Roman" w:hAnsi="Times New Roman" w:cs="Times New Roman"/>
          <w:sz w:val="24"/>
          <w:szCs w:val="24"/>
        </w:rPr>
        <w:t xml:space="preserve"> omyłki rachunkowe, z uwzględnieniem konsekwencji rachunkowych dokonanych poprawek,</w:t>
      </w:r>
    </w:p>
    <w:p w14:paraId="44EEABDD" w14:textId="77777777" w:rsidR="00AD6C59" w:rsidRPr="00AD6C59" w:rsidRDefault="00AD6C59" w:rsidP="008C6A71">
      <w:pPr>
        <w:numPr>
          <w:ilvl w:val="2"/>
          <w:numId w:val="15"/>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proofErr w:type="gramStart"/>
      <w:r w:rsidRPr="00AD6C59">
        <w:rPr>
          <w:rFonts w:ascii="Times New Roman" w:hAnsi="Times New Roman" w:cs="Times New Roman"/>
          <w:sz w:val="24"/>
          <w:szCs w:val="24"/>
        </w:rPr>
        <w:t>inne</w:t>
      </w:r>
      <w:proofErr w:type="gramEnd"/>
      <w:r w:rsidRPr="00AD6C59">
        <w:rPr>
          <w:rFonts w:ascii="Times New Roman" w:hAnsi="Times New Roman" w:cs="Times New Roman"/>
          <w:sz w:val="24"/>
          <w:szCs w:val="24"/>
        </w:rPr>
        <w:t xml:space="preserve"> omyłki polegające na niezgodności oferty z SIWZ, niepowodujące istotnych zmian</w:t>
      </w:r>
      <w:r w:rsidRPr="00AD6C59">
        <w:rPr>
          <w:rFonts w:ascii="Times New Roman" w:hAnsi="Times New Roman" w:cs="Times New Roman"/>
          <w:b/>
          <w:sz w:val="24"/>
          <w:szCs w:val="24"/>
        </w:rPr>
        <w:t xml:space="preserve"> </w:t>
      </w:r>
      <w:r w:rsidRPr="00AD6C59">
        <w:rPr>
          <w:rFonts w:ascii="Times New Roman" w:hAnsi="Times New Roman" w:cs="Times New Roman"/>
          <w:sz w:val="24"/>
          <w:szCs w:val="24"/>
        </w:rPr>
        <w:t>w treści oferty,</w:t>
      </w:r>
    </w:p>
    <w:p w14:paraId="13441986"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sz w:val="24"/>
          <w:szCs w:val="24"/>
        </w:rPr>
      </w:pPr>
      <w:r w:rsidRPr="00AD6C59">
        <w:rPr>
          <w:rFonts w:ascii="Times New Roman" w:hAnsi="Times New Roman" w:cs="Times New Roman"/>
          <w:sz w:val="24"/>
          <w:szCs w:val="24"/>
        </w:rPr>
        <w:t>- niezwłocznie zawiadamiając o tym wykonawcę, którego oferta została poprawiona.</w:t>
      </w:r>
    </w:p>
    <w:p w14:paraId="3693F429"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650A9180" w14:textId="77777777" w:rsidR="00AD6C59" w:rsidRPr="00AD6C59" w:rsidRDefault="00AD6C59" w:rsidP="008C6A71">
      <w:pPr>
        <w:numPr>
          <w:ilvl w:val="1"/>
          <w:numId w:val="15"/>
        </w:numPr>
        <w:autoSpaceDE w:val="0"/>
        <w:autoSpaceDN w:val="0"/>
        <w:adjustRightInd w:val="0"/>
        <w:spacing w:before="120" w:after="200" w:line="264" w:lineRule="auto"/>
        <w:contextualSpacing/>
        <w:jc w:val="both"/>
        <w:rPr>
          <w:rFonts w:ascii="Times New Roman" w:hAnsi="Times New Roman" w:cs="Times New Roman"/>
          <w:sz w:val="24"/>
          <w:szCs w:val="24"/>
        </w:rPr>
      </w:pPr>
      <w:r w:rsidRPr="00AD6C59">
        <w:rPr>
          <w:rFonts w:ascii="Times New Roman" w:hAnsi="Times New Roman" w:cs="Times New Roman"/>
          <w:sz w:val="24"/>
          <w:szCs w:val="24"/>
        </w:rPr>
        <w:t xml:space="preserve">Jeżeli Wykonawca, którego oferta została </w:t>
      </w:r>
      <w:proofErr w:type="gramStart"/>
      <w:r w:rsidRPr="00AD6C59">
        <w:rPr>
          <w:rFonts w:ascii="Times New Roman" w:hAnsi="Times New Roman" w:cs="Times New Roman"/>
          <w:sz w:val="24"/>
          <w:szCs w:val="24"/>
        </w:rPr>
        <w:t>oceniona jako</w:t>
      </w:r>
      <w:proofErr w:type="gramEnd"/>
      <w:r w:rsidRPr="00AD6C59">
        <w:rPr>
          <w:rFonts w:ascii="Times New Roman" w:hAnsi="Times New Roman" w:cs="Times New Roman"/>
          <w:sz w:val="24"/>
          <w:szCs w:val="24"/>
        </w:rPr>
        <w:t xml:space="preserve"> najkorzystniejsza uchyla się od zawarcia umowy, Zamawiający może zbadać, czy nie podlega wykluczeniu oraz czy </w:t>
      </w:r>
      <w:r w:rsidRPr="00AD6C59">
        <w:rPr>
          <w:rFonts w:ascii="Times New Roman" w:hAnsi="Times New Roman" w:cs="Times New Roman"/>
          <w:sz w:val="24"/>
          <w:szCs w:val="24"/>
        </w:rPr>
        <w:lastRenderedPageBreak/>
        <w:t>spełnia warunki udziału w postępowaniu Wykonawca, który złożył ofertę najwyżej ocenioną spośród pozostałych ofert.</w:t>
      </w:r>
    </w:p>
    <w:p w14:paraId="617CB5B6"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0853FBA2" w14:textId="77777777" w:rsidR="00AD6C59" w:rsidRPr="00AD6C59" w:rsidRDefault="00AD6C59" w:rsidP="008C6A71">
      <w:pPr>
        <w:numPr>
          <w:ilvl w:val="1"/>
          <w:numId w:val="15"/>
        </w:numPr>
        <w:autoSpaceDE w:val="0"/>
        <w:autoSpaceDN w:val="0"/>
        <w:adjustRightInd w:val="0"/>
        <w:spacing w:before="120" w:after="200" w:line="264" w:lineRule="auto"/>
        <w:contextualSpacing/>
        <w:jc w:val="both"/>
        <w:rPr>
          <w:rFonts w:ascii="Times New Roman" w:hAnsi="Times New Roman" w:cs="Times New Roman"/>
          <w:sz w:val="24"/>
          <w:szCs w:val="24"/>
        </w:rPr>
      </w:pPr>
      <w:r w:rsidRPr="00AD6C59">
        <w:rPr>
          <w:rFonts w:ascii="Times New Roman" w:hAnsi="Times New Roman" w:cs="Times New Roman"/>
          <w:bCs/>
          <w:sz w:val="24"/>
          <w:szCs w:val="24"/>
        </w:rPr>
        <w:t>Zamawiający może wykluczyć Wykonawcę na każdym etapie postępowania o udzielenie zamówienia.</w:t>
      </w:r>
    </w:p>
    <w:p w14:paraId="18E93AA3"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467B4F50" w14:textId="77777777" w:rsidR="00AD6C59" w:rsidRPr="00AD6C59" w:rsidRDefault="00AD6C59" w:rsidP="008C6A71">
      <w:pPr>
        <w:numPr>
          <w:ilvl w:val="1"/>
          <w:numId w:val="15"/>
        </w:numPr>
        <w:autoSpaceDE w:val="0"/>
        <w:autoSpaceDN w:val="0"/>
        <w:adjustRightInd w:val="0"/>
        <w:spacing w:before="120" w:after="200" w:line="264" w:lineRule="auto"/>
        <w:contextualSpacing/>
        <w:jc w:val="both"/>
        <w:rPr>
          <w:rFonts w:ascii="Times New Roman" w:hAnsi="Times New Roman" w:cs="Times New Roman"/>
          <w:sz w:val="24"/>
          <w:szCs w:val="24"/>
        </w:rPr>
      </w:pPr>
      <w:r w:rsidRPr="00AD6C59">
        <w:rPr>
          <w:rFonts w:ascii="Times New Roman" w:hAnsi="Times New Roman" w:cs="Times New Roman"/>
          <w:sz w:val="24"/>
          <w:szCs w:val="24"/>
        </w:rPr>
        <w:t xml:space="preserve">W przypadku złożenia przez Wykonawcę dokumentu, oświadczenia na potwierdzenie warunków udziału w postępowaniu, z którego będą wynikać kwoty wyrażone w innej walucie niż PLN, Zamawiający dokona przeliczenia na PLN wg średniego kursu Narodowego Banku Polskiego z dnia, w którym opublikowano ogłoszenie o zamówieniu w Dzienniku Urzędowym Unii Europejskiej. Jeżeli dniem publikacji ogłoszenia będzie sobota lub dzień wolny od pracy, </w:t>
      </w:r>
      <w:proofErr w:type="gramStart"/>
      <w:r w:rsidRPr="00AD6C59">
        <w:rPr>
          <w:rFonts w:ascii="Times New Roman" w:hAnsi="Times New Roman" w:cs="Times New Roman"/>
          <w:sz w:val="24"/>
          <w:szCs w:val="24"/>
        </w:rPr>
        <w:t>wówczas jako</w:t>
      </w:r>
      <w:proofErr w:type="gramEnd"/>
      <w:r w:rsidRPr="00AD6C59">
        <w:rPr>
          <w:rFonts w:ascii="Times New Roman" w:hAnsi="Times New Roman" w:cs="Times New Roman"/>
          <w:sz w:val="24"/>
          <w:szCs w:val="24"/>
        </w:rPr>
        <w:t xml:space="preserve"> kurs przeliczeniowy waluty Zamawiający przyjmie średni kurs Narodowego Banku Polskiego z pierwszego dnia roboczego po dniu publikacji ogłoszenia o zamówieniu w Dzienniku Urzędowym Unii Europejskiej.</w:t>
      </w:r>
    </w:p>
    <w:p w14:paraId="0B4651F7" w14:textId="138CCE64" w:rsidR="00EB094D" w:rsidRDefault="00EB094D" w:rsidP="00017271">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19352CD3" w14:textId="2830FF91" w:rsidR="004B6754" w:rsidRPr="004B6754" w:rsidRDefault="004B6754" w:rsidP="008C6A71">
      <w:pPr>
        <w:numPr>
          <w:ilvl w:val="0"/>
          <w:numId w:val="17"/>
        </w:numPr>
        <w:shd w:val="clear" w:color="auto" w:fill="D9D9D9" w:themeFill="background1" w:themeFillShade="D9"/>
        <w:autoSpaceDE w:val="0"/>
        <w:autoSpaceDN w:val="0"/>
        <w:adjustRightInd w:val="0"/>
        <w:spacing w:before="120" w:after="200" w:line="264" w:lineRule="auto"/>
        <w:contextualSpacing/>
        <w:jc w:val="both"/>
        <w:rPr>
          <w:rFonts w:ascii="Times New Roman" w:hAnsi="Times New Roman" w:cs="Times New Roman"/>
          <w:sz w:val="24"/>
          <w:szCs w:val="24"/>
        </w:rPr>
      </w:pPr>
      <w:r w:rsidRPr="004B6754">
        <w:rPr>
          <w:rFonts w:ascii="Times New Roman" w:hAnsi="Times New Roman" w:cs="Times New Roman"/>
          <w:b/>
          <w:sz w:val="24"/>
          <w:szCs w:val="24"/>
        </w:rPr>
        <w:t>INFORMACJE O SPOSOBIE POROZUMIEWANIA SIĘ ZAMAWIAJĄCEGO I WYKONAWCÓW ORAZ PRZEKAZYWANIA OŚWIADCZEŃ LUB DOKUMENTÓW, WYMAGANIA TECHNICZNE I ORGANIZACYJNE WYSYŁANIA I ODBIERANIA DOKUMENTÓW, A TAKŻE WSKAZANIE OSÓB UPRAWNIONYCH DO POROZUMIEWANIA SIĘ Z WYKONAWCAMI</w:t>
      </w:r>
    </w:p>
    <w:p w14:paraId="7AC92D3F" w14:textId="479AEC92" w:rsidR="004B6754" w:rsidRPr="004B6754" w:rsidRDefault="004B6754" w:rsidP="004B6754">
      <w:pPr>
        <w:autoSpaceDE w:val="0"/>
        <w:autoSpaceDN w:val="0"/>
        <w:adjustRightInd w:val="0"/>
        <w:spacing w:before="120" w:after="200" w:line="264" w:lineRule="auto"/>
        <w:ind w:left="645"/>
        <w:contextualSpacing/>
        <w:jc w:val="both"/>
        <w:rPr>
          <w:rFonts w:ascii="Times New Roman" w:hAnsi="Times New Roman" w:cs="Times New Roman"/>
          <w:sz w:val="24"/>
          <w:szCs w:val="24"/>
        </w:rPr>
      </w:pPr>
    </w:p>
    <w:p w14:paraId="280554A6" w14:textId="77777777" w:rsidR="004B6754" w:rsidRPr="004B6754" w:rsidRDefault="004B6754" w:rsidP="003E2E6A">
      <w:pPr>
        <w:numPr>
          <w:ilvl w:val="1"/>
          <w:numId w:val="2"/>
        </w:numPr>
        <w:autoSpaceDE w:val="0"/>
        <w:autoSpaceDN w:val="0"/>
        <w:adjustRightInd w:val="0"/>
        <w:spacing w:before="120" w:after="200" w:line="264" w:lineRule="auto"/>
        <w:ind w:left="567" w:hanging="567"/>
        <w:contextualSpacing/>
        <w:jc w:val="both"/>
        <w:rPr>
          <w:rFonts w:ascii="Times New Roman" w:hAnsi="Times New Roman" w:cs="Times New Roman"/>
          <w:sz w:val="24"/>
          <w:szCs w:val="24"/>
        </w:rPr>
      </w:pPr>
      <w:r w:rsidRPr="004B6754">
        <w:rPr>
          <w:rFonts w:ascii="Times New Roman" w:hAnsi="Times New Roman" w:cs="Times New Roman"/>
          <w:sz w:val="24"/>
          <w:szCs w:val="24"/>
        </w:rPr>
        <w:t xml:space="preserve">W postępowaniu o udzielenie zamówienia komunikacja między Zamawiającym, a Wykonawcami odbywa się elektronicznie przy użyciu: </w:t>
      </w:r>
    </w:p>
    <w:p w14:paraId="6F8D2E68" w14:textId="77777777" w:rsidR="004B6754" w:rsidRPr="004B6754" w:rsidRDefault="004B6754" w:rsidP="004B6754">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163A3E46" w14:textId="77777777" w:rsidR="004B6754" w:rsidRPr="004B6754" w:rsidRDefault="004B6754" w:rsidP="004B6754">
      <w:pPr>
        <w:autoSpaceDE w:val="0"/>
        <w:autoSpaceDN w:val="0"/>
        <w:adjustRightInd w:val="0"/>
        <w:spacing w:before="120" w:after="200" w:line="264" w:lineRule="auto"/>
        <w:ind w:left="567"/>
        <w:contextualSpacing/>
        <w:jc w:val="both"/>
        <w:rPr>
          <w:rFonts w:ascii="Times New Roman" w:hAnsi="Times New Roman" w:cs="Times New Roman"/>
          <w:sz w:val="24"/>
          <w:szCs w:val="24"/>
        </w:rPr>
      </w:pPr>
      <w:r w:rsidRPr="004B6754">
        <w:rPr>
          <w:rFonts w:ascii="Times New Roman" w:hAnsi="Times New Roman" w:cs="Times New Roman"/>
          <w:b/>
          <w:sz w:val="24"/>
          <w:szCs w:val="24"/>
        </w:rPr>
        <w:t>5.1.1.</w:t>
      </w:r>
      <w:r w:rsidRPr="004B6754">
        <w:rPr>
          <w:rFonts w:ascii="Times New Roman" w:hAnsi="Times New Roman" w:cs="Times New Roman"/>
          <w:sz w:val="24"/>
          <w:szCs w:val="24"/>
        </w:rPr>
        <w:t xml:space="preserve"> </w:t>
      </w:r>
      <w:proofErr w:type="spellStart"/>
      <w:proofErr w:type="gramStart"/>
      <w:r w:rsidRPr="004B6754">
        <w:rPr>
          <w:rFonts w:ascii="Times New Roman" w:hAnsi="Times New Roman" w:cs="Times New Roman"/>
          <w:sz w:val="24"/>
          <w:szCs w:val="24"/>
        </w:rPr>
        <w:t>miniPortalu</w:t>
      </w:r>
      <w:proofErr w:type="spellEnd"/>
      <w:proofErr w:type="gramEnd"/>
      <w:r w:rsidRPr="004B6754">
        <w:rPr>
          <w:rFonts w:ascii="Times New Roman" w:hAnsi="Times New Roman" w:cs="Times New Roman"/>
          <w:sz w:val="24"/>
          <w:szCs w:val="24"/>
        </w:rPr>
        <w:t xml:space="preserve">: </w:t>
      </w:r>
      <w:hyperlink r:id="rId14" w:history="1">
        <w:r w:rsidRPr="004B6754">
          <w:rPr>
            <w:rStyle w:val="Hipercze"/>
            <w:rFonts w:ascii="Times New Roman" w:hAnsi="Times New Roman" w:cs="Times New Roman"/>
            <w:sz w:val="24"/>
            <w:szCs w:val="24"/>
          </w:rPr>
          <w:t>https://miniportal.uzp.gov.pl/</w:t>
        </w:r>
      </w:hyperlink>
      <w:r w:rsidRPr="004B6754">
        <w:rPr>
          <w:rFonts w:ascii="Times New Roman" w:hAnsi="Times New Roman" w:cs="Times New Roman"/>
          <w:sz w:val="24"/>
          <w:szCs w:val="24"/>
        </w:rPr>
        <w:t>,</w:t>
      </w:r>
    </w:p>
    <w:p w14:paraId="5373CBE2" w14:textId="77777777" w:rsidR="004B6754" w:rsidRPr="004B6754" w:rsidRDefault="004B6754" w:rsidP="004B6754">
      <w:pPr>
        <w:autoSpaceDE w:val="0"/>
        <w:autoSpaceDN w:val="0"/>
        <w:adjustRightInd w:val="0"/>
        <w:spacing w:before="120" w:after="200" w:line="264" w:lineRule="auto"/>
        <w:ind w:left="567"/>
        <w:contextualSpacing/>
        <w:jc w:val="both"/>
        <w:rPr>
          <w:rFonts w:ascii="Times New Roman" w:hAnsi="Times New Roman" w:cs="Times New Roman"/>
          <w:sz w:val="24"/>
          <w:szCs w:val="24"/>
          <w:lang w:val="en-US"/>
        </w:rPr>
      </w:pPr>
      <w:r w:rsidRPr="004B6754">
        <w:rPr>
          <w:rFonts w:ascii="Times New Roman" w:hAnsi="Times New Roman" w:cs="Times New Roman"/>
          <w:b/>
          <w:sz w:val="24"/>
          <w:szCs w:val="24"/>
          <w:lang w:val="en-US"/>
        </w:rPr>
        <w:t>5.1.2.</w:t>
      </w:r>
      <w:r w:rsidRPr="004B6754">
        <w:rPr>
          <w:rFonts w:ascii="Times New Roman" w:hAnsi="Times New Roman" w:cs="Times New Roman"/>
          <w:sz w:val="24"/>
          <w:szCs w:val="24"/>
          <w:lang w:val="en-US"/>
        </w:rPr>
        <w:t xml:space="preserve"> </w:t>
      </w:r>
      <w:proofErr w:type="spellStart"/>
      <w:proofErr w:type="gramStart"/>
      <w:r w:rsidRPr="004B6754">
        <w:rPr>
          <w:rFonts w:ascii="Times New Roman" w:hAnsi="Times New Roman" w:cs="Times New Roman"/>
          <w:sz w:val="24"/>
          <w:szCs w:val="24"/>
          <w:lang w:val="en-US"/>
        </w:rPr>
        <w:t>ePUAP</w:t>
      </w:r>
      <w:proofErr w:type="spellEnd"/>
      <w:proofErr w:type="gramEnd"/>
      <w:r w:rsidRPr="004B6754">
        <w:rPr>
          <w:rFonts w:ascii="Times New Roman" w:hAnsi="Times New Roman" w:cs="Times New Roman"/>
          <w:sz w:val="24"/>
          <w:szCs w:val="24"/>
          <w:lang w:val="en-US"/>
        </w:rPr>
        <w:t xml:space="preserve">: </w:t>
      </w:r>
      <w:hyperlink r:id="rId15" w:history="1">
        <w:r w:rsidRPr="004B6754">
          <w:rPr>
            <w:rStyle w:val="Hipercze"/>
            <w:rFonts w:ascii="Times New Roman" w:hAnsi="Times New Roman" w:cs="Times New Roman"/>
            <w:sz w:val="24"/>
            <w:szCs w:val="24"/>
            <w:lang w:val="en-US"/>
          </w:rPr>
          <w:t>https://epuap.gov.pl/wps/portal</w:t>
        </w:r>
      </w:hyperlink>
      <w:r w:rsidRPr="004B6754">
        <w:rPr>
          <w:rFonts w:ascii="Times New Roman" w:hAnsi="Times New Roman" w:cs="Times New Roman"/>
          <w:sz w:val="24"/>
          <w:szCs w:val="24"/>
          <w:lang w:val="en-US"/>
        </w:rPr>
        <w:t>,</w:t>
      </w:r>
    </w:p>
    <w:p w14:paraId="1C618FBF" w14:textId="0BA3662E" w:rsidR="004B6754" w:rsidRPr="004B6754" w:rsidRDefault="004B6754" w:rsidP="004B6754">
      <w:pPr>
        <w:autoSpaceDE w:val="0"/>
        <w:autoSpaceDN w:val="0"/>
        <w:adjustRightInd w:val="0"/>
        <w:spacing w:before="120" w:after="200" w:line="264" w:lineRule="auto"/>
        <w:ind w:left="567"/>
        <w:contextualSpacing/>
        <w:jc w:val="both"/>
        <w:rPr>
          <w:rFonts w:ascii="Times New Roman" w:hAnsi="Times New Roman" w:cs="Times New Roman"/>
          <w:sz w:val="24"/>
          <w:szCs w:val="24"/>
        </w:rPr>
      </w:pPr>
      <w:r w:rsidRPr="004B6754">
        <w:rPr>
          <w:rFonts w:ascii="Times New Roman" w:hAnsi="Times New Roman" w:cs="Times New Roman"/>
          <w:b/>
          <w:sz w:val="24"/>
          <w:szCs w:val="24"/>
        </w:rPr>
        <w:t>5.1.3.</w:t>
      </w:r>
      <w:r w:rsidRPr="004B6754">
        <w:rPr>
          <w:rFonts w:ascii="Times New Roman" w:hAnsi="Times New Roman" w:cs="Times New Roman"/>
          <w:sz w:val="24"/>
          <w:szCs w:val="24"/>
        </w:rPr>
        <w:t xml:space="preserve"> Adres Elektronicznej Skrzynki Podawczej (ESP) </w:t>
      </w:r>
      <w:proofErr w:type="spellStart"/>
      <w:r w:rsidRPr="004B6754">
        <w:rPr>
          <w:rFonts w:ascii="Times New Roman" w:hAnsi="Times New Roman" w:cs="Times New Roman"/>
          <w:sz w:val="24"/>
          <w:szCs w:val="24"/>
        </w:rPr>
        <w:t>ePUAP</w:t>
      </w:r>
      <w:proofErr w:type="spellEnd"/>
      <w:r w:rsidRPr="004B6754">
        <w:rPr>
          <w:rFonts w:ascii="Times New Roman" w:hAnsi="Times New Roman" w:cs="Times New Roman"/>
          <w:sz w:val="24"/>
          <w:szCs w:val="24"/>
        </w:rPr>
        <w:t xml:space="preserve"> Zamawiającego: </w:t>
      </w:r>
      <w:r w:rsidR="00727A4F" w:rsidRPr="00727A4F">
        <w:rPr>
          <w:rFonts w:ascii="Times New Roman" w:hAnsi="Times New Roman" w:cs="Times New Roman"/>
          <w:sz w:val="24"/>
          <w:szCs w:val="24"/>
        </w:rPr>
        <w:t>/3004023/skrytka</w:t>
      </w:r>
      <w:r w:rsidR="00672344">
        <w:rPr>
          <w:rFonts w:ascii="Times New Roman" w:hAnsi="Times New Roman" w:cs="Times New Roman"/>
          <w:sz w:val="24"/>
          <w:szCs w:val="24"/>
        </w:rPr>
        <w:t>.</w:t>
      </w:r>
    </w:p>
    <w:p w14:paraId="65D4426A" w14:textId="228843FE" w:rsidR="004B6754" w:rsidRDefault="004B6754" w:rsidP="003E2E6A">
      <w:pPr>
        <w:autoSpaceDE w:val="0"/>
        <w:autoSpaceDN w:val="0"/>
        <w:adjustRightInd w:val="0"/>
        <w:spacing w:before="120" w:after="200" w:line="264" w:lineRule="auto"/>
        <w:ind w:left="1276" w:hanging="709"/>
        <w:contextualSpacing/>
        <w:jc w:val="both"/>
        <w:rPr>
          <w:rFonts w:ascii="Times New Roman" w:hAnsi="Times New Roman" w:cs="Times New Roman"/>
          <w:strike/>
          <w:sz w:val="24"/>
          <w:szCs w:val="24"/>
          <w:u w:val="single"/>
        </w:rPr>
      </w:pPr>
      <w:r w:rsidRPr="004B6754">
        <w:rPr>
          <w:rFonts w:ascii="Times New Roman" w:hAnsi="Times New Roman" w:cs="Times New Roman"/>
          <w:b/>
          <w:sz w:val="24"/>
          <w:szCs w:val="24"/>
        </w:rPr>
        <w:t>5.1.4.</w:t>
      </w:r>
      <w:r w:rsidRPr="004B6754">
        <w:rPr>
          <w:rFonts w:ascii="Times New Roman" w:hAnsi="Times New Roman" w:cs="Times New Roman"/>
          <w:sz w:val="24"/>
          <w:szCs w:val="24"/>
        </w:rPr>
        <w:t xml:space="preserve"> Adres poczty elektronicznej: </w:t>
      </w:r>
      <w:hyperlink r:id="rId16" w:history="1">
        <w:r w:rsidR="00672344" w:rsidRPr="00BD4DE7">
          <w:rPr>
            <w:rStyle w:val="Hipercze"/>
            <w:rFonts w:ascii="Times New Roman" w:hAnsi="Times New Roman" w:cs="Times New Roman"/>
            <w:sz w:val="24"/>
            <w:szCs w:val="24"/>
          </w:rPr>
          <w:t>mszymanska@um.gostyn.pl</w:t>
        </w:r>
      </w:hyperlink>
      <w:r w:rsidR="00672344">
        <w:rPr>
          <w:rFonts w:ascii="Times New Roman" w:hAnsi="Times New Roman" w:cs="Times New Roman"/>
          <w:sz w:val="24"/>
          <w:szCs w:val="24"/>
          <w:u w:val="single"/>
        </w:rPr>
        <w:t xml:space="preserve"> </w:t>
      </w:r>
      <w:r w:rsidRPr="004B6754">
        <w:rPr>
          <w:rFonts w:ascii="Times New Roman" w:hAnsi="Times New Roman" w:cs="Times New Roman"/>
          <w:sz w:val="24"/>
          <w:szCs w:val="24"/>
          <w:u w:val="single"/>
        </w:rPr>
        <w:t xml:space="preserve"> </w:t>
      </w:r>
    </w:p>
    <w:p w14:paraId="4AFC9169" w14:textId="77777777" w:rsidR="002327D7" w:rsidRPr="004B6754" w:rsidRDefault="002327D7" w:rsidP="003E2E6A">
      <w:p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p>
    <w:p w14:paraId="1B04C6E9" w14:textId="77777777" w:rsidR="004B6754" w:rsidRPr="004B6754" w:rsidRDefault="004B6754" w:rsidP="003E2E6A">
      <w:pPr>
        <w:numPr>
          <w:ilvl w:val="1"/>
          <w:numId w:val="2"/>
        </w:numPr>
        <w:autoSpaceDE w:val="0"/>
        <w:autoSpaceDN w:val="0"/>
        <w:adjustRightInd w:val="0"/>
        <w:spacing w:before="120" w:after="200" w:line="264" w:lineRule="auto"/>
        <w:ind w:left="567" w:hanging="567"/>
        <w:contextualSpacing/>
        <w:jc w:val="both"/>
        <w:rPr>
          <w:rFonts w:ascii="Times New Roman" w:hAnsi="Times New Roman" w:cs="Times New Roman"/>
          <w:b/>
          <w:bCs/>
          <w:sz w:val="24"/>
          <w:szCs w:val="24"/>
        </w:rPr>
      </w:pPr>
      <w:r w:rsidRPr="004B6754">
        <w:rPr>
          <w:rFonts w:ascii="Times New Roman" w:hAnsi="Times New Roman" w:cs="Times New Roman"/>
          <w:bCs/>
          <w:sz w:val="24"/>
          <w:szCs w:val="24"/>
        </w:rPr>
        <w:t>W postępowaniu o udzielenie zamówienia wszelkie oświadczenia, wnioski, zawiadomienia oraz informacje Zamawiający i Wykonawcy przekazują w języku polskim, w postaci elektronicznej przy użyciu środków komunikacji elektronicznej</w:t>
      </w:r>
      <w:r w:rsidRPr="004B6754">
        <w:rPr>
          <w:rFonts w:ascii="Times New Roman" w:hAnsi="Times New Roman" w:cs="Times New Roman"/>
          <w:b/>
          <w:bCs/>
          <w:sz w:val="24"/>
          <w:szCs w:val="24"/>
        </w:rPr>
        <w:t>.</w:t>
      </w:r>
    </w:p>
    <w:p w14:paraId="214F896D" w14:textId="77777777" w:rsidR="004B6754" w:rsidRPr="004B6754" w:rsidRDefault="004B6754" w:rsidP="003E2E6A">
      <w:pPr>
        <w:autoSpaceDE w:val="0"/>
        <w:autoSpaceDN w:val="0"/>
        <w:adjustRightInd w:val="0"/>
        <w:spacing w:before="120" w:after="200" w:line="264" w:lineRule="auto"/>
        <w:ind w:left="567" w:hanging="567"/>
        <w:contextualSpacing/>
        <w:jc w:val="both"/>
        <w:rPr>
          <w:rFonts w:ascii="Times New Roman" w:hAnsi="Times New Roman" w:cs="Times New Roman"/>
          <w:b/>
          <w:bCs/>
          <w:sz w:val="24"/>
          <w:szCs w:val="24"/>
        </w:rPr>
      </w:pPr>
    </w:p>
    <w:p w14:paraId="0357D798" w14:textId="77777777" w:rsidR="004B6754" w:rsidRPr="004B6754" w:rsidRDefault="004B6754" w:rsidP="003E2E6A">
      <w:pPr>
        <w:numPr>
          <w:ilvl w:val="1"/>
          <w:numId w:val="2"/>
        </w:numPr>
        <w:autoSpaceDE w:val="0"/>
        <w:autoSpaceDN w:val="0"/>
        <w:adjustRightInd w:val="0"/>
        <w:spacing w:before="120" w:after="200" w:line="264" w:lineRule="auto"/>
        <w:ind w:left="567" w:hanging="567"/>
        <w:contextualSpacing/>
        <w:jc w:val="both"/>
        <w:rPr>
          <w:rFonts w:ascii="Times New Roman" w:hAnsi="Times New Roman" w:cs="Times New Roman"/>
          <w:b/>
          <w:bCs/>
          <w:sz w:val="24"/>
          <w:szCs w:val="24"/>
        </w:rPr>
      </w:pPr>
      <w:r w:rsidRPr="004B6754">
        <w:rPr>
          <w:rFonts w:ascii="Times New Roman" w:hAnsi="Times New Roman" w:cs="Times New Roman"/>
          <w:b/>
          <w:bCs/>
          <w:sz w:val="24"/>
          <w:szCs w:val="24"/>
        </w:rPr>
        <w:t>Sposób komunikowania się Zamawiającego i Wykonawców w zakresie złożenia oferty:</w:t>
      </w:r>
    </w:p>
    <w:p w14:paraId="5BF69026" w14:textId="77777777" w:rsidR="004B6754" w:rsidRPr="004B6754" w:rsidRDefault="004B6754" w:rsidP="004B6754">
      <w:pPr>
        <w:autoSpaceDE w:val="0"/>
        <w:autoSpaceDN w:val="0"/>
        <w:adjustRightInd w:val="0"/>
        <w:spacing w:before="120" w:after="200" w:line="264" w:lineRule="auto"/>
        <w:ind w:left="567"/>
        <w:contextualSpacing/>
        <w:jc w:val="both"/>
        <w:rPr>
          <w:rFonts w:ascii="Times New Roman" w:hAnsi="Times New Roman" w:cs="Times New Roman"/>
          <w:bCs/>
          <w:sz w:val="24"/>
          <w:szCs w:val="24"/>
        </w:rPr>
      </w:pPr>
    </w:p>
    <w:p w14:paraId="1D04E8E9" w14:textId="6E93C130" w:rsidR="004B6754" w:rsidRPr="004B6754" w:rsidRDefault="003E2E6A" w:rsidP="003E2E6A">
      <w:pPr>
        <w:autoSpaceDE w:val="0"/>
        <w:autoSpaceDN w:val="0"/>
        <w:adjustRightInd w:val="0"/>
        <w:spacing w:before="120" w:after="200" w:line="264" w:lineRule="auto"/>
        <w:ind w:left="1276" w:hanging="709"/>
        <w:contextualSpacing/>
        <w:jc w:val="both"/>
        <w:rPr>
          <w:rFonts w:ascii="Times New Roman" w:hAnsi="Times New Roman" w:cs="Times New Roman"/>
          <w:bCs/>
          <w:sz w:val="24"/>
          <w:szCs w:val="24"/>
        </w:rPr>
      </w:pPr>
      <w:r w:rsidRPr="003E2E6A">
        <w:rPr>
          <w:rFonts w:ascii="Times New Roman" w:hAnsi="Times New Roman" w:cs="Times New Roman"/>
          <w:b/>
          <w:bCs/>
          <w:sz w:val="24"/>
          <w:szCs w:val="24"/>
        </w:rPr>
        <w:t>5.3.1.</w:t>
      </w:r>
      <w:r>
        <w:rPr>
          <w:rFonts w:ascii="Times New Roman" w:hAnsi="Times New Roman" w:cs="Times New Roman"/>
          <w:b/>
          <w:bCs/>
          <w:sz w:val="24"/>
          <w:szCs w:val="24"/>
        </w:rPr>
        <w:t xml:space="preserve">   </w:t>
      </w:r>
      <w:r w:rsidR="004B6754" w:rsidRPr="004B6754">
        <w:rPr>
          <w:rFonts w:ascii="Times New Roman" w:hAnsi="Times New Roman" w:cs="Times New Roman"/>
          <w:bCs/>
          <w:sz w:val="24"/>
          <w:szCs w:val="24"/>
        </w:rPr>
        <w:t xml:space="preserve">Składanie ofert oraz oświadczeń, w </w:t>
      </w:r>
      <w:proofErr w:type="gramStart"/>
      <w:r w:rsidR="004B6754" w:rsidRPr="004B6754">
        <w:rPr>
          <w:rFonts w:ascii="Times New Roman" w:hAnsi="Times New Roman" w:cs="Times New Roman"/>
          <w:bCs/>
          <w:sz w:val="24"/>
          <w:szCs w:val="24"/>
        </w:rPr>
        <w:t xml:space="preserve">tym </w:t>
      </w:r>
      <w:r>
        <w:rPr>
          <w:rFonts w:ascii="Times New Roman" w:hAnsi="Times New Roman" w:cs="Times New Roman"/>
          <w:bCs/>
          <w:sz w:val="24"/>
          <w:szCs w:val="24"/>
        </w:rPr>
        <w:t xml:space="preserve"> </w:t>
      </w:r>
      <w:r w:rsidR="004B6754" w:rsidRPr="004B6754">
        <w:rPr>
          <w:rFonts w:ascii="Times New Roman" w:hAnsi="Times New Roman" w:cs="Times New Roman"/>
          <w:bCs/>
          <w:sz w:val="24"/>
          <w:szCs w:val="24"/>
        </w:rPr>
        <w:t>oświadczenia</w:t>
      </w:r>
      <w:proofErr w:type="gramEnd"/>
      <w:r>
        <w:rPr>
          <w:rFonts w:ascii="Times New Roman" w:hAnsi="Times New Roman" w:cs="Times New Roman"/>
          <w:bCs/>
          <w:sz w:val="24"/>
          <w:szCs w:val="24"/>
        </w:rPr>
        <w:t xml:space="preserve"> </w:t>
      </w:r>
      <w:r w:rsidR="004B6754" w:rsidRPr="004B6754">
        <w:rPr>
          <w:rFonts w:ascii="Times New Roman" w:hAnsi="Times New Roman" w:cs="Times New Roman"/>
          <w:bCs/>
          <w:sz w:val="24"/>
          <w:szCs w:val="24"/>
        </w:rPr>
        <w:t xml:space="preserve"> składanego na </w:t>
      </w:r>
      <w:r>
        <w:rPr>
          <w:rFonts w:ascii="Times New Roman" w:hAnsi="Times New Roman" w:cs="Times New Roman"/>
          <w:bCs/>
          <w:sz w:val="24"/>
          <w:szCs w:val="24"/>
        </w:rPr>
        <w:t xml:space="preserve"> </w:t>
      </w:r>
      <w:r w:rsidR="004B6754" w:rsidRPr="004B6754">
        <w:rPr>
          <w:rFonts w:ascii="Times New Roman" w:hAnsi="Times New Roman" w:cs="Times New Roman"/>
          <w:bCs/>
          <w:sz w:val="24"/>
          <w:szCs w:val="24"/>
        </w:rPr>
        <w:t xml:space="preserve">formularzu jednolitego europejskiego dokumentu zamówienia, sporządzonego zgodnie z wzorem standardowego formularza określonego w rozporządzeniu wykonawczym Komisji Europejskiej wydanym na podstawie art. 59 ust. 2 dyrektywy 2014/24/UE oraz art. 80 ust. 3 dyrektywy 2014/25/UE, zwanego dalej „jednolitym dokumentem - JEDZ” odbywa się przy użyciu środków komunikacji elektronicznej, za pośrednictwem konta </w:t>
      </w:r>
      <w:proofErr w:type="spellStart"/>
      <w:r w:rsidR="004B6754" w:rsidRPr="004B6754">
        <w:rPr>
          <w:rFonts w:ascii="Times New Roman" w:hAnsi="Times New Roman" w:cs="Times New Roman"/>
          <w:bCs/>
          <w:sz w:val="24"/>
          <w:szCs w:val="24"/>
        </w:rPr>
        <w:t>ePUAP</w:t>
      </w:r>
      <w:proofErr w:type="spellEnd"/>
      <w:r w:rsidR="004B6754" w:rsidRPr="004B6754">
        <w:rPr>
          <w:rFonts w:ascii="Times New Roman" w:hAnsi="Times New Roman" w:cs="Times New Roman"/>
          <w:bCs/>
          <w:sz w:val="24"/>
          <w:szCs w:val="24"/>
        </w:rPr>
        <w:t xml:space="preserve">. Wykonawca posiadający konto na </w:t>
      </w:r>
      <w:proofErr w:type="spellStart"/>
      <w:r w:rsidR="004B6754" w:rsidRPr="004B6754">
        <w:rPr>
          <w:rFonts w:ascii="Times New Roman" w:hAnsi="Times New Roman" w:cs="Times New Roman"/>
          <w:bCs/>
          <w:sz w:val="24"/>
          <w:szCs w:val="24"/>
        </w:rPr>
        <w:t>ePUAP</w:t>
      </w:r>
      <w:proofErr w:type="spellEnd"/>
      <w:r w:rsidR="004B6754" w:rsidRPr="004B6754">
        <w:rPr>
          <w:rFonts w:ascii="Times New Roman" w:hAnsi="Times New Roman" w:cs="Times New Roman"/>
          <w:bCs/>
          <w:sz w:val="24"/>
          <w:szCs w:val="24"/>
        </w:rPr>
        <w:t xml:space="preserve"> ma dostęp </w:t>
      </w:r>
      <w:proofErr w:type="gramStart"/>
      <w:r w:rsidR="004B6754" w:rsidRPr="004B6754">
        <w:rPr>
          <w:rFonts w:ascii="Times New Roman" w:hAnsi="Times New Roman" w:cs="Times New Roman"/>
          <w:bCs/>
          <w:sz w:val="24"/>
          <w:szCs w:val="24"/>
        </w:rPr>
        <w:t>do  formularzy</w:t>
      </w:r>
      <w:proofErr w:type="gramEnd"/>
      <w:r w:rsidR="004B6754" w:rsidRPr="004B6754">
        <w:rPr>
          <w:rFonts w:ascii="Times New Roman" w:hAnsi="Times New Roman" w:cs="Times New Roman"/>
          <w:bCs/>
          <w:sz w:val="24"/>
          <w:szCs w:val="24"/>
        </w:rPr>
        <w:t>: złożenia, zmiany, wycofania oferty lub wniosku oraz do formularza do komunikacji,</w:t>
      </w:r>
    </w:p>
    <w:p w14:paraId="6067E3B9" w14:textId="380CF72B" w:rsidR="004B6754" w:rsidRPr="004B6754" w:rsidRDefault="004B6754" w:rsidP="003E2E6A">
      <w:p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4B6754">
        <w:rPr>
          <w:rFonts w:ascii="Times New Roman" w:hAnsi="Times New Roman" w:cs="Times New Roman"/>
          <w:b/>
          <w:bCs/>
          <w:sz w:val="24"/>
          <w:szCs w:val="24"/>
        </w:rPr>
        <w:lastRenderedPageBreak/>
        <w:t>5.3.2.</w:t>
      </w:r>
      <w:r w:rsidR="003E2E6A">
        <w:rPr>
          <w:rFonts w:ascii="Times New Roman" w:hAnsi="Times New Roman" w:cs="Times New Roman"/>
          <w:b/>
          <w:bCs/>
          <w:sz w:val="24"/>
          <w:szCs w:val="24"/>
        </w:rPr>
        <w:t xml:space="preserve"> </w:t>
      </w:r>
      <w:r w:rsidRPr="00014829">
        <w:rPr>
          <w:rFonts w:ascii="Times New Roman" w:hAnsi="Times New Roman" w:cs="Times New Roman"/>
          <w:b/>
          <w:sz w:val="24"/>
          <w:szCs w:val="24"/>
        </w:rPr>
        <w:t xml:space="preserve">Wykonawca wypełnia </w:t>
      </w:r>
      <w:proofErr w:type="gramStart"/>
      <w:r w:rsidRPr="00014829">
        <w:rPr>
          <w:rFonts w:ascii="Times New Roman" w:hAnsi="Times New Roman" w:cs="Times New Roman"/>
          <w:b/>
          <w:sz w:val="24"/>
          <w:szCs w:val="24"/>
        </w:rPr>
        <w:t>JEDZ</w:t>
      </w:r>
      <w:r w:rsidR="003E2E6A" w:rsidRPr="00014829">
        <w:rPr>
          <w:rFonts w:ascii="Times New Roman" w:hAnsi="Times New Roman" w:cs="Times New Roman"/>
          <w:b/>
          <w:sz w:val="24"/>
          <w:szCs w:val="24"/>
        </w:rPr>
        <w:t xml:space="preserve"> </w:t>
      </w:r>
      <w:r w:rsidRPr="00014829">
        <w:rPr>
          <w:rFonts w:ascii="Times New Roman" w:hAnsi="Times New Roman" w:cs="Times New Roman"/>
          <w:b/>
          <w:sz w:val="24"/>
          <w:szCs w:val="24"/>
        </w:rPr>
        <w:t xml:space="preserve"> tworząc</w:t>
      </w:r>
      <w:proofErr w:type="gramEnd"/>
      <w:r w:rsidR="003E2E6A" w:rsidRPr="00014829">
        <w:rPr>
          <w:rFonts w:ascii="Times New Roman" w:hAnsi="Times New Roman" w:cs="Times New Roman"/>
          <w:b/>
          <w:sz w:val="24"/>
          <w:szCs w:val="24"/>
        </w:rPr>
        <w:t xml:space="preserve"> </w:t>
      </w:r>
      <w:r w:rsidRPr="00014829">
        <w:rPr>
          <w:rFonts w:ascii="Times New Roman" w:hAnsi="Times New Roman" w:cs="Times New Roman"/>
          <w:b/>
          <w:sz w:val="24"/>
          <w:szCs w:val="24"/>
        </w:rPr>
        <w:t xml:space="preserve"> dokument elektroniczny</w:t>
      </w:r>
      <w:r w:rsidRPr="004B6754">
        <w:rPr>
          <w:rFonts w:ascii="Times New Roman" w:hAnsi="Times New Roman" w:cs="Times New Roman"/>
          <w:sz w:val="24"/>
          <w:szCs w:val="24"/>
        </w:rPr>
        <w:t xml:space="preserve">. </w:t>
      </w:r>
      <w:r w:rsidR="003E2E6A">
        <w:rPr>
          <w:rFonts w:ascii="Times New Roman" w:hAnsi="Times New Roman" w:cs="Times New Roman"/>
          <w:sz w:val="24"/>
          <w:szCs w:val="24"/>
        </w:rPr>
        <w:t xml:space="preserve"> </w:t>
      </w:r>
      <w:r w:rsidRPr="004B6754">
        <w:rPr>
          <w:rFonts w:ascii="Times New Roman" w:hAnsi="Times New Roman" w:cs="Times New Roman"/>
          <w:sz w:val="24"/>
          <w:szCs w:val="24"/>
        </w:rPr>
        <w:t xml:space="preserve">Może korzystać z narzędzia ESPD lub innych dostępnych narzędzi lub oprogramowania, które umożliwiają wypełnienie JEDZ i utworzenie dokumentu elektronicznego, w </w:t>
      </w:r>
      <w:proofErr w:type="gramStart"/>
      <w:r w:rsidRPr="004B6754">
        <w:rPr>
          <w:rFonts w:ascii="Times New Roman" w:hAnsi="Times New Roman" w:cs="Times New Roman"/>
          <w:sz w:val="24"/>
          <w:szCs w:val="24"/>
        </w:rPr>
        <w:t>formacie .pdf</w:t>
      </w:r>
      <w:proofErr w:type="gramEnd"/>
      <w:r w:rsidRPr="004B6754">
        <w:rPr>
          <w:rFonts w:ascii="Times New Roman" w:hAnsi="Times New Roman" w:cs="Times New Roman"/>
          <w:sz w:val="24"/>
          <w:szCs w:val="24"/>
        </w:rPr>
        <w:t>,</w:t>
      </w:r>
    </w:p>
    <w:p w14:paraId="0C980913" w14:textId="3DDBDB8F" w:rsidR="004B6754" w:rsidRPr="004B6754" w:rsidRDefault="004B6754" w:rsidP="003E2E6A">
      <w:p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4B6754">
        <w:rPr>
          <w:rFonts w:ascii="Times New Roman" w:hAnsi="Times New Roman" w:cs="Times New Roman"/>
          <w:b/>
          <w:sz w:val="24"/>
          <w:szCs w:val="24"/>
        </w:rPr>
        <w:t>5.3.3.</w:t>
      </w:r>
      <w:r w:rsidR="003E2E6A">
        <w:rPr>
          <w:rFonts w:ascii="Times New Roman" w:hAnsi="Times New Roman" w:cs="Times New Roman"/>
          <w:b/>
          <w:sz w:val="24"/>
          <w:szCs w:val="24"/>
        </w:rPr>
        <w:t xml:space="preserve">  </w:t>
      </w:r>
      <w:proofErr w:type="gramStart"/>
      <w:r w:rsidRPr="004B6754">
        <w:rPr>
          <w:rFonts w:ascii="Times New Roman" w:hAnsi="Times New Roman" w:cs="Times New Roman"/>
          <w:sz w:val="24"/>
          <w:szCs w:val="24"/>
        </w:rPr>
        <w:t>Za  datę</w:t>
      </w:r>
      <w:proofErr w:type="gramEnd"/>
      <w:r w:rsidRPr="004B6754">
        <w:rPr>
          <w:rFonts w:ascii="Times New Roman" w:hAnsi="Times New Roman" w:cs="Times New Roman"/>
          <w:sz w:val="24"/>
          <w:szCs w:val="24"/>
        </w:rPr>
        <w:t xml:space="preserve"> </w:t>
      </w:r>
      <w:r w:rsidR="003E2E6A">
        <w:rPr>
          <w:rFonts w:ascii="Times New Roman" w:hAnsi="Times New Roman" w:cs="Times New Roman"/>
          <w:sz w:val="24"/>
          <w:szCs w:val="24"/>
        </w:rPr>
        <w:t xml:space="preserve"> </w:t>
      </w:r>
      <w:r w:rsidRPr="004B6754">
        <w:rPr>
          <w:rFonts w:ascii="Times New Roman" w:hAnsi="Times New Roman" w:cs="Times New Roman"/>
          <w:sz w:val="24"/>
          <w:szCs w:val="24"/>
        </w:rPr>
        <w:t xml:space="preserve"> przekazania </w:t>
      </w:r>
      <w:r w:rsidR="003E2E6A">
        <w:rPr>
          <w:rFonts w:ascii="Times New Roman" w:hAnsi="Times New Roman" w:cs="Times New Roman"/>
          <w:sz w:val="24"/>
          <w:szCs w:val="24"/>
        </w:rPr>
        <w:t xml:space="preserve">  </w:t>
      </w:r>
      <w:r w:rsidRPr="004B6754">
        <w:rPr>
          <w:rFonts w:ascii="Times New Roman" w:hAnsi="Times New Roman" w:cs="Times New Roman"/>
          <w:sz w:val="24"/>
          <w:szCs w:val="24"/>
        </w:rPr>
        <w:t>oferty,  wniosków,</w:t>
      </w:r>
      <w:r w:rsidR="003E2E6A">
        <w:rPr>
          <w:rFonts w:ascii="Times New Roman" w:hAnsi="Times New Roman" w:cs="Times New Roman"/>
          <w:sz w:val="24"/>
          <w:szCs w:val="24"/>
        </w:rPr>
        <w:t xml:space="preserve">  </w:t>
      </w:r>
      <w:r w:rsidRPr="004B6754">
        <w:rPr>
          <w:rFonts w:ascii="Times New Roman" w:hAnsi="Times New Roman" w:cs="Times New Roman"/>
          <w:sz w:val="24"/>
          <w:szCs w:val="24"/>
        </w:rPr>
        <w:t xml:space="preserve"> zawiadomień,  dokumentów elektronicznych, oświadczeń, elektronicznych kopii dokumentów lub oświadczeń oraz innych informacji przyjmuje się datę ich przekazania na </w:t>
      </w:r>
      <w:proofErr w:type="spellStart"/>
      <w:r w:rsidRPr="004B6754">
        <w:rPr>
          <w:rFonts w:ascii="Times New Roman" w:hAnsi="Times New Roman" w:cs="Times New Roman"/>
          <w:sz w:val="24"/>
          <w:szCs w:val="24"/>
        </w:rPr>
        <w:t>ePUAP</w:t>
      </w:r>
      <w:proofErr w:type="spellEnd"/>
      <w:r w:rsidRPr="004B6754">
        <w:rPr>
          <w:rFonts w:ascii="Times New Roman" w:hAnsi="Times New Roman" w:cs="Times New Roman"/>
          <w:sz w:val="24"/>
          <w:szCs w:val="24"/>
        </w:rPr>
        <w:t>,</w:t>
      </w:r>
    </w:p>
    <w:p w14:paraId="3FA0E1B6" w14:textId="5611E28F" w:rsidR="004B6754" w:rsidRPr="004B6754" w:rsidRDefault="004B6754" w:rsidP="003E2E6A">
      <w:p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4B6754">
        <w:rPr>
          <w:rFonts w:ascii="Times New Roman" w:hAnsi="Times New Roman" w:cs="Times New Roman"/>
          <w:b/>
          <w:bCs/>
          <w:sz w:val="24"/>
          <w:szCs w:val="24"/>
        </w:rPr>
        <w:t>5.</w:t>
      </w:r>
      <w:r w:rsidRPr="004B6754">
        <w:rPr>
          <w:rFonts w:ascii="Times New Roman" w:hAnsi="Times New Roman" w:cs="Times New Roman"/>
          <w:b/>
          <w:sz w:val="24"/>
          <w:szCs w:val="24"/>
        </w:rPr>
        <w:t>3.4.</w:t>
      </w:r>
      <w:r w:rsidR="003E2E6A">
        <w:rPr>
          <w:rFonts w:ascii="Times New Roman" w:hAnsi="Times New Roman" w:cs="Times New Roman"/>
          <w:b/>
          <w:sz w:val="24"/>
          <w:szCs w:val="24"/>
        </w:rPr>
        <w:t xml:space="preserve">  </w:t>
      </w:r>
      <w:proofErr w:type="gramStart"/>
      <w:r w:rsidRPr="004B6754">
        <w:rPr>
          <w:rFonts w:ascii="Times New Roman" w:hAnsi="Times New Roman" w:cs="Times New Roman"/>
          <w:sz w:val="24"/>
          <w:szCs w:val="24"/>
        </w:rPr>
        <w:t>Identyfikator  postępowania</w:t>
      </w:r>
      <w:proofErr w:type="gramEnd"/>
      <w:r w:rsidRPr="004B6754">
        <w:rPr>
          <w:rFonts w:ascii="Times New Roman" w:hAnsi="Times New Roman" w:cs="Times New Roman"/>
          <w:sz w:val="24"/>
          <w:szCs w:val="24"/>
        </w:rPr>
        <w:t xml:space="preserve">  i  klucz  publiczny dla  danego  postępowania o udzielenie zamówienia dostępne są na Liście wszystkich postępowań na </w:t>
      </w:r>
      <w:proofErr w:type="spellStart"/>
      <w:r w:rsidRPr="004B6754">
        <w:rPr>
          <w:rFonts w:ascii="Times New Roman" w:hAnsi="Times New Roman" w:cs="Times New Roman"/>
          <w:sz w:val="24"/>
          <w:szCs w:val="24"/>
        </w:rPr>
        <w:t>miniPortalu</w:t>
      </w:r>
      <w:proofErr w:type="spellEnd"/>
      <w:r w:rsidRPr="004B6754">
        <w:rPr>
          <w:rFonts w:ascii="Times New Roman" w:hAnsi="Times New Roman" w:cs="Times New Roman"/>
          <w:sz w:val="24"/>
          <w:szCs w:val="24"/>
        </w:rPr>
        <w:t xml:space="preserve"> oraz stanowi załącznik do niniejszej SIWZ,</w:t>
      </w:r>
    </w:p>
    <w:p w14:paraId="19FFEBB8" w14:textId="27A93D61" w:rsidR="004B6754" w:rsidRPr="004B6754" w:rsidRDefault="004B6754" w:rsidP="003E2E6A">
      <w:p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4B6754">
        <w:rPr>
          <w:rFonts w:ascii="Times New Roman" w:hAnsi="Times New Roman" w:cs="Times New Roman"/>
          <w:b/>
          <w:sz w:val="24"/>
          <w:szCs w:val="24"/>
        </w:rPr>
        <w:t>5.3.4.</w:t>
      </w:r>
      <w:r w:rsidR="003E2E6A">
        <w:rPr>
          <w:rFonts w:ascii="Times New Roman" w:hAnsi="Times New Roman" w:cs="Times New Roman"/>
          <w:b/>
          <w:sz w:val="24"/>
          <w:szCs w:val="24"/>
        </w:rPr>
        <w:t xml:space="preserve">   </w:t>
      </w:r>
      <w:r w:rsidRPr="004B6754">
        <w:rPr>
          <w:rFonts w:ascii="Times New Roman" w:hAnsi="Times New Roman" w:cs="Times New Roman"/>
          <w:sz w:val="24"/>
          <w:szCs w:val="24"/>
        </w:rPr>
        <w:t xml:space="preserve">Wszelkie informacje stanowiące tajemnicę przedsiębiorstwa w rozumieniu ustawy z dnia 16 kwietnia 1993 r. o zwalczaniu nieuczciwej konkurencji, które Wykonawca </w:t>
      </w:r>
      <w:proofErr w:type="gramStart"/>
      <w:r w:rsidRPr="004B6754">
        <w:rPr>
          <w:rFonts w:ascii="Times New Roman" w:hAnsi="Times New Roman" w:cs="Times New Roman"/>
          <w:sz w:val="24"/>
          <w:szCs w:val="24"/>
        </w:rPr>
        <w:t>zastrzeże jako</w:t>
      </w:r>
      <w:proofErr w:type="gramEnd"/>
      <w:r w:rsidRPr="004B6754">
        <w:rPr>
          <w:rFonts w:ascii="Times New Roman" w:hAnsi="Times New Roman" w:cs="Times New Roman"/>
          <w:sz w:val="24"/>
          <w:szCs w:val="24"/>
        </w:rPr>
        <w:t xml:space="preserve">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0A02BB34" w14:textId="08697D2A" w:rsidR="004B6754" w:rsidRPr="004B6754" w:rsidRDefault="004B6754" w:rsidP="003E2E6A">
      <w:pPr>
        <w:autoSpaceDE w:val="0"/>
        <w:autoSpaceDN w:val="0"/>
        <w:adjustRightInd w:val="0"/>
        <w:spacing w:before="120" w:after="200" w:line="264" w:lineRule="auto"/>
        <w:ind w:left="1276" w:hanging="709"/>
        <w:contextualSpacing/>
        <w:jc w:val="both"/>
        <w:rPr>
          <w:rFonts w:ascii="Times New Roman" w:hAnsi="Times New Roman" w:cs="Times New Roman"/>
          <w:b/>
          <w:sz w:val="24"/>
          <w:szCs w:val="24"/>
        </w:rPr>
      </w:pPr>
      <w:r w:rsidRPr="004B6754">
        <w:rPr>
          <w:rFonts w:ascii="Times New Roman" w:hAnsi="Times New Roman" w:cs="Times New Roman"/>
          <w:b/>
          <w:sz w:val="24"/>
          <w:szCs w:val="24"/>
        </w:rPr>
        <w:t>5.3.5.</w:t>
      </w:r>
      <w:r w:rsidR="003E2E6A">
        <w:rPr>
          <w:rFonts w:ascii="Times New Roman" w:hAnsi="Times New Roman" w:cs="Times New Roman"/>
          <w:b/>
          <w:sz w:val="24"/>
          <w:szCs w:val="24"/>
        </w:rPr>
        <w:t xml:space="preserve">   </w:t>
      </w:r>
      <w:proofErr w:type="gramStart"/>
      <w:r w:rsidRPr="004B6754">
        <w:rPr>
          <w:rFonts w:ascii="Times New Roman" w:hAnsi="Times New Roman" w:cs="Times New Roman"/>
          <w:sz w:val="24"/>
          <w:szCs w:val="24"/>
        </w:rPr>
        <w:t>W</w:t>
      </w:r>
      <w:r w:rsidR="003E2E6A">
        <w:rPr>
          <w:rFonts w:ascii="Times New Roman" w:hAnsi="Times New Roman" w:cs="Times New Roman"/>
          <w:sz w:val="24"/>
          <w:szCs w:val="24"/>
        </w:rPr>
        <w:t xml:space="preserve"> </w:t>
      </w:r>
      <w:r w:rsidRPr="004B6754">
        <w:rPr>
          <w:rFonts w:ascii="Times New Roman" w:hAnsi="Times New Roman" w:cs="Times New Roman"/>
          <w:sz w:val="24"/>
          <w:szCs w:val="24"/>
        </w:rPr>
        <w:t xml:space="preserve"> przypadku</w:t>
      </w:r>
      <w:proofErr w:type="gramEnd"/>
      <w:r w:rsidRPr="004B6754">
        <w:rPr>
          <w:rFonts w:ascii="Times New Roman" w:hAnsi="Times New Roman" w:cs="Times New Roman"/>
          <w:sz w:val="24"/>
          <w:szCs w:val="24"/>
        </w:rPr>
        <w:t xml:space="preserve"> </w:t>
      </w:r>
      <w:r w:rsidR="003E2E6A">
        <w:rPr>
          <w:rFonts w:ascii="Times New Roman" w:hAnsi="Times New Roman" w:cs="Times New Roman"/>
          <w:sz w:val="24"/>
          <w:szCs w:val="24"/>
        </w:rPr>
        <w:t xml:space="preserve">  </w:t>
      </w:r>
      <w:r w:rsidRPr="004B6754">
        <w:rPr>
          <w:rFonts w:ascii="Times New Roman" w:hAnsi="Times New Roman" w:cs="Times New Roman"/>
          <w:b/>
          <w:sz w:val="24"/>
          <w:szCs w:val="24"/>
        </w:rPr>
        <w:t xml:space="preserve">wnoszenia </w:t>
      </w:r>
      <w:r w:rsidR="003E2E6A">
        <w:rPr>
          <w:rFonts w:ascii="Times New Roman" w:hAnsi="Times New Roman" w:cs="Times New Roman"/>
          <w:b/>
          <w:sz w:val="24"/>
          <w:szCs w:val="24"/>
        </w:rPr>
        <w:t xml:space="preserve">  </w:t>
      </w:r>
      <w:r w:rsidRPr="004B6754">
        <w:rPr>
          <w:rFonts w:ascii="Times New Roman" w:hAnsi="Times New Roman" w:cs="Times New Roman"/>
          <w:b/>
          <w:sz w:val="24"/>
          <w:szCs w:val="24"/>
        </w:rPr>
        <w:t>wadium</w:t>
      </w:r>
      <w:r w:rsidR="003E2E6A">
        <w:rPr>
          <w:rFonts w:ascii="Times New Roman" w:hAnsi="Times New Roman" w:cs="Times New Roman"/>
          <w:b/>
          <w:sz w:val="24"/>
          <w:szCs w:val="24"/>
        </w:rPr>
        <w:t xml:space="preserve">    </w:t>
      </w:r>
      <w:r w:rsidRPr="004B6754">
        <w:rPr>
          <w:rFonts w:ascii="Times New Roman" w:hAnsi="Times New Roman" w:cs="Times New Roman"/>
          <w:sz w:val="24"/>
          <w:szCs w:val="24"/>
        </w:rPr>
        <w:t xml:space="preserve"> w</w:t>
      </w:r>
      <w:r w:rsidR="003E2E6A">
        <w:rPr>
          <w:rFonts w:ascii="Times New Roman" w:hAnsi="Times New Roman" w:cs="Times New Roman"/>
          <w:sz w:val="24"/>
          <w:szCs w:val="24"/>
        </w:rPr>
        <w:t xml:space="preserve">  </w:t>
      </w:r>
      <w:r w:rsidRPr="004B6754">
        <w:rPr>
          <w:rFonts w:ascii="Times New Roman" w:hAnsi="Times New Roman" w:cs="Times New Roman"/>
          <w:sz w:val="24"/>
          <w:szCs w:val="24"/>
        </w:rPr>
        <w:t xml:space="preserve"> </w:t>
      </w:r>
      <w:r w:rsidR="003E2E6A">
        <w:rPr>
          <w:rFonts w:ascii="Times New Roman" w:hAnsi="Times New Roman" w:cs="Times New Roman"/>
          <w:sz w:val="24"/>
          <w:szCs w:val="24"/>
        </w:rPr>
        <w:t xml:space="preserve"> </w:t>
      </w:r>
      <w:r w:rsidRPr="004B6754">
        <w:rPr>
          <w:rFonts w:ascii="Times New Roman" w:hAnsi="Times New Roman" w:cs="Times New Roman"/>
          <w:sz w:val="24"/>
          <w:szCs w:val="24"/>
        </w:rPr>
        <w:t xml:space="preserve">formie innej </w:t>
      </w:r>
      <w:r w:rsidR="003E2E6A">
        <w:rPr>
          <w:rFonts w:ascii="Times New Roman" w:hAnsi="Times New Roman" w:cs="Times New Roman"/>
          <w:sz w:val="24"/>
          <w:szCs w:val="24"/>
        </w:rPr>
        <w:t xml:space="preserve"> </w:t>
      </w:r>
      <w:r w:rsidRPr="004B6754">
        <w:rPr>
          <w:rFonts w:ascii="Times New Roman" w:hAnsi="Times New Roman" w:cs="Times New Roman"/>
          <w:sz w:val="24"/>
          <w:szCs w:val="24"/>
        </w:rPr>
        <w:t>niż</w:t>
      </w:r>
      <w:r w:rsidR="003E2E6A">
        <w:rPr>
          <w:rFonts w:ascii="Times New Roman" w:hAnsi="Times New Roman" w:cs="Times New Roman"/>
          <w:sz w:val="24"/>
          <w:szCs w:val="24"/>
        </w:rPr>
        <w:t xml:space="preserve"> </w:t>
      </w:r>
      <w:r w:rsidRPr="004B6754">
        <w:rPr>
          <w:rFonts w:ascii="Times New Roman" w:hAnsi="Times New Roman" w:cs="Times New Roman"/>
          <w:sz w:val="24"/>
          <w:szCs w:val="24"/>
        </w:rPr>
        <w:t xml:space="preserve"> pieniądz</w:t>
      </w:r>
      <w:r w:rsidR="00A22954">
        <w:rPr>
          <w:rFonts w:ascii="Times New Roman" w:hAnsi="Times New Roman" w:cs="Times New Roman"/>
          <w:sz w:val="24"/>
          <w:szCs w:val="24"/>
        </w:rPr>
        <w:t>,</w:t>
      </w:r>
      <w:r w:rsidRPr="004B6754">
        <w:rPr>
          <w:rFonts w:ascii="Times New Roman" w:hAnsi="Times New Roman" w:cs="Times New Roman"/>
          <w:sz w:val="24"/>
          <w:szCs w:val="24"/>
        </w:rPr>
        <w:t xml:space="preserve"> </w:t>
      </w:r>
      <w:r w:rsidR="003E2E6A">
        <w:rPr>
          <w:rFonts w:ascii="Times New Roman" w:hAnsi="Times New Roman" w:cs="Times New Roman"/>
          <w:sz w:val="24"/>
          <w:szCs w:val="24"/>
        </w:rPr>
        <w:t xml:space="preserve">  </w:t>
      </w:r>
      <w:r w:rsidRPr="004B6754">
        <w:rPr>
          <w:rFonts w:ascii="Times New Roman" w:hAnsi="Times New Roman" w:cs="Times New Roman"/>
          <w:sz w:val="24"/>
          <w:szCs w:val="24"/>
        </w:rPr>
        <w:t>oryginał dokumentu potwierdzającego wniesienie wadium Wykonawca składa przy użyciu środków komunikacji elektronicznej wraz z ofertą lub przesyła pocztą elektroniczną na adres</w:t>
      </w:r>
      <w:r w:rsidR="00672344">
        <w:rPr>
          <w:rFonts w:ascii="Times New Roman" w:hAnsi="Times New Roman" w:cs="Times New Roman"/>
          <w:sz w:val="24"/>
          <w:szCs w:val="24"/>
        </w:rPr>
        <w:t>:</w:t>
      </w:r>
      <w:r w:rsidRPr="004B6754">
        <w:rPr>
          <w:rFonts w:ascii="Times New Roman" w:hAnsi="Times New Roman" w:cs="Times New Roman"/>
          <w:sz w:val="24"/>
          <w:szCs w:val="24"/>
        </w:rPr>
        <w:t xml:space="preserve"> </w:t>
      </w:r>
      <w:hyperlink r:id="rId17" w:history="1">
        <w:r w:rsidR="00672344" w:rsidRPr="00BD4DE7">
          <w:rPr>
            <w:rStyle w:val="Hipercze"/>
            <w:rFonts w:ascii="Times New Roman" w:hAnsi="Times New Roman" w:cs="Times New Roman"/>
            <w:sz w:val="24"/>
            <w:szCs w:val="24"/>
          </w:rPr>
          <w:t>mszymanska@um.gostyn.</w:t>
        </w:r>
        <w:proofErr w:type="gramStart"/>
        <w:r w:rsidR="00672344" w:rsidRPr="00BD4DE7">
          <w:rPr>
            <w:rStyle w:val="Hipercze"/>
            <w:rFonts w:ascii="Times New Roman" w:hAnsi="Times New Roman" w:cs="Times New Roman"/>
            <w:sz w:val="24"/>
            <w:szCs w:val="24"/>
          </w:rPr>
          <w:t>pl</w:t>
        </w:r>
      </w:hyperlink>
      <w:r w:rsidR="00672344" w:rsidRPr="00672344">
        <w:rPr>
          <w:rFonts w:ascii="Times New Roman" w:hAnsi="Times New Roman" w:cs="Times New Roman"/>
          <w:sz w:val="24"/>
          <w:szCs w:val="24"/>
        </w:rPr>
        <w:t xml:space="preserve"> </w:t>
      </w:r>
      <w:r w:rsidRPr="004B6754">
        <w:rPr>
          <w:rFonts w:ascii="Times New Roman" w:hAnsi="Times New Roman" w:cs="Times New Roman"/>
          <w:sz w:val="24"/>
          <w:szCs w:val="24"/>
        </w:rPr>
        <w:t xml:space="preserve"> przed</w:t>
      </w:r>
      <w:proofErr w:type="gramEnd"/>
      <w:r w:rsidRPr="004B6754">
        <w:rPr>
          <w:rFonts w:ascii="Times New Roman" w:hAnsi="Times New Roman" w:cs="Times New Roman"/>
          <w:sz w:val="24"/>
          <w:szCs w:val="24"/>
        </w:rPr>
        <w:t xml:space="preserve"> upływem terminu do składania ofert. </w:t>
      </w:r>
    </w:p>
    <w:p w14:paraId="25D466B3" w14:textId="77777777" w:rsidR="004B6754" w:rsidRPr="004B6754" w:rsidRDefault="004B6754" w:rsidP="004B6754">
      <w:pPr>
        <w:autoSpaceDE w:val="0"/>
        <w:autoSpaceDN w:val="0"/>
        <w:adjustRightInd w:val="0"/>
        <w:spacing w:before="120" w:after="200" w:line="264" w:lineRule="auto"/>
        <w:ind w:left="567"/>
        <w:contextualSpacing/>
        <w:jc w:val="both"/>
        <w:rPr>
          <w:rFonts w:ascii="Times New Roman" w:hAnsi="Times New Roman" w:cs="Times New Roman"/>
          <w:b/>
          <w:sz w:val="24"/>
          <w:szCs w:val="24"/>
        </w:rPr>
      </w:pPr>
    </w:p>
    <w:p w14:paraId="6074AC54" w14:textId="77777777" w:rsidR="004B6754" w:rsidRPr="004B6754" w:rsidRDefault="004B6754" w:rsidP="00EE445F">
      <w:pPr>
        <w:numPr>
          <w:ilvl w:val="1"/>
          <w:numId w:val="2"/>
        </w:numPr>
        <w:autoSpaceDE w:val="0"/>
        <w:autoSpaceDN w:val="0"/>
        <w:adjustRightInd w:val="0"/>
        <w:spacing w:before="120" w:after="200" w:line="264" w:lineRule="auto"/>
        <w:ind w:left="567" w:hanging="567"/>
        <w:contextualSpacing/>
        <w:jc w:val="both"/>
        <w:rPr>
          <w:rFonts w:ascii="Times New Roman" w:hAnsi="Times New Roman" w:cs="Times New Roman"/>
          <w:b/>
          <w:sz w:val="24"/>
          <w:szCs w:val="24"/>
        </w:rPr>
      </w:pPr>
      <w:r w:rsidRPr="004B6754">
        <w:rPr>
          <w:rFonts w:ascii="Times New Roman" w:hAnsi="Times New Roman" w:cs="Times New Roman"/>
          <w:b/>
          <w:sz w:val="24"/>
          <w:szCs w:val="24"/>
        </w:rPr>
        <w:t xml:space="preserve">Sposób komunikowania się Zamawiającego i Wykonawców (nie dotyczy składania ofert): </w:t>
      </w:r>
    </w:p>
    <w:p w14:paraId="77040168" w14:textId="77777777" w:rsidR="004B6754" w:rsidRPr="004B6754" w:rsidRDefault="004B6754" w:rsidP="004B6754">
      <w:pPr>
        <w:autoSpaceDE w:val="0"/>
        <w:autoSpaceDN w:val="0"/>
        <w:adjustRightInd w:val="0"/>
        <w:spacing w:before="120" w:after="200" w:line="264" w:lineRule="auto"/>
        <w:ind w:left="567"/>
        <w:contextualSpacing/>
        <w:jc w:val="both"/>
        <w:rPr>
          <w:rFonts w:ascii="Times New Roman" w:hAnsi="Times New Roman" w:cs="Times New Roman"/>
          <w:b/>
          <w:sz w:val="24"/>
          <w:szCs w:val="24"/>
        </w:rPr>
      </w:pPr>
    </w:p>
    <w:p w14:paraId="6FB6EC63" w14:textId="77777777" w:rsidR="004B6754" w:rsidRPr="004B6754" w:rsidRDefault="004B6754" w:rsidP="00EE445F">
      <w:p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4B6754">
        <w:rPr>
          <w:rFonts w:ascii="Times New Roman" w:hAnsi="Times New Roman" w:cs="Times New Roman"/>
          <w:b/>
          <w:sz w:val="24"/>
          <w:szCs w:val="24"/>
        </w:rPr>
        <w:t>5.4.1.</w:t>
      </w:r>
      <w:r w:rsidRPr="004B6754">
        <w:rPr>
          <w:rFonts w:ascii="Times New Roman" w:hAnsi="Times New Roman" w:cs="Times New Roman"/>
          <w:sz w:val="24"/>
          <w:szCs w:val="24"/>
        </w:rPr>
        <w:t xml:space="preserve">  Składanie oświadczeń, </w:t>
      </w:r>
      <w:proofErr w:type="gramStart"/>
      <w:r w:rsidRPr="004B6754">
        <w:rPr>
          <w:rFonts w:ascii="Times New Roman" w:hAnsi="Times New Roman" w:cs="Times New Roman"/>
          <w:sz w:val="24"/>
          <w:szCs w:val="24"/>
        </w:rPr>
        <w:t>zawiadomień,  wniosków</w:t>
      </w:r>
      <w:proofErr w:type="gramEnd"/>
      <w:r w:rsidRPr="004B6754">
        <w:rPr>
          <w:rFonts w:ascii="Times New Roman" w:hAnsi="Times New Roman" w:cs="Times New Roman"/>
          <w:sz w:val="24"/>
          <w:szCs w:val="24"/>
        </w:rPr>
        <w:t xml:space="preserve"> oraz przekazywanie informacji odbywa się elektronicznie za pośrednictwem: </w:t>
      </w:r>
    </w:p>
    <w:p w14:paraId="57978AAC" w14:textId="77777777" w:rsidR="004B6754" w:rsidRPr="004B6754" w:rsidRDefault="004B6754" w:rsidP="00413C27">
      <w:pPr>
        <w:numPr>
          <w:ilvl w:val="0"/>
          <w:numId w:val="46"/>
        </w:numPr>
        <w:autoSpaceDE w:val="0"/>
        <w:autoSpaceDN w:val="0"/>
        <w:adjustRightInd w:val="0"/>
        <w:spacing w:before="120" w:after="200" w:line="264" w:lineRule="auto"/>
        <w:ind w:left="1560"/>
        <w:contextualSpacing/>
        <w:jc w:val="both"/>
        <w:rPr>
          <w:rFonts w:ascii="Times New Roman" w:hAnsi="Times New Roman" w:cs="Times New Roman"/>
          <w:sz w:val="24"/>
          <w:szCs w:val="24"/>
        </w:rPr>
      </w:pPr>
      <w:proofErr w:type="gramStart"/>
      <w:r w:rsidRPr="004B6754">
        <w:rPr>
          <w:rFonts w:ascii="Times New Roman" w:hAnsi="Times New Roman" w:cs="Times New Roman"/>
          <w:sz w:val="24"/>
          <w:szCs w:val="24"/>
        </w:rPr>
        <w:t>dedykowanego</w:t>
      </w:r>
      <w:proofErr w:type="gramEnd"/>
      <w:r w:rsidRPr="004B6754">
        <w:rPr>
          <w:rFonts w:ascii="Times New Roman" w:hAnsi="Times New Roman" w:cs="Times New Roman"/>
          <w:sz w:val="24"/>
          <w:szCs w:val="24"/>
        </w:rPr>
        <w:t xml:space="preserve"> formularza dostępnego na </w:t>
      </w:r>
      <w:proofErr w:type="spellStart"/>
      <w:r w:rsidRPr="004B6754">
        <w:rPr>
          <w:rFonts w:ascii="Times New Roman" w:hAnsi="Times New Roman" w:cs="Times New Roman"/>
          <w:sz w:val="24"/>
          <w:szCs w:val="24"/>
        </w:rPr>
        <w:t>ePUAP</w:t>
      </w:r>
      <w:proofErr w:type="spellEnd"/>
      <w:r w:rsidRPr="004B6754">
        <w:rPr>
          <w:rFonts w:ascii="Times New Roman" w:hAnsi="Times New Roman" w:cs="Times New Roman"/>
          <w:sz w:val="24"/>
          <w:szCs w:val="24"/>
        </w:rPr>
        <w:t xml:space="preserve"> oraz udostępnionego przez </w:t>
      </w:r>
      <w:proofErr w:type="spellStart"/>
      <w:r w:rsidRPr="004B6754">
        <w:rPr>
          <w:rFonts w:ascii="Times New Roman" w:hAnsi="Times New Roman" w:cs="Times New Roman"/>
          <w:sz w:val="24"/>
          <w:szCs w:val="24"/>
        </w:rPr>
        <w:t>miniPortal</w:t>
      </w:r>
      <w:proofErr w:type="spellEnd"/>
      <w:r w:rsidRPr="004B6754">
        <w:rPr>
          <w:rFonts w:ascii="Times New Roman" w:hAnsi="Times New Roman" w:cs="Times New Roman"/>
          <w:sz w:val="24"/>
          <w:szCs w:val="24"/>
        </w:rPr>
        <w:t xml:space="preserve"> (Formularz do komunikacji), </w:t>
      </w:r>
    </w:p>
    <w:p w14:paraId="6BAFDA4C" w14:textId="46CE6BB8" w:rsidR="004B6754" w:rsidRPr="00A22954" w:rsidRDefault="004B6754" w:rsidP="00413C27">
      <w:pPr>
        <w:numPr>
          <w:ilvl w:val="0"/>
          <w:numId w:val="46"/>
        </w:numPr>
        <w:autoSpaceDE w:val="0"/>
        <w:autoSpaceDN w:val="0"/>
        <w:adjustRightInd w:val="0"/>
        <w:spacing w:before="120" w:after="200" w:line="264" w:lineRule="auto"/>
        <w:ind w:left="1560"/>
        <w:contextualSpacing/>
        <w:jc w:val="both"/>
        <w:rPr>
          <w:rFonts w:ascii="Times New Roman" w:hAnsi="Times New Roman" w:cs="Times New Roman"/>
          <w:sz w:val="24"/>
          <w:szCs w:val="24"/>
        </w:rPr>
      </w:pPr>
      <w:proofErr w:type="gramStart"/>
      <w:r w:rsidRPr="00A22954">
        <w:rPr>
          <w:rFonts w:ascii="Times New Roman" w:hAnsi="Times New Roman" w:cs="Times New Roman"/>
          <w:sz w:val="24"/>
          <w:szCs w:val="24"/>
        </w:rPr>
        <w:t>Zamawiający  i</w:t>
      </w:r>
      <w:proofErr w:type="gramEnd"/>
      <w:r w:rsidRPr="00A22954">
        <w:rPr>
          <w:rFonts w:ascii="Times New Roman" w:hAnsi="Times New Roman" w:cs="Times New Roman"/>
          <w:sz w:val="24"/>
          <w:szCs w:val="24"/>
        </w:rPr>
        <w:t xml:space="preserve"> Wykonawcy  mogą komunikować się ze sobą również za pomocą poczty elektronicznej. Adres poczty </w:t>
      </w:r>
      <w:proofErr w:type="gramStart"/>
      <w:r w:rsidRPr="00A22954">
        <w:rPr>
          <w:rFonts w:ascii="Times New Roman" w:hAnsi="Times New Roman" w:cs="Times New Roman"/>
          <w:sz w:val="24"/>
          <w:szCs w:val="24"/>
        </w:rPr>
        <w:t>elektronicznej  Zamawiającego</w:t>
      </w:r>
      <w:proofErr w:type="gramEnd"/>
      <w:r w:rsidRPr="00A22954">
        <w:rPr>
          <w:rFonts w:ascii="Times New Roman" w:hAnsi="Times New Roman" w:cs="Times New Roman"/>
          <w:sz w:val="24"/>
          <w:szCs w:val="24"/>
        </w:rPr>
        <w:t xml:space="preserve">: </w:t>
      </w:r>
      <w:hyperlink r:id="rId18" w:history="1">
        <w:r w:rsidR="00672344" w:rsidRPr="00BD4DE7">
          <w:rPr>
            <w:rStyle w:val="Hipercze"/>
            <w:rFonts w:ascii="Times New Roman" w:hAnsi="Times New Roman" w:cs="Times New Roman"/>
            <w:sz w:val="24"/>
            <w:szCs w:val="24"/>
          </w:rPr>
          <w:t>mszymanska@um.gostyn.pl</w:t>
        </w:r>
      </w:hyperlink>
      <w:r w:rsidR="00672344">
        <w:rPr>
          <w:rFonts w:ascii="Times New Roman" w:hAnsi="Times New Roman" w:cs="Times New Roman"/>
          <w:sz w:val="24"/>
          <w:szCs w:val="24"/>
          <w:u w:val="single"/>
        </w:rPr>
        <w:t xml:space="preserve"> </w:t>
      </w:r>
      <w:r w:rsidRPr="00A22954">
        <w:rPr>
          <w:rFonts w:ascii="Times New Roman" w:hAnsi="Times New Roman" w:cs="Times New Roman"/>
          <w:sz w:val="24"/>
          <w:szCs w:val="24"/>
        </w:rPr>
        <w:t xml:space="preserve"> </w:t>
      </w:r>
    </w:p>
    <w:p w14:paraId="54569270" w14:textId="77777777" w:rsidR="004B6754" w:rsidRPr="004B6754" w:rsidRDefault="004B6754" w:rsidP="00EE445F">
      <w:p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4B6754">
        <w:rPr>
          <w:rFonts w:ascii="Times New Roman" w:hAnsi="Times New Roman" w:cs="Times New Roman"/>
          <w:b/>
          <w:sz w:val="24"/>
          <w:szCs w:val="24"/>
        </w:rPr>
        <w:t xml:space="preserve">5.4.2.   </w:t>
      </w:r>
      <w:proofErr w:type="gramStart"/>
      <w:r w:rsidRPr="004B6754">
        <w:rPr>
          <w:rFonts w:ascii="Times New Roman" w:hAnsi="Times New Roman" w:cs="Times New Roman"/>
          <w:sz w:val="24"/>
          <w:szCs w:val="24"/>
        </w:rPr>
        <w:t>Dokumenty   elektroniczne</w:t>
      </w:r>
      <w:proofErr w:type="gramEnd"/>
      <w:r w:rsidRPr="004B6754">
        <w:rPr>
          <w:rFonts w:ascii="Times New Roman" w:hAnsi="Times New Roman" w:cs="Times New Roman"/>
          <w:sz w:val="24"/>
          <w:szCs w:val="24"/>
        </w:rPr>
        <w:t xml:space="preserve">,    oświadczenia,   wnioski   lub  elektroniczne   kopie  dokumentów lub oświadczeń:   </w:t>
      </w:r>
    </w:p>
    <w:p w14:paraId="183CC435" w14:textId="77777777" w:rsidR="004B6754" w:rsidRPr="004B6754" w:rsidRDefault="004B6754" w:rsidP="00413C27">
      <w:pPr>
        <w:numPr>
          <w:ilvl w:val="0"/>
          <w:numId w:val="47"/>
        </w:numPr>
        <w:autoSpaceDE w:val="0"/>
        <w:autoSpaceDN w:val="0"/>
        <w:adjustRightInd w:val="0"/>
        <w:spacing w:before="120" w:after="200" w:line="264" w:lineRule="auto"/>
        <w:ind w:left="1560" w:hanging="284"/>
        <w:contextualSpacing/>
        <w:jc w:val="both"/>
        <w:rPr>
          <w:rFonts w:ascii="Times New Roman" w:hAnsi="Times New Roman" w:cs="Times New Roman"/>
          <w:sz w:val="24"/>
          <w:szCs w:val="24"/>
        </w:rPr>
      </w:pPr>
      <w:r w:rsidRPr="004B6754">
        <w:rPr>
          <w:rFonts w:ascii="Times New Roman" w:hAnsi="Times New Roman" w:cs="Times New Roman"/>
          <w:sz w:val="24"/>
          <w:szCs w:val="24"/>
        </w:rPr>
        <w:t xml:space="preserve">składane są przez Wykonawcę </w:t>
      </w:r>
      <w:proofErr w:type="gramStart"/>
      <w:r w:rsidRPr="004B6754">
        <w:rPr>
          <w:rFonts w:ascii="Times New Roman" w:hAnsi="Times New Roman" w:cs="Times New Roman"/>
          <w:sz w:val="24"/>
          <w:szCs w:val="24"/>
        </w:rPr>
        <w:t>za  pośrednictwem</w:t>
      </w:r>
      <w:proofErr w:type="gramEnd"/>
      <w:r w:rsidRPr="004B6754">
        <w:rPr>
          <w:rFonts w:ascii="Times New Roman" w:hAnsi="Times New Roman" w:cs="Times New Roman"/>
          <w:sz w:val="24"/>
          <w:szCs w:val="24"/>
        </w:rPr>
        <w:t xml:space="preserve"> </w:t>
      </w:r>
      <w:proofErr w:type="spellStart"/>
      <w:r w:rsidRPr="004B6754">
        <w:rPr>
          <w:rFonts w:ascii="Times New Roman" w:hAnsi="Times New Roman" w:cs="Times New Roman"/>
          <w:sz w:val="24"/>
          <w:szCs w:val="24"/>
        </w:rPr>
        <w:t>miniPortalu</w:t>
      </w:r>
      <w:proofErr w:type="spellEnd"/>
      <w:r w:rsidRPr="004B6754">
        <w:rPr>
          <w:rFonts w:ascii="Times New Roman" w:hAnsi="Times New Roman" w:cs="Times New Roman"/>
          <w:sz w:val="24"/>
          <w:szCs w:val="24"/>
        </w:rPr>
        <w:t xml:space="preserve"> </w:t>
      </w:r>
      <w:r w:rsidRPr="004B6754">
        <w:rPr>
          <w:rFonts w:ascii="Times New Roman" w:hAnsi="Times New Roman" w:cs="Times New Roman"/>
          <w:i/>
          <w:sz w:val="24"/>
          <w:szCs w:val="24"/>
        </w:rPr>
        <w:t>Formularza do komunikacji</w:t>
      </w:r>
      <w:r w:rsidRPr="004B6754">
        <w:rPr>
          <w:rFonts w:ascii="Times New Roman" w:hAnsi="Times New Roman" w:cs="Times New Roman"/>
          <w:sz w:val="24"/>
          <w:szCs w:val="24"/>
        </w:rPr>
        <w:t xml:space="preserve"> jako załączniki, </w:t>
      </w:r>
    </w:p>
    <w:p w14:paraId="6E3FDFD8" w14:textId="07B067E1" w:rsidR="004B6754" w:rsidRPr="004B6754" w:rsidRDefault="004B6754" w:rsidP="00413C27">
      <w:pPr>
        <w:numPr>
          <w:ilvl w:val="0"/>
          <w:numId w:val="47"/>
        </w:numPr>
        <w:autoSpaceDE w:val="0"/>
        <w:autoSpaceDN w:val="0"/>
        <w:adjustRightInd w:val="0"/>
        <w:spacing w:before="120" w:after="200" w:line="264" w:lineRule="auto"/>
        <w:ind w:left="1560" w:hanging="284"/>
        <w:contextualSpacing/>
        <w:jc w:val="both"/>
        <w:rPr>
          <w:rFonts w:ascii="Times New Roman" w:hAnsi="Times New Roman" w:cs="Times New Roman"/>
          <w:sz w:val="24"/>
          <w:szCs w:val="24"/>
        </w:rPr>
      </w:pPr>
      <w:proofErr w:type="gramStart"/>
      <w:r w:rsidRPr="004B6754">
        <w:rPr>
          <w:rFonts w:ascii="Times New Roman" w:hAnsi="Times New Roman" w:cs="Times New Roman"/>
          <w:sz w:val="24"/>
          <w:szCs w:val="24"/>
        </w:rPr>
        <w:t>Zamawiający   dopuszcza</w:t>
      </w:r>
      <w:proofErr w:type="gramEnd"/>
      <w:r w:rsidRPr="004B6754">
        <w:rPr>
          <w:rFonts w:ascii="Times New Roman" w:hAnsi="Times New Roman" w:cs="Times New Roman"/>
          <w:sz w:val="24"/>
          <w:szCs w:val="24"/>
        </w:rPr>
        <w:t xml:space="preserve">  również  możliwość  składania    dokumentów elektronicznych, oświadczeń, wniosków lub elektronicznych kopii dokumentów lub oświadczeń oraz przekazywanie informacji za pomocą poczty elektronicznej</w:t>
      </w:r>
      <w:r w:rsidR="008B1592">
        <w:rPr>
          <w:rFonts w:ascii="Times New Roman" w:hAnsi="Times New Roman" w:cs="Times New Roman"/>
          <w:sz w:val="24"/>
          <w:szCs w:val="24"/>
        </w:rPr>
        <w:t xml:space="preserve"> </w:t>
      </w:r>
      <w:r w:rsidR="008B1592" w:rsidRPr="00727A4F">
        <w:rPr>
          <w:rFonts w:ascii="Times New Roman" w:hAnsi="Times New Roman" w:cs="Times New Roman"/>
          <w:sz w:val="24"/>
          <w:szCs w:val="24"/>
        </w:rPr>
        <w:t>Zamawiającego</w:t>
      </w:r>
      <w:r w:rsidR="008B1592" w:rsidRPr="008B1592">
        <w:rPr>
          <w:rFonts w:ascii="Times New Roman" w:hAnsi="Times New Roman" w:cs="Times New Roman"/>
          <w:color w:val="FF0000"/>
          <w:sz w:val="24"/>
          <w:szCs w:val="24"/>
        </w:rPr>
        <w:t xml:space="preserve"> </w:t>
      </w:r>
      <w:hyperlink r:id="rId19" w:history="1">
        <w:r w:rsidR="00672344" w:rsidRPr="00BD4DE7">
          <w:rPr>
            <w:rStyle w:val="Hipercze"/>
            <w:rFonts w:ascii="Times New Roman" w:hAnsi="Times New Roman" w:cs="Times New Roman"/>
            <w:sz w:val="24"/>
            <w:szCs w:val="24"/>
          </w:rPr>
          <w:t>mszymanska@um.gostyn.</w:t>
        </w:r>
        <w:proofErr w:type="gramStart"/>
        <w:r w:rsidR="00672344" w:rsidRPr="00BD4DE7">
          <w:rPr>
            <w:rStyle w:val="Hipercze"/>
            <w:rFonts w:ascii="Times New Roman" w:hAnsi="Times New Roman" w:cs="Times New Roman"/>
            <w:sz w:val="24"/>
            <w:szCs w:val="24"/>
          </w:rPr>
          <w:t>pl</w:t>
        </w:r>
      </w:hyperlink>
      <w:r w:rsidR="00672344">
        <w:rPr>
          <w:rFonts w:ascii="Times New Roman" w:hAnsi="Times New Roman" w:cs="Times New Roman"/>
          <w:sz w:val="24"/>
          <w:szCs w:val="24"/>
          <w:u w:val="single"/>
        </w:rPr>
        <w:t xml:space="preserve"> </w:t>
      </w:r>
      <w:r w:rsidRPr="008B1592">
        <w:rPr>
          <w:rFonts w:ascii="Times New Roman" w:hAnsi="Times New Roman" w:cs="Times New Roman"/>
          <w:color w:val="FF0000"/>
          <w:sz w:val="24"/>
          <w:szCs w:val="24"/>
        </w:rPr>
        <w:t xml:space="preserve"> </w:t>
      </w:r>
      <w:r w:rsidRPr="004B6754">
        <w:rPr>
          <w:rFonts w:ascii="Times New Roman" w:hAnsi="Times New Roman" w:cs="Times New Roman"/>
          <w:sz w:val="24"/>
          <w:szCs w:val="24"/>
        </w:rPr>
        <w:t>adres</w:t>
      </w:r>
      <w:proofErr w:type="gramEnd"/>
      <w:r w:rsidRPr="004B6754">
        <w:rPr>
          <w:rFonts w:ascii="Times New Roman" w:hAnsi="Times New Roman" w:cs="Times New Roman"/>
          <w:sz w:val="24"/>
          <w:szCs w:val="24"/>
        </w:rPr>
        <w:t xml:space="preserve"> poczty elektronicznej Zamawiającego,</w:t>
      </w:r>
    </w:p>
    <w:p w14:paraId="237B6352" w14:textId="7CFBDE7E" w:rsidR="004B6754" w:rsidRPr="004B6754" w:rsidRDefault="004B6754" w:rsidP="00413C27">
      <w:pPr>
        <w:numPr>
          <w:ilvl w:val="0"/>
          <w:numId w:val="47"/>
        </w:numPr>
        <w:autoSpaceDE w:val="0"/>
        <w:autoSpaceDN w:val="0"/>
        <w:adjustRightInd w:val="0"/>
        <w:spacing w:before="120" w:after="200" w:line="264" w:lineRule="auto"/>
        <w:ind w:left="1560" w:hanging="284"/>
        <w:contextualSpacing/>
        <w:jc w:val="both"/>
        <w:rPr>
          <w:rFonts w:ascii="Times New Roman" w:hAnsi="Times New Roman" w:cs="Times New Roman"/>
          <w:sz w:val="24"/>
          <w:szCs w:val="24"/>
        </w:rPr>
      </w:pPr>
      <w:proofErr w:type="gramStart"/>
      <w:r w:rsidRPr="004B6754">
        <w:rPr>
          <w:rFonts w:ascii="Times New Roman" w:hAnsi="Times New Roman" w:cs="Times New Roman"/>
          <w:b/>
          <w:sz w:val="24"/>
          <w:szCs w:val="24"/>
        </w:rPr>
        <w:t>wnioski</w:t>
      </w:r>
      <w:proofErr w:type="gramEnd"/>
      <w:r w:rsidRPr="004B6754">
        <w:rPr>
          <w:rFonts w:ascii="Times New Roman" w:hAnsi="Times New Roman" w:cs="Times New Roman"/>
          <w:b/>
          <w:sz w:val="24"/>
          <w:szCs w:val="24"/>
        </w:rPr>
        <w:t xml:space="preserve"> o wyjaśnienie treści SIWZ - </w:t>
      </w:r>
      <w:r w:rsidRPr="004B6754">
        <w:rPr>
          <w:rFonts w:ascii="Times New Roman" w:hAnsi="Times New Roman" w:cs="Times New Roman"/>
          <w:sz w:val="24"/>
          <w:szCs w:val="24"/>
        </w:rPr>
        <w:t>zalecane jest przesłanie wniosków na adres poczty elektronicznej Zamawiającego:</w:t>
      </w:r>
      <w:r w:rsidR="00727A4F">
        <w:rPr>
          <w:rFonts w:ascii="Times New Roman" w:hAnsi="Times New Roman" w:cs="Times New Roman"/>
          <w:sz w:val="24"/>
          <w:szCs w:val="24"/>
        </w:rPr>
        <w:t xml:space="preserve"> </w:t>
      </w:r>
      <w:hyperlink r:id="rId20" w:history="1">
        <w:r w:rsidR="00672344" w:rsidRPr="00BD4DE7">
          <w:rPr>
            <w:rStyle w:val="Hipercze"/>
            <w:rFonts w:ascii="Times New Roman" w:hAnsi="Times New Roman" w:cs="Times New Roman"/>
            <w:sz w:val="24"/>
            <w:szCs w:val="24"/>
          </w:rPr>
          <w:t>mszymanska@um.gostyn.pl</w:t>
        </w:r>
      </w:hyperlink>
      <w:r w:rsidR="00672344">
        <w:rPr>
          <w:rFonts w:ascii="Times New Roman" w:hAnsi="Times New Roman" w:cs="Times New Roman"/>
          <w:sz w:val="24"/>
          <w:szCs w:val="24"/>
          <w:u w:val="single"/>
        </w:rPr>
        <w:t xml:space="preserve"> </w:t>
      </w:r>
    </w:p>
    <w:p w14:paraId="4F9E1263" w14:textId="77777777" w:rsidR="004B6754" w:rsidRPr="004B6754" w:rsidRDefault="004B6754" w:rsidP="004B6754">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7E343262" w14:textId="41655B98" w:rsidR="004B6754" w:rsidRPr="00EE445F" w:rsidRDefault="004B6754" w:rsidP="00EE445F">
      <w:pPr>
        <w:numPr>
          <w:ilvl w:val="1"/>
          <w:numId w:val="2"/>
        </w:numPr>
        <w:autoSpaceDE w:val="0"/>
        <w:autoSpaceDN w:val="0"/>
        <w:adjustRightInd w:val="0"/>
        <w:spacing w:before="120" w:after="200" w:line="264" w:lineRule="auto"/>
        <w:ind w:left="567" w:hanging="425"/>
        <w:contextualSpacing/>
        <w:jc w:val="both"/>
        <w:rPr>
          <w:rFonts w:ascii="Times New Roman" w:hAnsi="Times New Roman" w:cs="Times New Roman"/>
          <w:sz w:val="24"/>
          <w:szCs w:val="24"/>
        </w:rPr>
      </w:pPr>
      <w:bookmarkStart w:id="5" w:name="_Hlk876889"/>
      <w:r w:rsidRPr="004B6754">
        <w:rPr>
          <w:rFonts w:ascii="Times New Roman" w:hAnsi="Times New Roman" w:cs="Times New Roman"/>
          <w:bCs/>
          <w:sz w:val="24"/>
          <w:szCs w:val="24"/>
        </w:rPr>
        <w:t xml:space="preserve">Jeżeli Zamawiający lub Wykonawca przekazują dokumenty elektroniczne, oświadczenia, wnioski, zawiadomienia, elektroniczne kopie dokumentów lub oświadczeń oraz </w:t>
      </w:r>
      <w:r w:rsidRPr="004B6754">
        <w:rPr>
          <w:rFonts w:ascii="Times New Roman" w:hAnsi="Times New Roman" w:cs="Times New Roman"/>
          <w:bCs/>
          <w:sz w:val="24"/>
          <w:szCs w:val="24"/>
        </w:rPr>
        <w:lastRenderedPageBreak/>
        <w:t xml:space="preserve">informacje przy użyciu środków komunikacji elektronicznej na adres poczty elektronicznej (inna niż na </w:t>
      </w:r>
      <w:proofErr w:type="spellStart"/>
      <w:r w:rsidRPr="004B6754">
        <w:rPr>
          <w:rFonts w:ascii="Times New Roman" w:hAnsi="Times New Roman" w:cs="Times New Roman"/>
          <w:bCs/>
          <w:sz w:val="24"/>
          <w:szCs w:val="24"/>
        </w:rPr>
        <w:t>ePUAP</w:t>
      </w:r>
      <w:proofErr w:type="spellEnd"/>
      <w:r w:rsidRPr="004B6754">
        <w:rPr>
          <w:rFonts w:ascii="Times New Roman" w:hAnsi="Times New Roman" w:cs="Times New Roman"/>
          <w:bCs/>
          <w:sz w:val="24"/>
          <w:szCs w:val="24"/>
        </w:rPr>
        <w:t>), każda ze stron na żądanie drugiej niezwłocznie potwierdza fakt ich otrzymania.</w:t>
      </w:r>
    </w:p>
    <w:p w14:paraId="6877A32B" w14:textId="77777777" w:rsidR="00EE445F" w:rsidRPr="004B6754" w:rsidRDefault="00EE445F" w:rsidP="00EE445F">
      <w:pPr>
        <w:autoSpaceDE w:val="0"/>
        <w:autoSpaceDN w:val="0"/>
        <w:adjustRightInd w:val="0"/>
        <w:spacing w:before="120" w:after="200" w:line="264" w:lineRule="auto"/>
        <w:ind w:left="567" w:hanging="425"/>
        <w:contextualSpacing/>
        <w:jc w:val="both"/>
        <w:rPr>
          <w:rFonts w:ascii="Times New Roman" w:hAnsi="Times New Roman" w:cs="Times New Roman"/>
          <w:sz w:val="24"/>
          <w:szCs w:val="24"/>
        </w:rPr>
      </w:pPr>
    </w:p>
    <w:bookmarkEnd w:id="5"/>
    <w:p w14:paraId="337DD250" w14:textId="77777777" w:rsidR="004B6754" w:rsidRPr="004B6754" w:rsidRDefault="004B6754" w:rsidP="00EE445F">
      <w:pPr>
        <w:numPr>
          <w:ilvl w:val="1"/>
          <w:numId w:val="2"/>
        </w:numPr>
        <w:autoSpaceDE w:val="0"/>
        <w:autoSpaceDN w:val="0"/>
        <w:adjustRightInd w:val="0"/>
        <w:spacing w:before="120" w:after="200" w:line="264" w:lineRule="auto"/>
        <w:ind w:left="567" w:hanging="425"/>
        <w:contextualSpacing/>
        <w:jc w:val="both"/>
        <w:rPr>
          <w:rFonts w:ascii="Times New Roman" w:hAnsi="Times New Roman" w:cs="Times New Roman"/>
          <w:bCs/>
          <w:sz w:val="24"/>
          <w:szCs w:val="24"/>
        </w:rPr>
      </w:pPr>
      <w:r w:rsidRPr="004B6754">
        <w:rPr>
          <w:rFonts w:ascii="Times New Roman" w:hAnsi="Times New Roman" w:cs="Times New Roman"/>
          <w:bCs/>
          <w:sz w:val="24"/>
          <w:szCs w:val="24"/>
        </w:rPr>
        <w:t>Domniemywa się, iż pismo wysłane przez Zamawiającego na adres elektroniczny podany przez Wykonawcę zostało mu doręczone w sposób umożliwiający zapoznanie się Wykonawcy z treścią pisma.</w:t>
      </w:r>
    </w:p>
    <w:p w14:paraId="7CFA1283" w14:textId="77777777" w:rsidR="004B6754" w:rsidRPr="004B6754" w:rsidRDefault="004B6754" w:rsidP="00EE445F">
      <w:pPr>
        <w:autoSpaceDE w:val="0"/>
        <w:autoSpaceDN w:val="0"/>
        <w:adjustRightInd w:val="0"/>
        <w:spacing w:before="120" w:after="200" w:line="264" w:lineRule="auto"/>
        <w:ind w:left="567" w:hanging="425"/>
        <w:contextualSpacing/>
        <w:jc w:val="both"/>
        <w:rPr>
          <w:rFonts w:ascii="Times New Roman" w:hAnsi="Times New Roman" w:cs="Times New Roman"/>
          <w:bCs/>
          <w:sz w:val="24"/>
          <w:szCs w:val="24"/>
        </w:rPr>
      </w:pPr>
    </w:p>
    <w:p w14:paraId="20A5286C" w14:textId="0F30607B" w:rsidR="004B6754" w:rsidRDefault="004B6754" w:rsidP="00EE445F">
      <w:pPr>
        <w:numPr>
          <w:ilvl w:val="1"/>
          <w:numId w:val="2"/>
        </w:numPr>
        <w:autoSpaceDE w:val="0"/>
        <w:autoSpaceDN w:val="0"/>
        <w:adjustRightInd w:val="0"/>
        <w:spacing w:before="120" w:after="200" w:line="264" w:lineRule="auto"/>
        <w:ind w:left="567" w:hanging="425"/>
        <w:contextualSpacing/>
        <w:jc w:val="both"/>
        <w:rPr>
          <w:rFonts w:ascii="Times New Roman" w:hAnsi="Times New Roman" w:cs="Times New Roman"/>
          <w:sz w:val="24"/>
          <w:szCs w:val="24"/>
        </w:rPr>
      </w:pPr>
      <w:r w:rsidRPr="004B6754">
        <w:rPr>
          <w:rFonts w:ascii="Times New Roman" w:hAnsi="Times New Roman" w:cs="Times New Roman"/>
          <w:sz w:val="24"/>
          <w:szCs w:val="24"/>
        </w:rPr>
        <w:t>We wszelkiej korespondencji związanej z niniejszym postępowaniem Zamawiający i Wykonawcy posługują się numerem ogłoszenia (TED) oraz numerem postępowania.</w:t>
      </w:r>
    </w:p>
    <w:p w14:paraId="4DF2030F" w14:textId="77777777" w:rsidR="00EE445F" w:rsidRPr="004B6754" w:rsidRDefault="00EE445F" w:rsidP="00EE445F">
      <w:pPr>
        <w:autoSpaceDE w:val="0"/>
        <w:autoSpaceDN w:val="0"/>
        <w:adjustRightInd w:val="0"/>
        <w:spacing w:before="120" w:after="200" w:line="264" w:lineRule="auto"/>
        <w:ind w:left="567" w:hanging="425"/>
        <w:contextualSpacing/>
        <w:jc w:val="both"/>
        <w:rPr>
          <w:rFonts w:ascii="Times New Roman" w:hAnsi="Times New Roman" w:cs="Times New Roman"/>
          <w:sz w:val="24"/>
          <w:szCs w:val="24"/>
        </w:rPr>
      </w:pPr>
    </w:p>
    <w:p w14:paraId="7B0C8262" w14:textId="17B11CD9" w:rsidR="004B6754" w:rsidRDefault="004B6754" w:rsidP="00EE445F">
      <w:pPr>
        <w:numPr>
          <w:ilvl w:val="1"/>
          <w:numId w:val="2"/>
        </w:numPr>
        <w:autoSpaceDE w:val="0"/>
        <w:autoSpaceDN w:val="0"/>
        <w:adjustRightInd w:val="0"/>
        <w:spacing w:before="120" w:after="200" w:line="264" w:lineRule="auto"/>
        <w:ind w:left="567" w:hanging="425"/>
        <w:contextualSpacing/>
        <w:jc w:val="both"/>
        <w:rPr>
          <w:rFonts w:ascii="Times New Roman" w:hAnsi="Times New Roman" w:cs="Times New Roman"/>
          <w:sz w:val="24"/>
          <w:szCs w:val="24"/>
        </w:rPr>
      </w:pPr>
      <w:r w:rsidRPr="004B6754">
        <w:rPr>
          <w:rFonts w:ascii="Times New Roman" w:hAnsi="Times New Roman" w:cs="Times New Roman"/>
          <w:sz w:val="24"/>
          <w:szCs w:val="24"/>
        </w:rPr>
        <w:t xml:space="preserve">Wymagania techniczne i organizacyjne, wysyłania i odbierania dokumentów elektronicznych, elektronicznych kopii dokumentów lub oświadczeń, oświadczeń, wniosków oraz informacji przekazywanych przy ich użyciu opisane zostały w Regulaminie korzystania z </w:t>
      </w:r>
      <w:proofErr w:type="spellStart"/>
      <w:r w:rsidRPr="004B6754">
        <w:rPr>
          <w:rFonts w:ascii="Times New Roman" w:hAnsi="Times New Roman" w:cs="Times New Roman"/>
          <w:sz w:val="24"/>
          <w:szCs w:val="24"/>
        </w:rPr>
        <w:t>miniPortalu</w:t>
      </w:r>
      <w:proofErr w:type="spellEnd"/>
      <w:r w:rsidRPr="004B6754">
        <w:rPr>
          <w:rFonts w:ascii="Times New Roman" w:hAnsi="Times New Roman" w:cs="Times New Roman"/>
          <w:sz w:val="24"/>
          <w:szCs w:val="24"/>
        </w:rPr>
        <w:t xml:space="preserve"> oraz Regulaminie </w:t>
      </w:r>
      <w:proofErr w:type="spellStart"/>
      <w:r w:rsidRPr="004B6754">
        <w:rPr>
          <w:rFonts w:ascii="Times New Roman" w:hAnsi="Times New Roman" w:cs="Times New Roman"/>
          <w:sz w:val="24"/>
          <w:szCs w:val="24"/>
        </w:rPr>
        <w:t>ePUAP</w:t>
      </w:r>
      <w:proofErr w:type="spellEnd"/>
      <w:r w:rsidRPr="004B6754">
        <w:rPr>
          <w:rFonts w:ascii="Times New Roman" w:hAnsi="Times New Roman" w:cs="Times New Roman"/>
          <w:sz w:val="24"/>
          <w:szCs w:val="24"/>
        </w:rPr>
        <w:t xml:space="preserve">. </w:t>
      </w:r>
    </w:p>
    <w:p w14:paraId="00AC7DCA" w14:textId="77777777" w:rsidR="00EE445F" w:rsidRPr="004B6754" w:rsidRDefault="00EE445F" w:rsidP="00EE445F">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29F2F0EC" w14:textId="566341EF" w:rsidR="004B6754" w:rsidRDefault="004B6754" w:rsidP="00EE445F">
      <w:pPr>
        <w:numPr>
          <w:ilvl w:val="1"/>
          <w:numId w:val="2"/>
        </w:numPr>
        <w:autoSpaceDE w:val="0"/>
        <w:autoSpaceDN w:val="0"/>
        <w:adjustRightInd w:val="0"/>
        <w:spacing w:before="120" w:after="200" w:line="264" w:lineRule="auto"/>
        <w:ind w:left="567" w:hanging="425"/>
        <w:contextualSpacing/>
        <w:jc w:val="both"/>
        <w:rPr>
          <w:rFonts w:ascii="Times New Roman" w:hAnsi="Times New Roman" w:cs="Times New Roman"/>
          <w:sz w:val="24"/>
          <w:szCs w:val="24"/>
        </w:rPr>
      </w:pPr>
      <w:r w:rsidRPr="004B6754">
        <w:rPr>
          <w:rFonts w:ascii="Times New Roman" w:hAnsi="Times New Roman" w:cs="Times New Roman"/>
          <w:sz w:val="24"/>
          <w:szCs w:val="24"/>
        </w:rPr>
        <w:t xml:space="preserve">Wymagania techniczne </w:t>
      </w:r>
      <w:proofErr w:type="gramStart"/>
      <w:r w:rsidRPr="004B6754">
        <w:rPr>
          <w:rFonts w:ascii="Times New Roman" w:hAnsi="Times New Roman" w:cs="Times New Roman"/>
          <w:sz w:val="24"/>
          <w:szCs w:val="24"/>
        </w:rPr>
        <w:t>wysyłania  i</w:t>
      </w:r>
      <w:proofErr w:type="gramEnd"/>
      <w:r w:rsidRPr="004B6754">
        <w:rPr>
          <w:rFonts w:ascii="Times New Roman" w:hAnsi="Times New Roman" w:cs="Times New Roman"/>
          <w:sz w:val="24"/>
          <w:szCs w:val="24"/>
        </w:rPr>
        <w:t xml:space="preserve"> odbierania dokumentów elektronicznych:</w:t>
      </w:r>
    </w:p>
    <w:p w14:paraId="38E55108" w14:textId="77777777" w:rsidR="002327D7" w:rsidRPr="004B6754" w:rsidRDefault="002327D7" w:rsidP="002327D7">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6811695F" w14:textId="77777777" w:rsidR="004B6754" w:rsidRPr="004B6754" w:rsidRDefault="004B6754" w:rsidP="00EE445F">
      <w:p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4B6754">
        <w:rPr>
          <w:rFonts w:ascii="Times New Roman" w:hAnsi="Times New Roman" w:cs="Times New Roman"/>
          <w:b/>
          <w:sz w:val="24"/>
          <w:szCs w:val="24"/>
        </w:rPr>
        <w:t xml:space="preserve">5.9.1.  </w:t>
      </w:r>
      <w:r w:rsidRPr="004B6754">
        <w:rPr>
          <w:rFonts w:ascii="Times New Roman" w:hAnsi="Times New Roman" w:cs="Times New Roman"/>
          <w:sz w:val="24"/>
          <w:szCs w:val="24"/>
        </w:rPr>
        <w:t xml:space="preserve"> Posiadanie konta na </w:t>
      </w:r>
      <w:proofErr w:type="spellStart"/>
      <w:r w:rsidRPr="004B6754">
        <w:rPr>
          <w:rFonts w:ascii="Times New Roman" w:hAnsi="Times New Roman" w:cs="Times New Roman"/>
          <w:sz w:val="24"/>
          <w:szCs w:val="24"/>
        </w:rPr>
        <w:t>ePUAP</w:t>
      </w:r>
      <w:proofErr w:type="spellEnd"/>
      <w:r w:rsidRPr="004B6754">
        <w:rPr>
          <w:rFonts w:ascii="Times New Roman" w:hAnsi="Times New Roman" w:cs="Times New Roman"/>
          <w:sz w:val="24"/>
          <w:szCs w:val="24"/>
        </w:rPr>
        <w:t>,</w:t>
      </w:r>
    </w:p>
    <w:p w14:paraId="7F0440F8" w14:textId="77777777" w:rsidR="004B6754" w:rsidRPr="004B6754" w:rsidRDefault="004B6754" w:rsidP="00EE445F">
      <w:p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4B6754">
        <w:rPr>
          <w:rFonts w:ascii="Times New Roman" w:hAnsi="Times New Roman" w:cs="Times New Roman"/>
          <w:b/>
          <w:sz w:val="24"/>
          <w:szCs w:val="24"/>
        </w:rPr>
        <w:t>5.9.2.</w:t>
      </w:r>
      <w:r w:rsidRPr="004B6754">
        <w:rPr>
          <w:rFonts w:ascii="Times New Roman" w:hAnsi="Times New Roman" w:cs="Times New Roman"/>
          <w:sz w:val="24"/>
          <w:szCs w:val="24"/>
        </w:rPr>
        <w:t xml:space="preserve">   Stały dostęp do sieci Internet o gwarantowanej przepustowości nie mniejszej niż 512kb/s,</w:t>
      </w:r>
    </w:p>
    <w:p w14:paraId="613D53AB" w14:textId="77777777" w:rsidR="004B6754" w:rsidRPr="004B6754" w:rsidRDefault="004B6754" w:rsidP="00EE445F">
      <w:p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4B6754">
        <w:rPr>
          <w:rFonts w:ascii="Times New Roman" w:hAnsi="Times New Roman" w:cs="Times New Roman"/>
          <w:b/>
          <w:sz w:val="24"/>
          <w:szCs w:val="24"/>
        </w:rPr>
        <w:t xml:space="preserve">5.9.3. </w:t>
      </w:r>
      <w:r w:rsidRPr="004B6754">
        <w:rPr>
          <w:rFonts w:ascii="Times New Roman" w:hAnsi="Times New Roman" w:cs="Times New Roman"/>
          <w:sz w:val="24"/>
          <w:szCs w:val="24"/>
        </w:rPr>
        <w:t xml:space="preserve">  Komputer klasy PC lub MAC, o następującej konfiguracji: pamięć min 2GB Ram, procesor Intel IV 2GHZ, jeden z systemów operacyjnych - MS Windows 7, Mac Os x 10.4, Linux, lub ich nowsze wersje,</w:t>
      </w:r>
    </w:p>
    <w:p w14:paraId="08BF9E6B" w14:textId="77777777" w:rsidR="004B6754" w:rsidRPr="004B6754" w:rsidRDefault="004B6754" w:rsidP="00EE445F">
      <w:p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4B6754">
        <w:rPr>
          <w:rFonts w:ascii="Times New Roman" w:hAnsi="Times New Roman" w:cs="Times New Roman"/>
          <w:b/>
          <w:sz w:val="24"/>
          <w:szCs w:val="24"/>
        </w:rPr>
        <w:t xml:space="preserve">5.9.4. </w:t>
      </w:r>
      <w:r w:rsidRPr="004B6754">
        <w:rPr>
          <w:rFonts w:ascii="Times New Roman" w:hAnsi="Times New Roman" w:cs="Times New Roman"/>
          <w:sz w:val="24"/>
          <w:szCs w:val="24"/>
        </w:rPr>
        <w:t xml:space="preserve"> Zainstalowany program </w:t>
      </w:r>
      <w:proofErr w:type="spellStart"/>
      <w:r w:rsidRPr="004B6754">
        <w:rPr>
          <w:rFonts w:ascii="Times New Roman" w:hAnsi="Times New Roman" w:cs="Times New Roman"/>
          <w:sz w:val="24"/>
          <w:szCs w:val="24"/>
        </w:rPr>
        <w:t>Acrobat</w:t>
      </w:r>
      <w:proofErr w:type="spellEnd"/>
      <w:r w:rsidRPr="004B6754">
        <w:rPr>
          <w:rFonts w:ascii="Times New Roman" w:hAnsi="Times New Roman" w:cs="Times New Roman"/>
          <w:sz w:val="24"/>
          <w:szCs w:val="24"/>
        </w:rPr>
        <w:t xml:space="preserve"> Reader lub inny obsługujący pliki w </w:t>
      </w:r>
      <w:proofErr w:type="gramStart"/>
      <w:r w:rsidRPr="004B6754">
        <w:rPr>
          <w:rFonts w:ascii="Times New Roman" w:hAnsi="Times New Roman" w:cs="Times New Roman"/>
          <w:sz w:val="24"/>
          <w:szCs w:val="24"/>
        </w:rPr>
        <w:t>formacie .pdf</w:t>
      </w:r>
      <w:proofErr w:type="gramEnd"/>
      <w:r w:rsidRPr="004B6754">
        <w:rPr>
          <w:rFonts w:ascii="Times New Roman" w:hAnsi="Times New Roman" w:cs="Times New Roman"/>
          <w:sz w:val="24"/>
          <w:szCs w:val="24"/>
        </w:rPr>
        <w:t>.,</w:t>
      </w:r>
    </w:p>
    <w:p w14:paraId="3A2D1370" w14:textId="77777777" w:rsidR="004B6754" w:rsidRPr="004B6754" w:rsidRDefault="004B6754" w:rsidP="00EE445F">
      <w:p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4B6754">
        <w:rPr>
          <w:rFonts w:ascii="Times New Roman" w:hAnsi="Times New Roman" w:cs="Times New Roman"/>
          <w:b/>
          <w:sz w:val="24"/>
          <w:szCs w:val="24"/>
        </w:rPr>
        <w:t>5.9.5.</w:t>
      </w:r>
      <w:r w:rsidRPr="004B6754">
        <w:rPr>
          <w:rFonts w:ascii="Times New Roman" w:hAnsi="Times New Roman" w:cs="Times New Roman"/>
          <w:sz w:val="24"/>
          <w:szCs w:val="24"/>
        </w:rPr>
        <w:t xml:space="preserve">   Włączona obsługa JavaScript,</w:t>
      </w:r>
    </w:p>
    <w:p w14:paraId="6E4F7BBD" w14:textId="77777777" w:rsidR="004B6754" w:rsidRPr="004B6754" w:rsidRDefault="004B6754" w:rsidP="00EE445F">
      <w:p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4B6754">
        <w:rPr>
          <w:rFonts w:ascii="Times New Roman" w:hAnsi="Times New Roman" w:cs="Times New Roman"/>
          <w:b/>
          <w:sz w:val="24"/>
          <w:szCs w:val="24"/>
        </w:rPr>
        <w:t xml:space="preserve">5.9.6.  </w:t>
      </w:r>
      <w:r w:rsidRPr="004B6754">
        <w:rPr>
          <w:rFonts w:ascii="Times New Roman" w:hAnsi="Times New Roman" w:cs="Times New Roman"/>
          <w:sz w:val="24"/>
          <w:szCs w:val="24"/>
        </w:rPr>
        <w:t xml:space="preserve">Datą </w:t>
      </w:r>
      <w:proofErr w:type="gramStart"/>
      <w:r w:rsidRPr="004B6754">
        <w:rPr>
          <w:rFonts w:ascii="Times New Roman" w:hAnsi="Times New Roman" w:cs="Times New Roman"/>
          <w:sz w:val="24"/>
          <w:szCs w:val="24"/>
        </w:rPr>
        <w:t>przesłania  dokumentów</w:t>
      </w:r>
      <w:proofErr w:type="gramEnd"/>
      <w:r w:rsidRPr="004B6754">
        <w:rPr>
          <w:rFonts w:ascii="Times New Roman" w:hAnsi="Times New Roman" w:cs="Times New Roman"/>
          <w:sz w:val="24"/>
          <w:szCs w:val="24"/>
        </w:rPr>
        <w:t xml:space="preserve"> elektronicznych, oświadczeń, kopii dokumentów elektronicznych lub oświadczeń, informacji, wniosków pocztę elektroniczną Zamawiającego wskazaną w </w:t>
      </w:r>
      <w:r w:rsidRPr="004B6754">
        <w:rPr>
          <w:rFonts w:ascii="Times New Roman" w:hAnsi="Times New Roman" w:cs="Times New Roman"/>
          <w:b/>
          <w:sz w:val="24"/>
          <w:szCs w:val="24"/>
        </w:rPr>
        <w:t>ppkt 5.1.4</w:t>
      </w:r>
      <w:r w:rsidRPr="004B6754">
        <w:rPr>
          <w:rFonts w:ascii="Times New Roman" w:hAnsi="Times New Roman" w:cs="Times New Roman"/>
          <w:sz w:val="24"/>
          <w:szCs w:val="24"/>
        </w:rPr>
        <w:t xml:space="preserve">. </w:t>
      </w:r>
      <w:r w:rsidRPr="004B6754">
        <w:rPr>
          <w:rFonts w:ascii="Times New Roman" w:hAnsi="Times New Roman" w:cs="Times New Roman"/>
          <w:b/>
          <w:sz w:val="24"/>
          <w:szCs w:val="24"/>
        </w:rPr>
        <w:t>lit. b)</w:t>
      </w:r>
      <w:r w:rsidRPr="004B6754">
        <w:rPr>
          <w:rFonts w:ascii="Times New Roman" w:hAnsi="Times New Roman" w:cs="Times New Roman"/>
          <w:sz w:val="24"/>
          <w:szCs w:val="24"/>
        </w:rPr>
        <w:t xml:space="preserve"> </w:t>
      </w:r>
      <w:proofErr w:type="gramStart"/>
      <w:r w:rsidRPr="004B6754">
        <w:rPr>
          <w:rFonts w:ascii="Times New Roman" w:hAnsi="Times New Roman" w:cs="Times New Roman"/>
          <w:b/>
          <w:sz w:val="24"/>
          <w:szCs w:val="24"/>
        </w:rPr>
        <w:t>SIWZ</w:t>
      </w:r>
      <w:r w:rsidRPr="004B6754">
        <w:rPr>
          <w:rFonts w:ascii="Times New Roman" w:hAnsi="Times New Roman" w:cs="Times New Roman"/>
          <w:sz w:val="24"/>
          <w:szCs w:val="24"/>
        </w:rPr>
        <w:t xml:space="preserve">   będzie</w:t>
      </w:r>
      <w:proofErr w:type="gramEnd"/>
      <w:r w:rsidRPr="004B6754">
        <w:rPr>
          <w:rFonts w:ascii="Times New Roman" w:hAnsi="Times New Roman" w:cs="Times New Roman"/>
          <w:sz w:val="24"/>
          <w:szCs w:val="24"/>
        </w:rPr>
        <w:t xml:space="preserve">  potwierdzenie  dostarczenia   wiadomości  zawierającej dokumenty elektroniczne, oświadczenia, kopie dokumentów elektronicznych lub oświadczeń, informacje, wnioski z serwera pocztowego Zamawiającego, </w:t>
      </w:r>
    </w:p>
    <w:p w14:paraId="7A4AE982" w14:textId="77777777" w:rsidR="004B6754" w:rsidRPr="004B6754" w:rsidRDefault="004B6754" w:rsidP="00EE445F">
      <w:p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4B6754">
        <w:rPr>
          <w:rFonts w:ascii="Times New Roman" w:hAnsi="Times New Roman" w:cs="Times New Roman"/>
          <w:b/>
          <w:sz w:val="24"/>
          <w:szCs w:val="24"/>
        </w:rPr>
        <w:t xml:space="preserve">5.9.7. </w:t>
      </w:r>
      <w:r w:rsidRPr="004B6754">
        <w:rPr>
          <w:rFonts w:ascii="Times New Roman" w:hAnsi="Times New Roman" w:cs="Times New Roman"/>
          <w:sz w:val="24"/>
          <w:szCs w:val="24"/>
        </w:rPr>
        <w:t xml:space="preserve"> Z </w:t>
      </w:r>
      <w:proofErr w:type="gramStart"/>
      <w:r w:rsidRPr="004B6754">
        <w:rPr>
          <w:rFonts w:ascii="Times New Roman" w:hAnsi="Times New Roman" w:cs="Times New Roman"/>
          <w:sz w:val="24"/>
          <w:szCs w:val="24"/>
        </w:rPr>
        <w:t>uwagi  na</w:t>
      </w:r>
      <w:proofErr w:type="gramEnd"/>
      <w:r w:rsidRPr="004B6754">
        <w:rPr>
          <w:rFonts w:ascii="Times New Roman" w:hAnsi="Times New Roman" w:cs="Times New Roman"/>
          <w:sz w:val="24"/>
          <w:szCs w:val="24"/>
        </w:rPr>
        <w:t xml:space="preserve"> ograniczoną  wielkość  przesyłania jednorazowej  wiadomości  na pocztę elektroniczną Zamawiającego wskazaną w </w:t>
      </w:r>
      <w:r w:rsidRPr="004B6754">
        <w:rPr>
          <w:rFonts w:ascii="Times New Roman" w:hAnsi="Times New Roman" w:cs="Times New Roman"/>
          <w:b/>
          <w:sz w:val="24"/>
          <w:szCs w:val="24"/>
        </w:rPr>
        <w:t xml:space="preserve">ppkt 5.1.4. </w:t>
      </w:r>
      <w:proofErr w:type="gramStart"/>
      <w:r w:rsidRPr="004B6754">
        <w:rPr>
          <w:rFonts w:ascii="Times New Roman" w:hAnsi="Times New Roman" w:cs="Times New Roman"/>
          <w:b/>
          <w:sz w:val="24"/>
          <w:szCs w:val="24"/>
        </w:rPr>
        <w:t>lit</w:t>
      </w:r>
      <w:proofErr w:type="gramEnd"/>
      <w:r w:rsidRPr="004B6754">
        <w:rPr>
          <w:rFonts w:ascii="Times New Roman" w:hAnsi="Times New Roman" w:cs="Times New Roman"/>
          <w:b/>
          <w:sz w:val="24"/>
          <w:szCs w:val="24"/>
        </w:rPr>
        <w:t>. b) SIWZ</w:t>
      </w:r>
      <w:r w:rsidRPr="004B6754">
        <w:rPr>
          <w:rFonts w:ascii="Times New Roman" w:hAnsi="Times New Roman" w:cs="Times New Roman"/>
          <w:sz w:val="24"/>
          <w:szCs w:val="24"/>
        </w:rPr>
        <w:t xml:space="preserve">, przesłana przez </w:t>
      </w:r>
      <w:r w:rsidRPr="006970A9">
        <w:rPr>
          <w:rFonts w:ascii="Times New Roman" w:hAnsi="Times New Roman" w:cs="Times New Roman"/>
          <w:sz w:val="24"/>
          <w:szCs w:val="24"/>
        </w:rPr>
        <w:t>Wykonawcę wiadomość zawierającą dokumenty elektroniczne, oświadczenia, kopie dokumentów elektronicznych lub oświadczeń, informacje, wnioski winna nie przekraczać 20 MB pojemności,</w:t>
      </w:r>
    </w:p>
    <w:p w14:paraId="26ED1724" w14:textId="77777777" w:rsidR="004B6754" w:rsidRPr="004B6754" w:rsidRDefault="004B6754" w:rsidP="00EE445F">
      <w:p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4B6754">
        <w:rPr>
          <w:rFonts w:ascii="Times New Roman" w:hAnsi="Times New Roman" w:cs="Times New Roman"/>
          <w:b/>
          <w:sz w:val="24"/>
          <w:szCs w:val="24"/>
        </w:rPr>
        <w:t xml:space="preserve">5.9.8. </w:t>
      </w:r>
      <w:r w:rsidRPr="004B6754">
        <w:rPr>
          <w:rFonts w:ascii="Times New Roman" w:hAnsi="Times New Roman" w:cs="Times New Roman"/>
          <w:sz w:val="24"/>
          <w:szCs w:val="24"/>
        </w:rPr>
        <w:t>Maksymalny rozmiar plików przesyłanych za pośrednictwem dedykowanych formularzy (</w:t>
      </w:r>
      <w:proofErr w:type="spellStart"/>
      <w:r w:rsidRPr="004B6754">
        <w:rPr>
          <w:rFonts w:ascii="Times New Roman" w:hAnsi="Times New Roman" w:cs="Times New Roman"/>
          <w:sz w:val="24"/>
          <w:szCs w:val="24"/>
        </w:rPr>
        <w:t>ePUAP</w:t>
      </w:r>
      <w:proofErr w:type="spellEnd"/>
      <w:r w:rsidRPr="004B6754">
        <w:rPr>
          <w:rFonts w:ascii="Times New Roman" w:hAnsi="Times New Roman" w:cs="Times New Roman"/>
          <w:sz w:val="24"/>
          <w:szCs w:val="24"/>
        </w:rPr>
        <w:t>) do: złożenia, zmiany, wycofania oferty lub wniosku oraz do komunikacji wynosi 150 MB,</w:t>
      </w:r>
    </w:p>
    <w:p w14:paraId="709D7DBE" w14:textId="77777777" w:rsidR="004B6754" w:rsidRPr="004B6754" w:rsidRDefault="004B6754" w:rsidP="00EE445F">
      <w:p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4B6754">
        <w:rPr>
          <w:rFonts w:ascii="Times New Roman" w:hAnsi="Times New Roman" w:cs="Times New Roman"/>
          <w:b/>
          <w:sz w:val="24"/>
          <w:szCs w:val="24"/>
        </w:rPr>
        <w:t>5.9.9.</w:t>
      </w:r>
      <w:r w:rsidRPr="004B6754">
        <w:rPr>
          <w:rFonts w:ascii="Times New Roman" w:hAnsi="Times New Roman" w:cs="Times New Roman"/>
          <w:sz w:val="24"/>
          <w:szCs w:val="24"/>
        </w:rPr>
        <w:t xml:space="preserve"> </w:t>
      </w:r>
      <w:r w:rsidRPr="004B6754">
        <w:rPr>
          <w:rFonts w:ascii="Times New Roman" w:hAnsi="Times New Roman" w:cs="Times New Roman"/>
          <w:sz w:val="24"/>
          <w:szCs w:val="24"/>
        </w:rPr>
        <w:tab/>
      </w:r>
      <w:proofErr w:type="gramStart"/>
      <w:r w:rsidRPr="004B6754">
        <w:rPr>
          <w:rFonts w:ascii="Times New Roman" w:hAnsi="Times New Roman" w:cs="Times New Roman"/>
          <w:sz w:val="24"/>
          <w:szCs w:val="24"/>
        </w:rPr>
        <w:t>Wykonawca  przesyłając</w:t>
      </w:r>
      <w:proofErr w:type="gramEnd"/>
      <w:r w:rsidRPr="004B6754">
        <w:rPr>
          <w:rFonts w:ascii="Times New Roman" w:hAnsi="Times New Roman" w:cs="Times New Roman"/>
          <w:sz w:val="24"/>
          <w:szCs w:val="24"/>
        </w:rPr>
        <w:t xml:space="preserve">  dokumenty  elektroniczne, oświadczenia,  kopie dokumentów elektronicznych lub oświadczeń (inne niż składające się na ofertę i jej załączniki), informacje, wnioski  na adres poczty elektronicznej Zamawiającego żąda potwierdzenia dostarczenia wiadomości zawierającej dokumenty, oświadczenia, informacje, wnioski</w:t>
      </w:r>
      <w:r w:rsidRPr="006970A9">
        <w:rPr>
          <w:rFonts w:ascii="Times New Roman" w:hAnsi="Times New Roman" w:cs="Times New Roman"/>
          <w:sz w:val="24"/>
          <w:szCs w:val="24"/>
        </w:rPr>
        <w:t xml:space="preserve">. Zamawiający wprowadził </w:t>
      </w:r>
      <w:r w:rsidRPr="006970A9">
        <w:rPr>
          <w:rFonts w:ascii="Times New Roman" w:hAnsi="Times New Roman" w:cs="Times New Roman"/>
          <w:sz w:val="24"/>
          <w:szCs w:val="24"/>
        </w:rPr>
        <w:lastRenderedPageBreak/>
        <w:t>mechanizm automatycznego potwierdzenia każdej otrzymanej wiadomości przesyłanej środkiem komunikacji elektronicznej na adres poczty elektronicznej Zamawiającego.</w:t>
      </w:r>
      <w:r w:rsidRPr="004B6754">
        <w:rPr>
          <w:rFonts w:ascii="Times New Roman" w:hAnsi="Times New Roman" w:cs="Times New Roman"/>
          <w:sz w:val="24"/>
          <w:szCs w:val="24"/>
        </w:rPr>
        <w:t xml:space="preserve"> Zamawiający proponuje podobny sposób postępowania po stronie Wykonawcy, który udostępniając adres poczty </w:t>
      </w:r>
      <w:proofErr w:type="gramStart"/>
      <w:r w:rsidRPr="004B6754">
        <w:rPr>
          <w:rFonts w:ascii="Times New Roman" w:hAnsi="Times New Roman" w:cs="Times New Roman"/>
          <w:sz w:val="24"/>
          <w:szCs w:val="24"/>
        </w:rPr>
        <w:t>elektronicznej  powinien</w:t>
      </w:r>
      <w:proofErr w:type="gramEnd"/>
      <w:r w:rsidRPr="004B6754">
        <w:rPr>
          <w:rFonts w:ascii="Times New Roman" w:hAnsi="Times New Roman" w:cs="Times New Roman"/>
          <w:sz w:val="24"/>
          <w:szCs w:val="24"/>
        </w:rPr>
        <w:t xml:space="preserve"> skonfigurować swój program do poczty elektronicznej z automatycznym zwrotnym potwierdzeniem faktu otrzymania informacji od Zamawiającego. Proponuje się także ustawienie czasu w oprogramowaniu systemowym w oparciu o standard wskazany na poniższej stronie: </w:t>
      </w:r>
      <w:hyperlink r:id="rId21" w:history="1">
        <w:r w:rsidRPr="004B6754">
          <w:rPr>
            <w:rStyle w:val="Hipercze"/>
            <w:rFonts w:ascii="Times New Roman" w:hAnsi="Times New Roman" w:cs="Times New Roman"/>
            <w:sz w:val="24"/>
            <w:szCs w:val="24"/>
          </w:rPr>
          <w:t>www.gum.gov.pl</w:t>
        </w:r>
      </w:hyperlink>
      <w:r w:rsidRPr="004B6754">
        <w:rPr>
          <w:rFonts w:ascii="Times New Roman" w:hAnsi="Times New Roman" w:cs="Times New Roman"/>
          <w:sz w:val="24"/>
          <w:szCs w:val="24"/>
        </w:rPr>
        <w:t xml:space="preserve">. </w:t>
      </w:r>
    </w:p>
    <w:p w14:paraId="64EDCEAB" w14:textId="5B14DED2" w:rsidR="004B6754" w:rsidRPr="004B6754" w:rsidRDefault="004B6754" w:rsidP="00EE445F">
      <w:pPr>
        <w:autoSpaceDE w:val="0"/>
        <w:autoSpaceDN w:val="0"/>
        <w:adjustRightInd w:val="0"/>
        <w:spacing w:before="120" w:after="200" w:line="264" w:lineRule="auto"/>
        <w:ind w:left="1276" w:hanging="709"/>
        <w:contextualSpacing/>
        <w:jc w:val="both"/>
        <w:rPr>
          <w:rFonts w:ascii="Times New Roman" w:hAnsi="Times New Roman" w:cs="Times New Roman"/>
          <w:b/>
          <w:sz w:val="24"/>
          <w:szCs w:val="24"/>
        </w:rPr>
      </w:pPr>
      <w:r w:rsidRPr="004B6754">
        <w:rPr>
          <w:rFonts w:ascii="Times New Roman" w:hAnsi="Times New Roman" w:cs="Times New Roman"/>
          <w:b/>
          <w:sz w:val="24"/>
          <w:szCs w:val="24"/>
        </w:rPr>
        <w:t>5.9.10.</w:t>
      </w:r>
      <w:r w:rsidR="00EB257D">
        <w:rPr>
          <w:rFonts w:ascii="Times New Roman" w:hAnsi="Times New Roman" w:cs="Times New Roman"/>
          <w:b/>
          <w:sz w:val="24"/>
          <w:szCs w:val="24"/>
        </w:rPr>
        <w:t xml:space="preserve"> </w:t>
      </w:r>
      <w:proofErr w:type="gramStart"/>
      <w:r w:rsidRPr="004B6754">
        <w:rPr>
          <w:rFonts w:ascii="Times New Roman" w:hAnsi="Times New Roman" w:cs="Times New Roman"/>
          <w:sz w:val="24"/>
          <w:szCs w:val="24"/>
        </w:rPr>
        <w:t>W  nazwie</w:t>
      </w:r>
      <w:proofErr w:type="gramEnd"/>
      <w:r w:rsidR="00EB257D">
        <w:rPr>
          <w:rFonts w:ascii="Times New Roman" w:hAnsi="Times New Roman" w:cs="Times New Roman"/>
          <w:sz w:val="24"/>
          <w:szCs w:val="24"/>
        </w:rPr>
        <w:t xml:space="preserve"> </w:t>
      </w:r>
      <w:r w:rsidRPr="004B6754">
        <w:rPr>
          <w:rFonts w:ascii="Times New Roman" w:hAnsi="Times New Roman" w:cs="Times New Roman"/>
          <w:sz w:val="24"/>
          <w:szCs w:val="24"/>
        </w:rPr>
        <w:t xml:space="preserve"> pliku </w:t>
      </w:r>
      <w:r w:rsidR="00EB257D">
        <w:rPr>
          <w:rFonts w:ascii="Times New Roman" w:hAnsi="Times New Roman" w:cs="Times New Roman"/>
          <w:sz w:val="24"/>
          <w:szCs w:val="24"/>
        </w:rPr>
        <w:t xml:space="preserve"> </w:t>
      </w:r>
      <w:r w:rsidRPr="004B6754">
        <w:rPr>
          <w:rFonts w:ascii="Times New Roman" w:hAnsi="Times New Roman" w:cs="Times New Roman"/>
          <w:sz w:val="24"/>
          <w:szCs w:val="24"/>
        </w:rPr>
        <w:t xml:space="preserve">zawierającego ofertę, dokumenty, </w:t>
      </w:r>
      <w:r w:rsidR="00EB257D">
        <w:rPr>
          <w:rFonts w:ascii="Times New Roman" w:hAnsi="Times New Roman" w:cs="Times New Roman"/>
          <w:sz w:val="24"/>
          <w:szCs w:val="24"/>
        </w:rPr>
        <w:t xml:space="preserve"> </w:t>
      </w:r>
      <w:r w:rsidRPr="004B6754">
        <w:rPr>
          <w:rFonts w:ascii="Times New Roman" w:hAnsi="Times New Roman" w:cs="Times New Roman"/>
          <w:sz w:val="24"/>
          <w:szCs w:val="24"/>
        </w:rPr>
        <w:t>oświadczenia,</w:t>
      </w:r>
      <w:r w:rsidR="00EB257D">
        <w:rPr>
          <w:rFonts w:ascii="Times New Roman" w:hAnsi="Times New Roman" w:cs="Times New Roman"/>
          <w:sz w:val="24"/>
          <w:szCs w:val="24"/>
        </w:rPr>
        <w:t xml:space="preserve"> </w:t>
      </w:r>
      <w:r w:rsidRPr="004B6754">
        <w:rPr>
          <w:rFonts w:ascii="Times New Roman" w:hAnsi="Times New Roman" w:cs="Times New Roman"/>
          <w:sz w:val="24"/>
          <w:szCs w:val="24"/>
        </w:rPr>
        <w:t xml:space="preserve"> informacje, wnioski zalecane jest podanie numeru ogłoszenia lub numeru sprawy</w:t>
      </w:r>
      <w:r w:rsidRPr="004B6754">
        <w:rPr>
          <w:rFonts w:ascii="Times New Roman" w:hAnsi="Times New Roman" w:cs="Times New Roman"/>
          <w:b/>
          <w:sz w:val="24"/>
          <w:szCs w:val="24"/>
        </w:rPr>
        <w:t xml:space="preserve"> </w:t>
      </w:r>
      <w:r w:rsidRPr="004B6754">
        <w:rPr>
          <w:rFonts w:ascii="Times New Roman" w:hAnsi="Times New Roman" w:cs="Times New Roman"/>
          <w:sz w:val="24"/>
          <w:szCs w:val="24"/>
        </w:rPr>
        <w:t>oraz podanie krótkiego opisu zawartości danego pliku np. „JEDZ”, „KRS”,</w:t>
      </w:r>
    </w:p>
    <w:p w14:paraId="121E5EA6" w14:textId="77777777" w:rsidR="004B6754" w:rsidRPr="004B6754" w:rsidRDefault="004B6754" w:rsidP="00EE445F">
      <w:p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4B6754">
        <w:rPr>
          <w:rFonts w:ascii="Times New Roman" w:hAnsi="Times New Roman" w:cs="Times New Roman"/>
          <w:b/>
          <w:sz w:val="24"/>
          <w:szCs w:val="24"/>
        </w:rPr>
        <w:t xml:space="preserve">5.9.11. </w:t>
      </w:r>
      <w:r w:rsidRPr="004B6754">
        <w:rPr>
          <w:rFonts w:ascii="Times New Roman" w:hAnsi="Times New Roman" w:cs="Times New Roman"/>
          <w:sz w:val="24"/>
          <w:szCs w:val="24"/>
        </w:rPr>
        <w:t>W</w:t>
      </w:r>
      <w:r w:rsidRPr="004B6754">
        <w:rPr>
          <w:rFonts w:ascii="Times New Roman" w:hAnsi="Times New Roman" w:cs="Times New Roman"/>
          <w:b/>
          <w:sz w:val="24"/>
          <w:szCs w:val="24"/>
        </w:rPr>
        <w:t xml:space="preserve"> </w:t>
      </w:r>
      <w:r w:rsidRPr="004B6754">
        <w:rPr>
          <w:rFonts w:ascii="Times New Roman" w:hAnsi="Times New Roman" w:cs="Times New Roman"/>
          <w:sz w:val="24"/>
          <w:szCs w:val="24"/>
        </w:rPr>
        <w:t>tytule przesłanej wiadomości na pocztę elektroniczną Zamawiającego zalecane jest podanie numeru ogłoszenia lub numeru sprawy.</w:t>
      </w:r>
    </w:p>
    <w:p w14:paraId="3221C8B1" w14:textId="77777777" w:rsidR="004B6754" w:rsidRPr="004B6754" w:rsidRDefault="004B6754" w:rsidP="004B6754">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007C5B1D" w14:textId="6D19783D" w:rsidR="008B1592" w:rsidRPr="006970A9" w:rsidRDefault="008B1592" w:rsidP="00727A4F">
      <w:pPr>
        <w:numPr>
          <w:ilvl w:val="1"/>
          <w:numId w:val="2"/>
        </w:numPr>
        <w:autoSpaceDE w:val="0"/>
        <w:autoSpaceDN w:val="0"/>
        <w:adjustRightInd w:val="0"/>
        <w:spacing w:before="120" w:after="200" w:line="264" w:lineRule="auto"/>
        <w:ind w:left="567" w:hanging="567"/>
        <w:contextualSpacing/>
        <w:jc w:val="both"/>
        <w:rPr>
          <w:rFonts w:ascii="Times New Roman" w:hAnsi="Times New Roman" w:cs="Times New Roman"/>
          <w:sz w:val="24"/>
          <w:szCs w:val="24"/>
        </w:rPr>
      </w:pPr>
      <w:r w:rsidRPr="006970A9">
        <w:rPr>
          <w:rFonts w:ascii="Times New Roman" w:hAnsi="Times New Roman"/>
          <w:sz w:val="24"/>
          <w:szCs w:val="24"/>
          <w:lang w:val="en-US"/>
        </w:rPr>
        <w:t xml:space="preserve">Oferta </w:t>
      </w:r>
      <w:proofErr w:type="spellStart"/>
      <w:r w:rsidRPr="006970A9">
        <w:rPr>
          <w:rFonts w:ascii="Times New Roman" w:hAnsi="Times New Roman"/>
          <w:sz w:val="24"/>
          <w:szCs w:val="24"/>
          <w:lang w:val="en-US"/>
        </w:rPr>
        <w:t>powinna</w:t>
      </w:r>
      <w:proofErr w:type="spellEnd"/>
      <w:r w:rsidRPr="006970A9">
        <w:rPr>
          <w:rFonts w:ascii="Times New Roman" w:hAnsi="Times New Roman"/>
          <w:sz w:val="24"/>
          <w:szCs w:val="24"/>
          <w:lang w:val="en-US"/>
        </w:rPr>
        <w:t xml:space="preserve"> być </w:t>
      </w:r>
      <w:proofErr w:type="spellStart"/>
      <w:r w:rsidRPr="006970A9">
        <w:rPr>
          <w:rFonts w:ascii="Times New Roman" w:hAnsi="Times New Roman"/>
          <w:sz w:val="24"/>
          <w:szCs w:val="24"/>
          <w:lang w:val="en-US"/>
        </w:rPr>
        <w:t>sporządzona</w:t>
      </w:r>
      <w:proofErr w:type="spellEnd"/>
      <w:r w:rsidRPr="006970A9">
        <w:rPr>
          <w:rFonts w:ascii="Times New Roman" w:hAnsi="Times New Roman"/>
          <w:sz w:val="24"/>
          <w:szCs w:val="24"/>
          <w:lang w:val="en-US"/>
        </w:rPr>
        <w:t xml:space="preserve"> w </w:t>
      </w:r>
      <w:proofErr w:type="spellStart"/>
      <w:r w:rsidRPr="006970A9">
        <w:rPr>
          <w:rFonts w:ascii="Times New Roman" w:hAnsi="Times New Roman"/>
          <w:sz w:val="24"/>
          <w:szCs w:val="24"/>
          <w:lang w:val="en-US"/>
        </w:rPr>
        <w:t>języku</w:t>
      </w:r>
      <w:proofErr w:type="spellEnd"/>
      <w:r w:rsidRPr="006970A9">
        <w:rPr>
          <w:rFonts w:ascii="Times New Roman" w:hAnsi="Times New Roman"/>
          <w:sz w:val="24"/>
          <w:szCs w:val="24"/>
          <w:lang w:val="en-US"/>
        </w:rPr>
        <w:t xml:space="preserve"> </w:t>
      </w:r>
      <w:proofErr w:type="spellStart"/>
      <w:r w:rsidRPr="006970A9">
        <w:rPr>
          <w:rFonts w:ascii="Times New Roman" w:hAnsi="Times New Roman"/>
          <w:sz w:val="24"/>
          <w:szCs w:val="24"/>
          <w:lang w:val="en-US"/>
        </w:rPr>
        <w:t>polskim</w:t>
      </w:r>
      <w:proofErr w:type="spellEnd"/>
      <w:r w:rsidRPr="006970A9">
        <w:rPr>
          <w:rFonts w:ascii="Times New Roman" w:hAnsi="Times New Roman"/>
          <w:sz w:val="24"/>
          <w:szCs w:val="24"/>
          <w:lang w:val="en-US"/>
        </w:rPr>
        <w:t xml:space="preserve">, z </w:t>
      </w:r>
      <w:proofErr w:type="spellStart"/>
      <w:r w:rsidRPr="006970A9">
        <w:rPr>
          <w:rFonts w:ascii="Times New Roman" w:hAnsi="Times New Roman"/>
          <w:sz w:val="24"/>
          <w:szCs w:val="24"/>
          <w:lang w:val="en-US"/>
        </w:rPr>
        <w:t>zachowaniem</w:t>
      </w:r>
      <w:proofErr w:type="spellEnd"/>
      <w:r w:rsidRPr="006970A9">
        <w:rPr>
          <w:rFonts w:ascii="Times New Roman" w:hAnsi="Times New Roman"/>
          <w:sz w:val="24"/>
          <w:szCs w:val="24"/>
          <w:lang w:val="en-US"/>
        </w:rPr>
        <w:t xml:space="preserve"> </w:t>
      </w:r>
      <w:proofErr w:type="spellStart"/>
      <w:r w:rsidRPr="006970A9">
        <w:rPr>
          <w:rFonts w:ascii="Times New Roman" w:hAnsi="Times New Roman"/>
          <w:sz w:val="24"/>
          <w:szCs w:val="24"/>
          <w:lang w:val="en-US"/>
        </w:rPr>
        <w:t>postaci</w:t>
      </w:r>
      <w:proofErr w:type="spellEnd"/>
      <w:r w:rsidRPr="006970A9">
        <w:rPr>
          <w:rFonts w:ascii="Times New Roman" w:hAnsi="Times New Roman"/>
          <w:sz w:val="24"/>
          <w:szCs w:val="24"/>
          <w:lang w:val="en-US"/>
        </w:rPr>
        <w:t xml:space="preserve"> elektronicznej, a do danych </w:t>
      </w:r>
      <w:proofErr w:type="spellStart"/>
      <w:r w:rsidRPr="006970A9">
        <w:rPr>
          <w:rFonts w:ascii="Times New Roman" w:hAnsi="Times New Roman"/>
          <w:sz w:val="24"/>
          <w:szCs w:val="24"/>
          <w:lang w:val="en-US"/>
        </w:rPr>
        <w:t>zawierających</w:t>
      </w:r>
      <w:proofErr w:type="spellEnd"/>
      <w:r w:rsidRPr="006970A9">
        <w:rPr>
          <w:rFonts w:ascii="Times New Roman" w:hAnsi="Times New Roman"/>
          <w:sz w:val="24"/>
          <w:szCs w:val="24"/>
          <w:lang w:val="en-US"/>
        </w:rPr>
        <w:t xml:space="preserve"> dokumenty </w:t>
      </w:r>
      <w:proofErr w:type="spellStart"/>
      <w:r w:rsidRPr="006970A9">
        <w:rPr>
          <w:rFonts w:ascii="Times New Roman" w:hAnsi="Times New Roman"/>
          <w:sz w:val="24"/>
          <w:szCs w:val="24"/>
          <w:lang w:val="en-US"/>
        </w:rPr>
        <w:t>tekstowe</w:t>
      </w:r>
      <w:proofErr w:type="spellEnd"/>
      <w:r w:rsidRPr="006970A9">
        <w:rPr>
          <w:rFonts w:ascii="Times New Roman" w:hAnsi="Times New Roman"/>
          <w:sz w:val="24"/>
          <w:szCs w:val="24"/>
          <w:lang w:val="en-US"/>
        </w:rPr>
        <w:t xml:space="preserve">, </w:t>
      </w:r>
      <w:proofErr w:type="spellStart"/>
      <w:r w:rsidRPr="006970A9">
        <w:rPr>
          <w:rFonts w:ascii="Times New Roman" w:hAnsi="Times New Roman"/>
          <w:sz w:val="24"/>
          <w:szCs w:val="24"/>
          <w:lang w:val="en-US"/>
        </w:rPr>
        <w:t>tekstowo-graficzne</w:t>
      </w:r>
      <w:proofErr w:type="spellEnd"/>
      <w:r w:rsidRPr="006970A9">
        <w:rPr>
          <w:rFonts w:ascii="Times New Roman" w:hAnsi="Times New Roman"/>
          <w:sz w:val="24"/>
          <w:szCs w:val="24"/>
          <w:lang w:val="en-US"/>
        </w:rPr>
        <w:t xml:space="preserve"> lub </w:t>
      </w:r>
      <w:proofErr w:type="spellStart"/>
      <w:r w:rsidRPr="006970A9">
        <w:rPr>
          <w:rFonts w:ascii="Times New Roman" w:hAnsi="Times New Roman"/>
          <w:sz w:val="24"/>
          <w:szCs w:val="24"/>
          <w:lang w:val="en-US"/>
        </w:rPr>
        <w:t>multimedialne</w:t>
      </w:r>
      <w:proofErr w:type="spellEnd"/>
      <w:r w:rsidRPr="006970A9">
        <w:rPr>
          <w:rFonts w:ascii="Times New Roman" w:hAnsi="Times New Roman"/>
          <w:sz w:val="24"/>
          <w:szCs w:val="24"/>
          <w:lang w:val="en-US"/>
        </w:rPr>
        <w:t xml:space="preserve"> stosuje się:.txt; .rtf; .pdf; .</w:t>
      </w:r>
      <w:proofErr w:type="spellStart"/>
      <w:r w:rsidRPr="006970A9">
        <w:rPr>
          <w:rFonts w:ascii="Times New Roman" w:hAnsi="Times New Roman"/>
          <w:sz w:val="24"/>
          <w:szCs w:val="24"/>
          <w:lang w:val="en-US"/>
        </w:rPr>
        <w:t>xps</w:t>
      </w:r>
      <w:proofErr w:type="spellEnd"/>
      <w:r w:rsidRPr="006970A9">
        <w:rPr>
          <w:rFonts w:ascii="Times New Roman" w:hAnsi="Times New Roman"/>
          <w:sz w:val="24"/>
          <w:szCs w:val="24"/>
          <w:lang w:val="en-US"/>
        </w:rPr>
        <w:t>; .</w:t>
      </w:r>
      <w:proofErr w:type="spellStart"/>
      <w:r w:rsidRPr="006970A9">
        <w:rPr>
          <w:rFonts w:ascii="Times New Roman" w:hAnsi="Times New Roman"/>
          <w:sz w:val="24"/>
          <w:szCs w:val="24"/>
          <w:lang w:val="en-US"/>
        </w:rPr>
        <w:t>odt</w:t>
      </w:r>
      <w:proofErr w:type="spellEnd"/>
      <w:r w:rsidRPr="006970A9">
        <w:rPr>
          <w:rFonts w:ascii="Times New Roman" w:hAnsi="Times New Roman"/>
          <w:sz w:val="24"/>
          <w:szCs w:val="24"/>
          <w:lang w:val="en-US"/>
        </w:rPr>
        <w:t>; .</w:t>
      </w:r>
      <w:proofErr w:type="spellStart"/>
      <w:r w:rsidRPr="006970A9">
        <w:rPr>
          <w:rFonts w:ascii="Times New Roman" w:hAnsi="Times New Roman"/>
          <w:sz w:val="24"/>
          <w:szCs w:val="24"/>
          <w:lang w:val="en-US"/>
        </w:rPr>
        <w:t>ods</w:t>
      </w:r>
      <w:proofErr w:type="spellEnd"/>
      <w:r w:rsidRPr="006970A9">
        <w:rPr>
          <w:rFonts w:ascii="Times New Roman" w:hAnsi="Times New Roman"/>
          <w:sz w:val="24"/>
          <w:szCs w:val="24"/>
          <w:lang w:val="en-US"/>
        </w:rPr>
        <w:t>; .</w:t>
      </w:r>
      <w:proofErr w:type="spellStart"/>
      <w:r w:rsidRPr="006970A9">
        <w:rPr>
          <w:rFonts w:ascii="Times New Roman" w:hAnsi="Times New Roman"/>
          <w:sz w:val="24"/>
          <w:szCs w:val="24"/>
          <w:lang w:val="en-US"/>
        </w:rPr>
        <w:t>odp</w:t>
      </w:r>
      <w:proofErr w:type="spellEnd"/>
      <w:r w:rsidRPr="006970A9">
        <w:rPr>
          <w:rFonts w:ascii="Times New Roman" w:hAnsi="Times New Roman"/>
          <w:sz w:val="24"/>
          <w:szCs w:val="24"/>
          <w:lang w:val="en-US"/>
        </w:rPr>
        <w:t>; .doc; .</w:t>
      </w:r>
      <w:proofErr w:type="spellStart"/>
      <w:r w:rsidRPr="006970A9">
        <w:rPr>
          <w:rFonts w:ascii="Times New Roman" w:hAnsi="Times New Roman"/>
          <w:sz w:val="24"/>
          <w:szCs w:val="24"/>
          <w:lang w:val="en-US"/>
        </w:rPr>
        <w:t>xls</w:t>
      </w:r>
      <w:proofErr w:type="spellEnd"/>
      <w:r w:rsidRPr="006970A9">
        <w:rPr>
          <w:rFonts w:ascii="Times New Roman" w:hAnsi="Times New Roman"/>
          <w:sz w:val="24"/>
          <w:szCs w:val="24"/>
          <w:lang w:val="en-US"/>
        </w:rPr>
        <w:t>; .</w:t>
      </w:r>
      <w:proofErr w:type="spellStart"/>
      <w:r w:rsidRPr="006970A9">
        <w:rPr>
          <w:rFonts w:ascii="Times New Roman" w:hAnsi="Times New Roman"/>
          <w:sz w:val="24"/>
          <w:szCs w:val="24"/>
          <w:lang w:val="en-US"/>
        </w:rPr>
        <w:t>ppt</w:t>
      </w:r>
      <w:proofErr w:type="spellEnd"/>
      <w:r w:rsidRPr="006970A9">
        <w:rPr>
          <w:rFonts w:ascii="Times New Roman" w:hAnsi="Times New Roman"/>
          <w:sz w:val="24"/>
          <w:szCs w:val="24"/>
          <w:lang w:val="en-US"/>
        </w:rPr>
        <w:t>; .</w:t>
      </w:r>
      <w:proofErr w:type="spellStart"/>
      <w:r w:rsidRPr="006970A9">
        <w:rPr>
          <w:rFonts w:ascii="Times New Roman" w:hAnsi="Times New Roman"/>
          <w:sz w:val="24"/>
          <w:szCs w:val="24"/>
          <w:lang w:val="en-US"/>
        </w:rPr>
        <w:t>docx</w:t>
      </w:r>
      <w:proofErr w:type="spellEnd"/>
      <w:r w:rsidRPr="006970A9">
        <w:rPr>
          <w:rFonts w:ascii="Times New Roman" w:hAnsi="Times New Roman"/>
          <w:sz w:val="24"/>
          <w:szCs w:val="24"/>
          <w:lang w:val="en-US"/>
        </w:rPr>
        <w:t>; .</w:t>
      </w:r>
      <w:proofErr w:type="spellStart"/>
      <w:r w:rsidRPr="006970A9">
        <w:rPr>
          <w:rFonts w:ascii="Times New Roman" w:hAnsi="Times New Roman"/>
          <w:sz w:val="24"/>
          <w:szCs w:val="24"/>
          <w:lang w:val="en-US"/>
        </w:rPr>
        <w:t>xlsx</w:t>
      </w:r>
      <w:proofErr w:type="spellEnd"/>
      <w:r w:rsidRPr="006970A9">
        <w:rPr>
          <w:rFonts w:ascii="Times New Roman" w:hAnsi="Times New Roman"/>
          <w:sz w:val="24"/>
          <w:szCs w:val="24"/>
          <w:lang w:val="en-US"/>
        </w:rPr>
        <w:t>; .</w:t>
      </w:r>
      <w:proofErr w:type="spellStart"/>
      <w:r w:rsidRPr="006970A9">
        <w:rPr>
          <w:rFonts w:ascii="Times New Roman" w:hAnsi="Times New Roman"/>
          <w:sz w:val="24"/>
          <w:szCs w:val="24"/>
          <w:lang w:val="en-US"/>
        </w:rPr>
        <w:t>pptx</w:t>
      </w:r>
      <w:proofErr w:type="spellEnd"/>
      <w:r w:rsidRPr="006970A9">
        <w:rPr>
          <w:rFonts w:ascii="Times New Roman" w:hAnsi="Times New Roman"/>
          <w:sz w:val="24"/>
          <w:szCs w:val="24"/>
          <w:lang w:val="en-US"/>
        </w:rPr>
        <w:t xml:space="preserve">; .csv. </w:t>
      </w:r>
      <w:r w:rsidRPr="006970A9">
        <w:rPr>
          <w:rFonts w:ascii="Times New Roman" w:hAnsi="Times New Roman" w:cs="Times New Roman"/>
          <w:sz w:val="24"/>
          <w:szCs w:val="24"/>
        </w:rPr>
        <w:t>Zamawiający dopuszcza formaty.</w:t>
      </w:r>
      <w:proofErr w:type="gramStart"/>
      <w:r w:rsidRPr="006970A9">
        <w:rPr>
          <w:rFonts w:ascii="Times New Roman" w:hAnsi="Times New Roman" w:cs="Times New Roman"/>
          <w:sz w:val="24"/>
          <w:szCs w:val="24"/>
        </w:rPr>
        <w:t>zip</w:t>
      </w:r>
      <w:proofErr w:type="gramEnd"/>
      <w:r w:rsidRPr="006970A9">
        <w:rPr>
          <w:rFonts w:ascii="Times New Roman" w:hAnsi="Times New Roman" w:cs="Times New Roman"/>
          <w:sz w:val="24"/>
          <w:szCs w:val="24"/>
        </w:rPr>
        <w:t xml:space="preserve"> i 7z, które mogą zawierać jedynie pliki o wyżej wymienionych formatach. </w:t>
      </w:r>
      <w:r w:rsidRPr="006970A9">
        <w:rPr>
          <w:rFonts w:ascii="Times New Roman" w:hAnsi="Times New Roman" w:cs="Times New Roman"/>
          <w:b/>
          <w:sz w:val="24"/>
          <w:szCs w:val="24"/>
        </w:rPr>
        <w:t>Zamawiający zaleca stosowanie formatu pdf.</w:t>
      </w:r>
    </w:p>
    <w:p w14:paraId="3A2474DC" w14:textId="427F8AF1" w:rsidR="004B6754" w:rsidRDefault="004B6754" w:rsidP="00DD2335">
      <w:pPr>
        <w:numPr>
          <w:ilvl w:val="1"/>
          <w:numId w:val="2"/>
        </w:numPr>
        <w:autoSpaceDE w:val="0"/>
        <w:autoSpaceDN w:val="0"/>
        <w:adjustRightInd w:val="0"/>
        <w:spacing w:line="264" w:lineRule="auto"/>
        <w:ind w:left="567" w:hanging="567"/>
        <w:contextualSpacing/>
        <w:jc w:val="both"/>
        <w:rPr>
          <w:rFonts w:ascii="Times New Roman" w:hAnsi="Times New Roman" w:cs="Times New Roman"/>
          <w:sz w:val="24"/>
          <w:szCs w:val="24"/>
        </w:rPr>
      </w:pPr>
      <w:r w:rsidRPr="004B6754">
        <w:rPr>
          <w:rFonts w:ascii="Times New Roman" w:hAnsi="Times New Roman" w:cs="Times New Roman"/>
          <w:sz w:val="24"/>
          <w:szCs w:val="24"/>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15920322" w14:textId="77777777" w:rsidR="00DD2335" w:rsidRDefault="00DD2335" w:rsidP="00DD2335">
      <w:pPr>
        <w:pStyle w:val="Akapitzlist"/>
        <w:rPr>
          <w:rFonts w:ascii="Times New Roman" w:hAnsi="Times New Roman" w:cs="Times New Roman"/>
          <w:sz w:val="24"/>
          <w:szCs w:val="24"/>
        </w:rPr>
      </w:pPr>
    </w:p>
    <w:p w14:paraId="23A3DD69" w14:textId="7EF455F3" w:rsidR="004B6754" w:rsidRPr="00A22954" w:rsidRDefault="004B6754" w:rsidP="00DD2335">
      <w:pPr>
        <w:numPr>
          <w:ilvl w:val="1"/>
          <w:numId w:val="2"/>
        </w:numPr>
        <w:autoSpaceDE w:val="0"/>
        <w:autoSpaceDN w:val="0"/>
        <w:adjustRightInd w:val="0"/>
        <w:spacing w:line="264" w:lineRule="auto"/>
        <w:ind w:left="567" w:hanging="567"/>
        <w:contextualSpacing/>
        <w:jc w:val="both"/>
        <w:rPr>
          <w:rFonts w:ascii="Times New Roman" w:hAnsi="Times New Roman" w:cs="Times New Roman"/>
          <w:sz w:val="24"/>
          <w:szCs w:val="24"/>
        </w:rPr>
      </w:pPr>
      <w:r w:rsidRPr="00A22954">
        <w:rPr>
          <w:rFonts w:ascii="Times New Roman" w:hAnsi="Times New Roman" w:cs="Times New Roman"/>
          <w:sz w:val="24"/>
          <w:szCs w:val="24"/>
        </w:rPr>
        <w:t xml:space="preserve">Osoby uprawnione do porozumiewania się z Wykonawcami w sprawach związanych z postępowaniem przetargowym: </w:t>
      </w:r>
      <w:r w:rsidR="00727A4F" w:rsidRPr="00A22954">
        <w:rPr>
          <w:rFonts w:ascii="Times New Roman" w:hAnsi="Times New Roman" w:cs="Times New Roman"/>
          <w:sz w:val="24"/>
          <w:szCs w:val="24"/>
        </w:rPr>
        <w:t>Marta Szymańska</w:t>
      </w:r>
      <w:r w:rsidRPr="00A22954">
        <w:rPr>
          <w:rFonts w:ascii="Times New Roman" w:hAnsi="Times New Roman" w:cs="Times New Roman"/>
          <w:sz w:val="24"/>
          <w:szCs w:val="24"/>
        </w:rPr>
        <w:t xml:space="preserve"> – e-mail: </w:t>
      </w:r>
      <w:hyperlink r:id="rId22" w:history="1">
        <w:r w:rsidR="00672344" w:rsidRPr="00BD4DE7">
          <w:rPr>
            <w:rStyle w:val="Hipercze"/>
            <w:rFonts w:ascii="Times New Roman" w:hAnsi="Times New Roman" w:cs="Times New Roman"/>
            <w:sz w:val="24"/>
            <w:szCs w:val="24"/>
          </w:rPr>
          <w:t>mszymanska@um.gostyn.pl</w:t>
        </w:r>
      </w:hyperlink>
      <w:r w:rsidR="00672344">
        <w:rPr>
          <w:rFonts w:ascii="Times New Roman" w:hAnsi="Times New Roman" w:cs="Times New Roman"/>
          <w:sz w:val="24"/>
          <w:szCs w:val="24"/>
          <w:u w:val="single"/>
        </w:rPr>
        <w:t xml:space="preserve"> </w:t>
      </w:r>
    </w:p>
    <w:p w14:paraId="7F5BD4FF" w14:textId="77777777" w:rsidR="004E3EB6" w:rsidRDefault="004E3EB6" w:rsidP="004E3EB6">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34B0B731" w14:textId="20A16DFA" w:rsidR="004E3EB6" w:rsidRDefault="004E3EB6" w:rsidP="008C6A71">
      <w:pPr>
        <w:numPr>
          <w:ilvl w:val="0"/>
          <w:numId w:val="17"/>
        </w:numPr>
        <w:shd w:val="clear" w:color="auto" w:fill="D9D9D9" w:themeFill="background1" w:themeFillShade="D9"/>
        <w:autoSpaceDE w:val="0"/>
        <w:autoSpaceDN w:val="0"/>
        <w:adjustRightInd w:val="0"/>
        <w:spacing w:before="120" w:after="200" w:line="264" w:lineRule="auto"/>
        <w:contextualSpacing/>
        <w:jc w:val="both"/>
        <w:rPr>
          <w:rFonts w:ascii="Times New Roman" w:hAnsi="Times New Roman" w:cs="Times New Roman"/>
          <w:b/>
          <w:sz w:val="24"/>
          <w:szCs w:val="24"/>
        </w:rPr>
      </w:pPr>
      <w:bookmarkStart w:id="6" w:name="_Hlk1723665"/>
      <w:r w:rsidRPr="004E3EB6">
        <w:rPr>
          <w:rFonts w:ascii="Times New Roman" w:hAnsi="Times New Roman" w:cs="Times New Roman"/>
          <w:b/>
          <w:sz w:val="24"/>
          <w:szCs w:val="24"/>
        </w:rPr>
        <w:t>OPIS SPOSOBU UDZIELANIA WYJAŚNIEŃ TREŚCI SIWZ</w:t>
      </w:r>
    </w:p>
    <w:p w14:paraId="6C04CBA6" w14:textId="77777777" w:rsidR="004E3EB6" w:rsidRPr="004E3EB6" w:rsidRDefault="004E3EB6" w:rsidP="004E3EB6">
      <w:pPr>
        <w:shd w:val="clear" w:color="auto" w:fill="FFFFFF" w:themeFill="background1"/>
        <w:autoSpaceDE w:val="0"/>
        <w:autoSpaceDN w:val="0"/>
        <w:adjustRightInd w:val="0"/>
        <w:spacing w:before="120" w:after="200" w:line="264" w:lineRule="auto"/>
        <w:ind w:left="645"/>
        <w:contextualSpacing/>
        <w:jc w:val="both"/>
        <w:rPr>
          <w:rFonts w:ascii="Times New Roman" w:hAnsi="Times New Roman" w:cs="Times New Roman"/>
          <w:b/>
          <w:sz w:val="24"/>
          <w:szCs w:val="24"/>
        </w:rPr>
      </w:pPr>
    </w:p>
    <w:bookmarkEnd w:id="6"/>
    <w:p w14:paraId="7A7096C2" w14:textId="7EBE19B8" w:rsidR="004E3EB6" w:rsidRDefault="004E3EB6" w:rsidP="004E3EB6">
      <w:pPr>
        <w:numPr>
          <w:ilvl w:val="1"/>
          <w:numId w:val="4"/>
        </w:numPr>
        <w:autoSpaceDE w:val="0"/>
        <w:autoSpaceDN w:val="0"/>
        <w:adjustRightInd w:val="0"/>
        <w:spacing w:before="120" w:after="200" w:line="264" w:lineRule="auto"/>
        <w:ind w:left="567" w:hanging="567"/>
        <w:contextualSpacing/>
        <w:jc w:val="both"/>
        <w:rPr>
          <w:rFonts w:ascii="Times New Roman" w:hAnsi="Times New Roman" w:cs="Times New Roman"/>
          <w:sz w:val="24"/>
          <w:szCs w:val="24"/>
        </w:rPr>
      </w:pPr>
      <w:r w:rsidRPr="004E3EB6">
        <w:rPr>
          <w:rFonts w:ascii="Times New Roman" w:hAnsi="Times New Roman" w:cs="Times New Roman"/>
          <w:sz w:val="24"/>
          <w:szCs w:val="24"/>
        </w:rPr>
        <w:t xml:space="preserve">Wykonawca może zwrócić się do Zamawiającego, z przekazanym przy użyciu środków komunikacji elektronicznej, na adres poczty elektronicznej Zamawiającego wnioskiem o wyjaśnienie treści SIWZ. Zamawiający niezwłocznie, nie później jednak niż na 6 dni przed upływem terminu składania ofert udzieli </w:t>
      </w:r>
      <w:proofErr w:type="gramStart"/>
      <w:r w:rsidRPr="004E3EB6">
        <w:rPr>
          <w:rFonts w:ascii="Times New Roman" w:hAnsi="Times New Roman" w:cs="Times New Roman"/>
          <w:sz w:val="24"/>
          <w:szCs w:val="24"/>
        </w:rPr>
        <w:t>wyjaśnień   na</w:t>
      </w:r>
      <w:proofErr w:type="gramEnd"/>
      <w:r w:rsidRPr="004E3EB6">
        <w:rPr>
          <w:rFonts w:ascii="Times New Roman" w:hAnsi="Times New Roman" w:cs="Times New Roman"/>
          <w:sz w:val="24"/>
          <w:szCs w:val="24"/>
        </w:rPr>
        <w:t xml:space="preserve"> zadane pytanie. Treść zapytań wraz z wyjaśnieniami Zamawiający umieści na własnej stronie internetowej: </w:t>
      </w:r>
      <w:hyperlink r:id="rId23" w:history="1">
        <w:r w:rsidR="00422826" w:rsidRPr="00422826">
          <w:rPr>
            <w:rStyle w:val="Hipercze"/>
            <w:rFonts w:ascii="Times New Roman" w:hAnsi="Times New Roman" w:cs="Times New Roman"/>
            <w:b/>
            <w:sz w:val="24"/>
            <w:szCs w:val="24"/>
          </w:rPr>
          <w:t>http://biuletyn.gostyn.pl/</w:t>
        </w:r>
      </w:hyperlink>
      <w:r w:rsidR="00422826" w:rsidRPr="00422826">
        <w:rPr>
          <w:rFonts w:ascii="Times New Roman" w:hAnsi="Times New Roman" w:cs="Times New Roman"/>
          <w:sz w:val="24"/>
          <w:szCs w:val="24"/>
        </w:rPr>
        <w:t xml:space="preserve"> </w:t>
      </w:r>
      <w:r w:rsidRPr="004E3EB6">
        <w:rPr>
          <w:rFonts w:ascii="Times New Roman" w:hAnsi="Times New Roman" w:cs="Times New Roman"/>
          <w:sz w:val="24"/>
          <w:szCs w:val="24"/>
        </w:rPr>
        <w:t>pod warunkiem, że wniosek o wyjaśnienie treści SIWZ wpłynie do Zamawiającego nie później niż do końca dnia, w którym upływa połowa wyznaczonego terminu składania ofert. Jeżeli wniosek o wyjaśnienie treści specyfikacji istotnych warunków zamówienia wpłynął po terminie składania ofert, o którym mowa w zdaniu poprzednim lub dotyczy udzielonych wyjaśnień Zamawiający może udzielić wyjaśnień lub pozostawić wniosek bez rozpoznania.</w:t>
      </w:r>
    </w:p>
    <w:p w14:paraId="66BB3B12" w14:textId="77777777" w:rsidR="004E3EB6" w:rsidRDefault="004E3EB6" w:rsidP="004E3EB6">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41A63E58" w14:textId="0CA644E0" w:rsidR="004E3EB6" w:rsidRDefault="004E3EB6" w:rsidP="004E3EB6">
      <w:pPr>
        <w:numPr>
          <w:ilvl w:val="1"/>
          <w:numId w:val="4"/>
        </w:numPr>
        <w:spacing w:before="120"/>
        <w:ind w:left="567" w:hanging="567"/>
        <w:contextualSpacing/>
        <w:jc w:val="both"/>
        <w:rPr>
          <w:rFonts w:ascii="Times New Roman" w:hAnsi="Times New Roman" w:cs="Times New Roman"/>
          <w:sz w:val="24"/>
          <w:szCs w:val="24"/>
        </w:rPr>
      </w:pPr>
      <w:r w:rsidRPr="004E3EB6">
        <w:rPr>
          <w:rFonts w:ascii="Times New Roman" w:hAnsi="Times New Roman" w:cs="Times New Roman"/>
          <w:sz w:val="24"/>
          <w:szCs w:val="24"/>
        </w:rPr>
        <w:t>Zamawiający nie przewiduje zwołania zebrania wszystkich Wykonawców w celu wyjaśnienia treści SIWZ.</w:t>
      </w:r>
    </w:p>
    <w:p w14:paraId="29838E1B" w14:textId="77777777" w:rsidR="004E3EB6" w:rsidRPr="004E3EB6" w:rsidRDefault="004E3EB6" w:rsidP="004E3EB6">
      <w:pPr>
        <w:spacing w:before="120"/>
        <w:ind w:left="567" w:hanging="567"/>
        <w:contextualSpacing/>
        <w:rPr>
          <w:rFonts w:ascii="Times New Roman" w:hAnsi="Times New Roman" w:cs="Times New Roman"/>
          <w:sz w:val="24"/>
          <w:szCs w:val="24"/>
        </w:rPr>
      </w:pPr>
    </w:p>
    <w:p w14:paraId="21B28A44" w14:textId="36EF7787" w:rsidR="004E3EB6" w:rsidRPr="004E3EB6" w:rsidRDefault="004E3EB6" w:rsidP="004E3EB6">
      <w:pPr>
        <w:numPr>
          <w:ilvl w:val="1"/>
          <w:numId w:val="4"/>
        </w:numPr>
        <w:autoSpaceDE w:val="0"/>
        <w:autoSpaceDN w:val="0"/>
        <w:adjustRightInd w:val="0"/>
        <w:spacing w:before="120" w:after="200" w:line="264" w:lineRule="auto"/>
        <w:ind w:left="567" w:hanging="567"/>
        <w:contextualSpacing/>
        <w:jc w:val="both"/>
        <w:rPr>
          <w:rFonts w:ascii="Times New Roman" w:hAnsi="Times New Roman" w:cs="Times New Roman"/>
          <w:sz w:val="24"/>
          <w:szCs w:val="24"/>
        </w:rPr>
      </w:pPr>
      <w:r w:rsidRPr="004E3EB6">
        <w:rPr>
          <w:rFonts w:ascii="Times New Roman" w:hAnsi="Times New Roman" w:cs="Times New Roman"/>
          <w:sz w:val="24"/>
          <w:szCs w:val="24"/>
        </w:rPr>
        <w:t xml:space="preserve">Jeżeli w wyniku zmiany treści SIWZ nieprowadzącej do zmiany ogłoszenia o zamówieniu jest niezbędny dodatkowy czas na wprowadzenie zmian w ofertach, Zamawiający przedłuży termin składania ofert i poinformuje o tym Wykonawców, </w:t>
      </w:r>
      <w:r w:rsidRPr="004E3EB6">
        <w:rPr>
          <w:rFonts w:ascii="Times New Roman" w:hAnsi="Times New Roman" w:cs="Times New Roman"/>
          <w:sz w:val="24"/>
          <w:szCs w:val="24"/>
        </w:rPr>
        <w:lastRenderedPageBreak/>
        <w:t xml:space="preserve">którym przekazano SIWZ oraz umieści taką informację na własnej stronie internetowej wskazanej w </w:t>
      </w:r>
      <w:r w:rsidRPr="004E3EB6">
        <w:rPr>
          <w:rFonts w:ascii="Times New Roman" w:hAnsi="Times New Roman" w:cs="Times New Roman"/>
          <w:b/>
          <w:sz w:val="24"/>
          <w:szCs w:val="24"/>
        </w:rPr>
        <w:t>pkt 6.1.</w:t>
      </w:r>
      <w:r w:rsidRPr="004E3EB6">
        <w:rPr>
          <w:rFonts w:ascii="Times New Roman" w:hAnsi="Times New Roman" w:cs="Times New Roman"/>
          <w:sz w:val="24"/>
          <w:szCs w:val="24"/>
          <w:u w:val="single"/>
        </w:rPr>
        <w:t xml:space="preserve"> </w:t>
      </w:r>
    </w:p>
    <w:p w14:paraId="1BC94818" w14:textId="77777777" w:rsidR="004E3EB6" w:rsidRPr="004E3EB6" w:rsidRDefault="004E3EB6" w:rsidP="004E3EB6">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1549AD7F" w14:textId="13DF703A" w:rsidR="004E3EB6" w:rsidRDefault="004E3EB6" w:rsidP="004E3EB6">
      <w:pPr>
        <w:numPr>
          <w:ilvl w:val="1"/>
          <w:numId w:val="4"/>
        </w:numPr>
        <w:autoSpaceDE w:val="0"/>
        <w:autoSpaceDN w:val="0"/>
        <w:adjustRightInd w:val="0"/>
        <w:spacing w:before="120" w:after="200" w:line="264" w:lineRule="auto"/>
        <w:ind w:left="567" w:hanging="567"/>
        <w:contextualSpacing/>
        <w:jc w:val="both"/>
        <w:rPr>
          <w:rFonts w:ascii="Times New Roman" w:hAnsi="Times New Roman" w:cs="Times New Roman"/>
          <w:sz w:val="24"/>
          <w:szCs w:val="24"/>
        </w:rPr>
      </w:pPr>
      <w:r w:rsidRPr="004E3EB6">
        <w:rPr>
          <w:rFonts w:ascii="Times New Roman" w:hAnsi="Times New Roman" w:cs="Times New Roman"/>
          <w:sz w:val="24"/>
          <w:szCs w:val="24"/>
        </w:rPr>
        <w:t>W przypadku dokonywania zmiany treści ogłoszenia o zamówieniu opublikowanego w Dzienniku Urzędowym Unii Europejskiej, Zamawiający przedłuży termin składania ofert o czas niezbędny do wprowadzenia zmian w ofertach, jeżeli jest to konieczne. Jeżeli zmiana będzie istotna, w szczególności będzie dotyczyć określenia przedmiotu, wielkości lub zakresu zamówienia, kryteriów oceny ofert, warunków udziału w postępowaniu lub sposobu oceny ich spełniania, Zamawiający przedłuży termin składania ofert o czas niezbędny na wprowadzenie zmian, z tym, że termin składania ofert nie będzie krótszy niż 15 dni od dnia przekazania zmiany ogłoszenia Urzędowi Publikacji Unii Europejskiej.</w:t>
      </w:r>
    </w:p>
    <w:p w14:paraId="469193A3" w14:textId="77777777" w:rsidR="004E3EB6" w:rsidRPr="004E3EB6" w:rsidRDefault="004E3EB6" w:rsidP="004E3EB6">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59D9BE63" w14:textId="739C594C" w:rsidR="004E3EB6" w:rsidRPr="004E3EB6" w:rsidRDefault="004E3EB6" w:rsidP="004E3EB6">
      <w:pPr>
        <w:numPr>
          <w:ilvl w:val="1"/>
          <w:numId w:val="4"/>
        </w:numPr>
        <w:autoSpaceDE w:val="0"/>
        <w:autoSpaceDN w:val="0"/>
        <w:adjustRightInd w:val="0"/>
        <w:spacing w:before="120" w:after="200" w:line="264" w:lineRule="auto"/>
        <w:ind w:left="567" w:hanging="567"/>
        <w:contextualSpacing/>
        <w:jc w:val="both"/>
        <w:rPr>
          <w:rFonts w:ascii="Times New Roman" w:hAnsi="Times New Roman" w:cs="Times New Roman"/>
          <w:sz w:val="24"/>
          <w:szCs w:val="24"/>
        </w:rPr>
      </w:pPr>
      <w:r w:rsidRPr="004E3EB6">
        <w:rPr>
          <w:rFonts w:ascii="Times New Roman" w:hAnsi="Times New Roman" w:cs="Times New Roman"/>
          <w:sz w:val="24"/>
          <w:szCs w:val="24"/>
        </w:rPr>
        <w:t>Uwaga. Wykonawcy, którzy pobrali</w:t>
      </w:r>
      <w:r w:rsidRPr="004E3EB6">
        <w:rPr>
          <w:rFonts w:ascii="Times New Roman" w:hAnsi="Times New Roman" w:cs="Times New Roman"/>
          <w:bCs/>
          <w:sz w:val="24"/>
          <w:szCs w:val="24"/>
        </w:rPr>
        <w:t xml:space="preserve"> SIWZ nr sprawy</w:t>
      </w:r>
      <w:r w:rsidR="00B43882">
        <w:rPr>
          <w:rFonts w:ascii="Times New Roman" w:hAnsi="Times New Roman" w:cs="Times New Roman"/>
          <w:bCs/>
          <w:sz w:val="24"/>
          <w:szCs w:val="24"/>
        </w:rPr>
        <w:t xml:space="preserve"> </w:t>
      </w:r>
      <w:r w:rsidR="00B43882">
        <w:rPr>
          <w:rFonts w:ascii="Times New Roman" w:hAnsi="Times New Roman" w:cs="Times New Roman"/>
          <w:sz w:val="24"/>
          <w:szCs w:val="24"/>
        </w:rPr>
        <w:t>GK.271.5.2019</w:t>
      </w:r>
      <w:r w:rsidRPr="004E3EB6">
        <w:rPr>
          <w:rFonts w:ascii="Times New Roman" w:hAnsi="Times New Roman" w:cs="Times New Roman"/>
          <w:bCs/>
          <w:sz w:val="24"/>
          <w:szCs w:val="24"/>
        </w:rPr>
        <w:t xml:space="preserve"> </w:t>
      </w:r>
      <w:proofErr w:type="gramStart"/>
      <w:r w:rsidRPr="004E3EB6">
        <w:rPr>
          <w:rFonts w:ascii="Times New Roman" w:hAnsi="Times New Roman" w:cs="Times New Roman"/>
          <w:sz w:val="24"/>
          <w:szCs w:val="24"/>
        </w:rPr>
        <w:t>ze</w:t>
      </w:r>
      <w:proofErr w:type="gramEnd"/>
      <w:r w:rsidRPr="004E3EB6">
        <w:rPr>
          <w:rFonts w:ascii="Times New Roman" w:hAnsi="Times New Roman" w:cs="Times New Roman"/>
          <w:sz w:val="24"/>
          <w:szCs w:val="24"/>
        </w:rPr>
        <w:t xml:space="preserve"> strony internetowej Zamawiającego, powinni na bieżąco monitorować stronę internetową wskazaną w </w:t>
      </w:r>
      <w:r w:rsidRPr="004E3EB6">
        <w:rPr>
          <w:rFonts w:ascii="Times New Roman" w:hAnsi="Times New Roman" w:cs="Times New Roman"/>
          <w:b/>
          <w:sz w:val="24"/>
          <w:szCs w:val="24"/>
        </w:rPr>
        <w:t xml:space="preserve">pkt 6.1. </w:t>
      </w:r>
      <w:r w:rsidRPr="004E3EB6">
        <w:rPr>
          <w:rFonts w:ascii="Times New Roman" w:hAnsi="Times New Roman" w:cs="Times New Roman"/>
          <w:sz w:val="24"/>
          <w:szCs w:val="24"/>
        </w:rPr>
        <w:t>w celu sprawdzenia, czy w postępowaniu nie dokonano zmian treści SIWZ lub treści ogłoszenia o zamówieniu, mających wpływ na jego przebieg lub na sporządzenie oferty. Zamawiający nie ponosi odpowiedzialności za sporządzenie przez Wykonawcę oferty z pominięciem dokonanych zmian treści SIWZ lub ogłoszenia o zamówieniu opublikowanych zgodnie z ustawą z dnia 29 stycznia 2004 r. Prawo zamówień publicznych.</w:t>
      </w:r>
    </w:p>
    <w:p w14:paraId="1169C491" w14:textId="77777777" w:rsidR="004E3EB6" w:rsidRPr="004E3EB6" w:rsidRDefault="004E3EB6" w:rsidP="004E3EB6">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21A6B808" w14:textId="77777777" w:rsidR="004E3EB6" w:rsidRPr="004E3EB6" w:rsidRDefault="004E3EB6" w:rsidP="004E3EB6">
      <w:pPr>
        <w:numPr>
          <w:ilvl w:val="1"/>
          <w:numId w:val="4"/>
        </w:numPr>
        <w:autoSpaceDE w:val="0"/>
        <w:autoSpaceDN w:val="0"/>
        <w:adjustRightInd w:val="0"/>
        <w:spacing w:before="120" w:after="200" w:line="264" w:lineRule="auto"/>
        <w:ind w:left="567" w:hanging="567"/>
        <w:contextualSpacing/>
        <w:jc w:val="both"/>
        <w:rPr>
          <w:rFonts w:ascii="Times New Roman" w:hAnsi="Times New Roman" w:cs="Times New Roman"/>
          <w:sz w:val="24"/>
          <w:szCs w:val="24"/>
        </w:rPr>
      </w:pPr>
      <w:r w:rsidRPr="004E3EB6">
        <w:rPr>
          <w:rFonts w:ascii="Times New Roman" w:hAnsi="Times New Roman" w:cs="Times New Roman"/>
          <w:sz w:val="24"/>
          <w:szCs w:val="24"/>
        </w:rPr>
        <w:t>Dialog techniczny. Zamawiający informuje, że przed wszczęciem niniejszego postępowania nie przeprowadził dialogu technicznego, o którym mowa w art. 31a i następnych ustawy Pzp.</w:t>
      </w:r>
    </w:p>
    <w:p w14:paraId="79106985" w14:textId="3798F321" w:rsidR="000F6809" w:rsidRDefault="000F6809" w:rsidP="00413C27">
      <w:pPr>
        <w:pStyle w:val="Akapitzlist"/>
        <w:numPr>
          <w:ilvl w:val="0"/>
          <w:numId w:val="48"/>
        </w:numPr>
        <w:shd w:val="clear" w:color="auto" w:fill="D9D9D9" w:themeFill="background1" w:themeFillShade="D9"/>
        <w:autoSpaceDE w:val="0"/>
        <w:autoSpaceDN w:val="0"/>
        <w:adjustRightInd w:val="0"/>
        <w:spacing w:line="264" w:lineRule="auto"/>
        <w:ind w:left="567" w:hanging="567"/>
        <w:jc w:val="both"/>
        <w:rPr>
          <w:rFonts w:ascii="Times New Roman" w:hAnsi="Times New Roman" w:cs="Times New Roman"/>
          <w:b/>
          <w:sz w:val="24"/>
          <w:szCs w:val="24"/>
        </w:rPr>
      </w:pPr>
      <w:r w:rsidRPr="00B83D85">
        <w:rPr>
          <w:rFonts w:ascii="Times New Roman" w:hAnsi="Times New Roman" w:cs="Times New Roman"/>
          <w:b/>
          <w:sz w:val="24"/>
          <w:szCs w:val="24"/>
        </w:rPr>
        <w:t>WYMAGANIA DOTYCZĄCE WADIUM</w:t>
      </w:r>
    </w:p>
    <w:p w14:paraId="01B40B1D" w14:textId="77777777" w:rsidR="000071CF" w:rsidRPr="00B83D85" w:rsidRDefault="000071CF" w:rsidP="000071CF">
      <w:pPr>
        <w:pStyle w:val="Akapitzlist"/>
        <w:autoSpaceDE w:val="0"/>
        <w:autoSpaceDN w:val="0"/>
        <w:adjustRightInd w:val="0"/>
        <w:spacing w:line="264" w:lineRule="auto"/>
        <w:ind w:left="567"/>
        <w:jc w:val="both"/>
        <w:rPr>
          <w:rFonts w:ascii="Times New Roman" w:hAnsi="Times New Roman" w:cs="Times New Roman"/>
          <w:b/>
          <w:sz w:val="24"/>
          <w:szCs w:val="24"/>
        </w:rPr>
      </w:pPr>
    </w:p>
    <w:p w14:paraId="2D195316" w14:textId="4490F4B4" w:rsidR="005617DB" w:rsidRPr="001B22EF" w:rsidRDefault="00433DD6" w:rsidP="00903792">
      <w:pPr>
        <w:pStyle w:val="Akapitzlist"/>
        <w:numPr>
          <w:ilvl w:val="1"/>
          <w:numId w:val="7"/>
        </w:numPr>
        <w:spacing w:after="200" w:line="264" w:lineRule="auto"/>
        <w:ind w:left="567" w:hanging="567"/>
        <w:contextualSpacing w:val="0"/>
        <w:jc w:val="both"/>
        <w:rPr>
          <w:rFonts w:ascii="Times New Roman" w:hAnsi="Times New Roman" w:cs="Times New Roman"/>
          <w:b/>
          <w:bCs/>
          <w:sz w:val="24"/>
          <w:szCs w:val="24"/>
        </w:rPr>
      </w:pPr>
      <w:r w:rsidRPr="001B22EF">
        <w:rPr>
          <w:rFonts w:ascii="Times New Roman" w:hAnsi="Times New Roman" w:cs="Times New Roman"/>
          <w:sz w:val="24"/>
          <w:szCs w:val="24"/>
        </w:rPr>
        <w:t xml:space="preserve">Zamawiający żąda od </w:t>
      </w:r>
      <w:r w:rsidR="00012C63" w:rsidRPr="001B22EF">
        <w:rPr>
          <w:rFonts w:ascii="Times New Roman" w:hAnsi="Times New Roman" w:cs="Times New Roman"/>
          <w:sz w:val="24"/>
          <w:szCs w:val="24"/>
        </w:rPr>
        <w:t>W</w:t>
      </w:r>
      <w:r w:rsidRPr="001B22EF">
        <w:rPr>
          <w:rFonts w:ascii="Times New Roman" w:hAnsi="Times New Roman" w:cs="Times New Roman"/>
          <w:sz w:val="24"/>
          <w:szCs w:val="24"/>
        </w:rPr>
        <w:t>ykonawców wniesienia wadium w wysokości</w:t>
      </w:r>
      <w:r w:rsidR="00CD2408" w:rsidRPr="001B22EF">
        <w:rPr>
          <w:rFonts w:ascii="Times New Roman" w:hAnsi="Times New Roman" w:cs="Times New Roman"/>
          <w:bCs/>
          <w:sz w:val="24"/>
          <w:szCs w:val="24"/>
        </w:rPr>
        <w:t xml:space="preserve"> </w:t>
      </w:r>
      <w:r w:rsidR="00CE16F5">
        <w:rPr>
          <w:rFonts w:ascii="Times New Roman" w:hAnsi="Times New Roman" w:cs="Times New Roman"/>
          <w:bCs/>
          <w:sz w:val="24"/>
          <w:szCs w:val="24"/>
        </w:rPr>
        <w:t>20.000,00</w:t>
      </w:r>
      <w:r w:rsidRPr="001B22EF">
        <w:rPr>
          <w:rFonts w:ascii="Times New Roman" w:hAnsi="Times New Roman" w:cs="Times New Roman"/>
          <w:bCs/>
          <w:sz w:val="24"/>
          <w:szCs w:val="24"/>
        </w:rPr>
        <w:t xml:space="preserve"> </w:t>
      </w:r>
      <w:proofErr w:type="gramStart"/>
      <w:r w:rsidRPr="001B22EF">
        <w:rPr>
          <w:rFonts w:ascii="Times New Roman" w:hAnsi="Times New Roman" w:cs="Times New Roman"/>
          <w:bCs/>
          <w:sz w:val="24"/>
          <w:szCs w:val="24"/>
        </w:rPr>
        <w:t>zł</w:t>
      </w:r>
      <w:proofErr w:type="gramEnd"/>
      <w:r w:rsidRPr="001B22EF">
        <w:rPr>
          <w:rFonts w:ascii="Times New Roman" w:hAnsi="Times New Roman" w:cs="Times New Roman"/>
          <w:bCs/>
          <w:sz w:val="24"/>
          <w:szCs w:val="24"/>
        </w:rPr>
        <w:t xml:space="preserve"> (</w:t>
      </w:r>
      <w:r w:rsidR="00CD2408" w:rsidRPr="001B22EF">
        <w:rPr>
          <w:rFonts w:ascii="Times New Roman" w:hAnsi="Times New Roman" w:cs="Times New Roman"/>
          <w:bCs/>
          <w:sz w:val="24"/>
          <w:szCs w:val="24"/>
        </w:rPr>
        <w:t>słownie:</w:t>
      </w:r>
      <w:r w:rsidR="0002284B" w:rsidRPr="001B22EF">
        <w:rPr>
          <w:rFonts w:ascii="Times New Roman" w:hAnsi="Times New Roman" w:cs="Times New Roman"/>
          <w:bCs/>
          <w:sz w:val="24"/>
          <w:szCs w:val="24"/>
        </w:rPr>
        <w:t xml:space="preserve"> </w:t>
      </w:r>
      <w:proofErr w:type="spellStart"/>
      <w:r w:rsidR="00B51932">
        <w:rPr>
          <w:rFonts w:ascii="Times New Roman" w:hAnsi="Times New Roman" w:cs="Times New Roman"/>
          <w:bCs/>
          <w:sz w:val="24"/>
          <w:szCs w:val="24"/>
        </w:rPr>
        <w:t>dwadzieści</w:t>
      </w:r>
      <w:proofErr w:type="spellEnd"/>
      <w:r w:rsidR="00B51932">
        <w:rPr>
          <w:rFonts w:ascii="Times New Roman" w:hAnsi="Times New Roman" w:cs="Times New Roman"/>
          <w:bCs/>
          <w:sz w:val="24"/>
          <w:szCs w:val="24"/>
        </w:rPr>
        <w:t xml:space="preserve"> tysięcy złotych</w:t>
      </w:r>
      <w:r w:rsidR="00E259DA" w:rsidRPr="001B22EF">
        <w:rPr>
          <w:rFonts w:ascii="Times New Roman" w:hAnsi="Times New Roman" w:cs="Times New Roman"/>
          <w:bCs/>
          <w:sz w:val="24"/>
          <w:szCs w:val="24"/>
        </w:rPr>
        <w:t xml:space="preserve"> 00/100</w:t>
      </w:r>
      <w:r w:rsidR="0009497B" w:rsidRPr="001B22EF">
        <w:rPr>
          <w:rFonts w:ascii="Times New Roman" w:hAnsi="Times New Roman" w:cs="Times New Roman"/>
          <w:bCs/>
          <w:sz w:val="24"/>
          <w:szCs w:val="24"/>
        </w:rPr>
        <w:t>).</w:t>
      </w:r>
    </w:p>
    <w:p w14:paraId="0F3A2A1F" w14:textId="77777777" w:rsidR="001C7608" w:rsidRPr="001B22EF" w:rsidRDefault="00433DD6" w:rsidP="00903792">
      <w:pPr>
        <w:pStyle w:val="Akapitzlist"/>
        <w:numPr>
          <w:ilvl w:val="1"/>
          <w:numId w:val="7"/>
        </w:numPr>
        <w:spacing w:after="200" w:line="264" w:lineRule="auto"/>
        <w:ind w:left="567" w:hanging="567"/>
        <w:contextualSpacing w:val="0"/>
        <w:jc w:val="both"/>
        <w:rPr>
          <w:rFonts w:ascii="Times New Roman" w:hAnsi="Times New Roman" w:cs="Times New Roman"/>
          <w:bCs/>
          <w:sz w:val="24"/>
          <w:szCs w:val="24"/>
        </w:rPr>
      </w:pPr>
      <w:r w:rsidRPr="001B22EF">
        <w:rPr>
          <w:rFonts w:ascii="Times New Roman" w:hAnsi="Times New Roman" w:cs="Times New Roman"/>
          <w:sz w:val="24"/>
          <w:szCs w:val="24"/>
        </w:rPr>
        <w:t>Wykonawcy zobowiązani są wnieść wadium przed upływem terminu składania ofert. Wadium może być wnoszone w jednej lub kilku następujących formach:</w:t>
      </w:r>
    </w:p>
    <w:p w14:paraId="2668C7B2" w14:textId="37880C46" w:rsidR="00EE0A88" w:rsidRPr="001B22EF" w:rsidRDefault="00EE0A88" w:rsidP="008C6A71">
      <w:pPr>
        <w:pStyle w:val="Akapitzlist"/>
        <w:numPr>
          <w:ilvl w:val="2"/>
          <w:numId w:val="18"/>
        </w:numPr>
        <w:spacing w:line="264" w:lineRule="auto"/>
        <w:ind w:left="1276" w:hanging="709"/>
        <w:jc w:val="both"/>
        <w:rPr>
          <w:rFonts w:ascii="Times New Roman" w:hAnsi="Times New Roman" w:cs="Times New Roman"/>
          <w:bCs/>
          <w:sz w:val="24"/>
          <w:szCs w:val="24"/>
        </w:rPr>
      </w:pPr>
      <w:r w:rsidRPr="001B22EF">
        <w:rPr>
          <w:rFonts w:ascii="Times New Roman" w:hAnsi="Times New Roman" w:cs="Times New Roman"/>
          <w:bCs/>
          <w:sz w:val="24"/>
          <w:szCs w:val="24"/>
        </w:rPr>
        <w:t>Pieniądzu,</w:t>
      </w:r>
    </w:p>
    <w:p w14:paraId="05799C70" w14:textId="7FE2950C" w:rsidR="00EE0A88" w:rsidRPr="001B22EF" w:rsidRDefault="00EE0A88" w:rsidP="008C6A71">
      <w:pPr>
        <w:pStyle w:val="Akapitzlist"/>
        <w:numPr>
          <w:ilvl w:val="2"/>
          <w:numId w:val="18"/>
        </w:numPr>
        <w:spacing w:line="264" w:lineRule="auto"/>
        <w:ind w:left="1225" w:hanging="658"/>
        <w:contextualSpacing w:val="0"/>
        <w:jc w:val="both"/>
        <w:rPr>
          <w:rFonts w:ascii="Times New Roman" w:hAnsi="Times New Roman" w:cs="Times New Roman"/>
          <w:bCs/>
          <w:sz w:val="24"/>
          <w:szCs w:val="24"/>
        </w:rPr>
      </w:pPr>
      <w:r w:rsidRPr="001B22EF">
        <w:rPr>
          <w:rFonts w:ascii="Times New Roman" w:hAnsi="Times New Roman" w:cs="Times New Roman"/>
          <w:bCs/>
          <w:sz w:val="24"/>
          <w:szCs w:val="24"/>
        </w:rPr>
        <w:t>Poręczeniach bankowych lub poręczeniach spółdzielczej kasy oszczędnościowo – kredytowej, z tym, że poręczenie kasy jest zawsze poręczeniem pieniężnym,</w:t>
      </w:r>
    </w:p>
    <w:p w14:paraId="5B68694B" w14:textId="1CEB5150" w:rsidR="00EE0A88" w:rsidRPr="001B22EF" w:rsidRDefault="00EE0A88" w:rsidP="008C6A71">
      <w:pPr>
        <w:pStyle w:val="Akapitzlist"/>
        <w:numPr>
          <w:ilvl w:val="2"/>
          <w:numId w:val="18"/>
        </w:numPr>
        <w:spacing w:line="264" w:lineRule="auto"/>
        <w:ind w:left="1225" w:hanging="658"/>
        <w:contextualSpacing w:val="0"/>
        <w:jc w:val="both"/>
        <w:rPr>
          <w:rFonts w:ascii="Times New Roman" w:hAnsi="Times New Roman" w:cs="Times New Roman"/>
          <w:bCs/>
          <w:sz w:val="24"/>
          <w:szCs w:val="24"/>
        </w:rPr>
      </w:pPr>
      <w:r w:rsidRPr="001B22EF">
        <w:rPr>
          <w:rFonts w:ascii="Times New Roman" w:hAnsi="Times New Roman" w:cs="Times New Roman"/>
          <w:bCs/>
          <w:sz w:val="24"/>
          <w:szCs w:val="24"/>
        </w:rPr>
        <w:t>Gwarancjach bankowych</w:t>
      </w:r>
      <w:r w:rsidR="000875EA" w:rsidRPr="001B22EF">
        <w:rPr>
          <w:rFonts w:ascii="Times New Roman" w:hAnsi="Times New Roman" w:cs="Times New Roman"/>
          <w:bCs/>
          <w:sz w:val="24"/>
          <w:szCs w:val="24"/>
        </w:rPr>
        <w:t>,</w:t>
      </w:r>
    </w:p>
    <w:p w14:paraId="4A49AA0E" w14:textId="2E6F0BEF" w:rsidR="00EE0A88" w:rsidRDefault="00EE0A88" w:rsidP="008C6A71">
      <w:pPr>
        <w:pStyle w:val="Akapitzlist"/>
        <w:numPr>
          <w:ilvl w:val="2"/>
          <w:numId w:val="18"/>
        </w:numPr>
        <w:spacing w:line="264" w:lineRule="auto"/>
        <w:ind w:left="1225" w:hanging="658"/>
        <w:contextualSpacing w:val="0"/>
        <w:jc w:val="both"/>
        <w:rPr>
          <w:rFonts w:ascii="Times New Roman" w:hAnsi="Times New Roman" w:cs="Times New Roman"/>
          <w:bCs/>
          <w:sz w:val="24"/>
          <w:szCs w:val="24"/>
        </w:rPr>
      </w:pPr>
      <w:r w:rsidRPr="001B22EF">
        <w:rPr>
          <w:rFonts w:ascii="Times New Roman" w:hAnsi="Times New Roman" w:cs="Times New Roman"/>
          <w:bCs/>
          <w:sz w:val="24"/>
          <w:szCs w:val="24"/>
        </w:rPr>
        <w:t>Gwarancjach ubezpieczeniowych</w:t>
      </w:r>
      <w:r w:rsidR="000875EA" w:rsidRPr="001B22EF">
        <w:rPr>
          <w:rFonts w:ascii="Times New Roman" w:hAnsi="Times New Roman" w:cs="Times New Roman"/>
          <w:bCs/>
          <w:sz w:val="24"/>
          <w:szCs w:val="24"/>
        </w:rPr>
        <w:t>,</w:t>
      </w:r>
    </w:p>
    <w:p w14:paraId="7529AB02" w14:textId="6F0CB9E3" w:rsidR="000071CF" w:rsidRDefault="000071CF" w:rsidP="008C6A71">
      <w:pPr>
        <w:pStyle w:val="Akapitzlist"/>
        <w:numPr>
          <w:ilvl w:val="2"/>
          <w:numId w:val="18"/>
        </w:numPr>
        <w:spacing w:line="264" w:lineRule="auto"/>
        <w:ind w:left="1225" w:hanging="658"/>
        <w:contextualSpacing w:val="0"/>
        <w:jc w:val="both"/>
        <w:rPr>
          <w:rFonts w:ascii="Times New Roman" w:hAnsi="Times New Roman" w:cs="Times New Roman"/>
          <w:bCs/>
          <w:sz w:val="24"/>
          <w:szCs w:val="24"/>
        </w:rPr>
      </w:pPr>
      <w:r w:rsidRPr="000071CF">
        <w:rPr>
          <w:rFonts w:ascii="Times New Roman" w:hAnsi="Times New Roman" w:cs="Times New Roman"/>
          <w:bCs/>
          <w:sz w:val="24"/>
          <w:szCs w:val="24"/>
        </w:rPr>
        <w:t>Poręczeniach udzielanych przez podmioty, o których mowa w art. 6b ust. 5 pkt 2 ustawy z dnia 9 listopada 2000 r. o utworzeniu Polskiej Agencji Rozwoju Przedsiębiorczości.</w:t>
      </w:r>
    </w:p>
    <w:p w14:paraId="56441FBE" w14:textId="77777777" w:rsidR="000071CF" w:rsidRPr="001B22EF" w:rsidRDefault="000071CF" w:rsidP="000071CF">
      <w:pPr>
        <w:pStyle w:val="Akapitzlist"/>
        <w:spacing w:line="264" w:lineRule="auto"/>
        <w:ind w:left="1225"/>
        <w:contextualSpacing w:val="0"/>
        <w:jc w:val="both"/>
        <w:rPr>
          <w:rFonts w:ascii="Times New Roman" w:hAnsi="Times New Roman" w:cs="Times New Roman"/>
          <w:bCs/>
          <w:sz w:val="24"/>
          <w:szCs w:val="24"/>
        </w:rPr>
      </w:pPr>
    </w:p>
    <w:p w14:paraId="6961E2E9" w14:textId="021C1593" w:rsidR="00F57B21" w:rsidRPr="001B22EF" w:rsidRDefault="00F57B21" w:rsidP="00BC4858">
      <w:pPr>
        <w:pStyle w:val="Akapitzlist"/>
        <w:numPr>
          <w:ilvl w:val="1"/>
          <w:numId w:val="18"/>
        </w:numPr>
        <w:ind w:left="567" w:hanging="567"/>
        <w:jc w:val="both"/>
        <w:rPr>
          <w:rFonts w:ascii="Times New Roman" w:hAnsi="Times New Roman" w:cs="Times New Roman"/>
          <w:bCs/>
          <w:sz w:val="24"/>
          <w:szCs w:val="24"/>
        </w:rPr>
      </w:pPr>
      <w:r w:rsidRPr="001B22EF">
        <w:rPr>
          <w:rFonts w:ascii="Times New Roman" w:hAnsi="Times New Roman" w:cs="Times New Roman"/>
          <w:bCs/>
          <w:sz w:val="24"/>
          <w:szCs w:val="24"/>
        </w:rPr>
        <w:t>Wadium wnoszone w pieniądzu wpłaca się przelewem na poniżej wskazany rachunek bankowy Zamawiającego:</w:t>
      </w:r>
    </w:p>
    <w:p w14:paraId="357E5CF6" w14:textId="77777777" w:rsidR="00F57B21" w:rsidRPr="001B22EF" w:rsidRDefault="00F57B21" w:rsidP="00F57B21">
      <w:pPr>
        <w:pStyle w:val="HTML-wstpniesformatowany"/>
        <w:ind w:left="540"/>
        <w:jc w:val="both"/>
        <w:rPr>
          <w:rFonts w:ascii="Times New Roman" w:hAnsi="Times New Roman" w:cs="Times New Roman"/>
          <w:bCs/>
          <w:sz w:val="24"/>
          <w:szCs w:val="22"/>
        </w:rPr>
      </w:pPr>
    </w:p>
    <w:p w14:paraId="6F7769A3" w14:textId="68E2597E" w:rsidR="007C3CF1" w:rsidRPr="001B22EF" w:rsidRDefault="00B43882" w:rsidP="007C3CF1">
      <w:pPr>
        <w:pStyle w:val="Akapitzlist"/>
        <w:tabs>
          <w:tab w:val="left" w:pos="851"/>
          <w:tab w:val="center" w:pos="4536"/>
          <w:tab w:val="right" w:pos="9072"/>
        </w:tabs>
        <w:ind w:left="567"/>
        <w:jc w:val="center"/>
        <w:rPr>
          <w:rFonts w:ascii="Times New Roman" w:hAnsi="Times New Roman" w:cs="Times New Roman"/>
          <w:bCs/>
          <w:sz w:val="24"/>
        </w:rPr>
      </w:pPr>
      <w:r>
        <w:rPr>
          <w:rFonts w:ascii="Times New Roman" w:hAnsi="Times New Roman" w:cs="Times New Roman"/>
          <w:b/>
          <w:bCs/>
          <w:sz w:val="24"/>
        </w:rPr>
        <w:t xml:space="preserve">Bank BGŻ </w:t>
      </w:r>
      <w:proofErr w:type="spellStart"/>
      <w:r>
        <w:rPr>
          <w:rFonts w:ascii="Times New Roman" w:hAnsi="Times New Roman" w:cs="Times New Roman"/>
          <w:b/>
          <w:bCs/>
          <w:sz w:val="24"/>
        </w:rPr>
        <w:t>BNP</w:t>
      </w:r>
      <w:proofErr w:type="spellEnd"/>
      <w:r>
        <w:rPr>
          <w:rFonts w:ascii="Times New Roman" w:hAnsi="Times New Roman" w:cs="Times New Roman"/>
          <w:b/>
          <w:bCs/>
          <w:sz w:val="24"/>
        </w:rPr>
        <w:t xml:space="preserve"> </w:t>
      </w:r>
      <w:proofErr w:type="spellStart"/>
      <w:r>
        <w:rPr>
          <w:rFonts w:ascii="Times New Roman" w:hAnsi="Times New Roman" w:cs="Times New Roman"/>
          <w:b/>
          <w:bCs/>
          <w:sz w:val="24"/>
        </w:rPr>
        <w:t>Paribas</w:t>
      </w:r>
      <w:proofErr w:type="spellEnd"/>
      <w:r>
        <w:rPr>
          <w:rFonts w:ascii="Times New Roman" w:hAnsi="Times New Roman" w:cs="Times New Roman"/>
          <w:b/>
          <w:bCs/>
          <w:sz w:val="24"/>
        </w:rPr>
        <w:t xml:space="preserve"> S.A. </w:t>
      </w:r>
      <w:r w:rsidR="007C3CF1" w:rsidRPr="001B22EF">
        <w:rPr>
          <w:rFonts w:ascii="Times New Roman" w:hAnsi="Times New Roman" w:cs="Times New Roman"/>
          <w:bCs/>
          <w:sz w:val="24"/>
        </w:rPr>
        <w:t>Nr konta bankowego:</w:t>
      </w:r>
    </w:p>
    <w:p w14:paraId="666D253D" w14:textId="6B0AD66C" w:rsidR="007C3CF1" w:rsidRPr="00B43882" w:rsidRDefault="00B43882" w:rsidP="007C3CF1">
      <w:pPr>
        <w:pStyle w:val="Akapitzlist"/>
        <w:tabs>
          <w:tab w:val="left" w:pos="851"/>
          <w:tab w:val="center" w:pos="4536"/>
          <w:tab w:val="right" w:pos="9072"/>
        </w:tabs>
        <w:ind w:left="567"/>
        <w:jc w:val="center"/>
        <w:rPr>
          <w:rFonts w:ascii="Times New Roman" w:hAnsi="Times New Roman" w:cs="Times New Roman"/>
          <w:b/>
          <w:bCs/>
          <w:sz w:val="24"/>
        </w:rPr>
      </w:pPr>
      <w:r w:rsidRPr="00B43882">
        <w:rPr>
          <w:rFonts w:ascii="Times New Roman" w:hAnsi="Times New Roman" w:cs="Times New Roman"/>
          <w:b/>
          <w:bCs/>
          <w:sz w:val="24"/>
        </w:rPr>
        <w:t>95 1600 1462 1834 5236 6000 0012</w:t>
      </w:r>
    </w:p>
    <w:p w14:paraId="00008143" w14:textId="0D38A097" w:rsidR="00E93D8C" w:rsidRPr="001B22EF" w:rsidRDefault="004E6510" w:rsidP="00E93D8C">
      <w:pPr>
        <w:pStyle w:val="Akapitzlist"/>
        <w:tabs>
          <w:tab w:val="left" w:pos="851"/>
          <w:tab w:val="center" w:pos="4536"/>
          <w:tab w:val="right" w:pos="9072"/>
        </w:tabs>
        <w:ind w:left="567"/>
        <w:jc w:val="center"/>
        <w:rPr>
          <w:rFonts w:ascii="Times New Roman" w:hAnsi="Times New Roman" w:cs="Times New Roman"/>
          <w:bCs/>
        </w:rPr>
      </w:pPr>
      <w:proofErr w:type="gramStart"/>
      <w:r w:rsidRPr="001B22EF">
        <w:rPr>
          <w:rFonts w:ascii="Times New Roman" w:hAnsi="Times New Roman" w:cs="Times New Roman"/>
          <w:bCs/>
        </w:rPr>
        <w:t>z</w:t>
      </w:r>
      <w:proofErr w:type="gramEnd"/>
      <w:r w:rsidR="00F57B21" w:rsidRPr="001B22EF">
        <w:rPr>
          <w:rFonts w:ascii="Times New Roman" w:hAnsi="Times New Roman" w:cs="Times New Roman"/>
          <w:bCs/>
        </w:rPr>
        <w:t xml:space="preserve"> dopiskiem:</w:t>
      </w:r>
    </w:p>
    <w:p w14:paraId="6727857A" w14:textId="3520BF56" w:rsidR="00017271" w:rsidRPr="00031960" w:rsidRDefault="0088234D" w:rsidP="00017271">
      <w:pPr>
        <w:pStyle w:val="Akapitzlist"/>
        <w:overflowPunct w:val="0"/>
        <w:autoSpaceDE w:val="0"/>
        <w:autoSpaceDN w:val="0"/>
        <w:adjustRightInd w:val="0"/>
        <w:spacing w:after="120"/>
        <w:ind w:left="539"/>
        <w:jc w:val="center"/>
        <w:textAlignment w:val="baseline"/>
        <w:rPr>
          <w:rFonts w:ascii="Times New Roman" w:hAnsi="Times New Roman" w:cs="Times New Roman"/>
          <w:bCs/>
          <w:sz w:val="20"/>
          <w:szCs w:val="24"/>
        </w:rPr>
      </w:pPr>
      <w:proofErr w:type="gramStart"/>
      <w:r w:rsidRPr="0088234D">
        <w:rPr>
          <w:rFonts w:ascii="Times New Roman" w:hAnsi="Times New Roman" w:cs="Times New Roman"/>
          <w:sz w:val="20"/>
          <w:szCs w:val="24"/>
        </w:rPr>
        <w:lastRenderedPageBreak/>
        <w:t>,,</w:t>
      </w:r>
      <w:proofErr w:type="gramEnd"/>
      <w:r w:rsidRPr="0088234D">
        <w:rPr>
          <w:rFonts w:ascii="Times New Roman" w:hAnsi="Times New Roman" w:cs="Times New Roman"/>
          <w:sz w:val="20"/>
          <w:szCs w:val="24"/>
        </w:rPr>
        <w:t xml:space="preserve">Kompleksowa dostawa gazu wysokometanowego (grupa E) dla Gminy Gostyń i jej jednostek organizacyjnych na okres od 01.07.2019 </w:t>
      </w:r>
      <w:proofErr w:type="gramStart"/>
      <w:r w:rsidRPr="0088234D">
        <w:rPr>
          <w:rFonts w:ascii="Times New Roman" w:hAnsi="Times New Roman" w:cs="Times New Roman"/>
          <w:sz w:val="20"/>
          <w:szCs w:val="24"/>
        </w:rPr>
        <w:t>r</w:t>
      </w:r>
      <w:proofErr w:type="gramEnd"/>
      <w:r w:rsidRPr="0088234D">
        <w:rPr>
          <w:rFonts w:ascii="Times New Roman" w:hAnsi="Times New Roman" w:cs="Times New Roman"/>
          <w:sz w:val="20"/>
          <w:szCs w:val="24"/>
        </w:rPr>
        <w:t xml:space="preserve">. do 30.06.2020 </w:t>
      </w:r>
      <w:proofErr w:type="gramStart"/>
      <w:r w:rsidRPr="0088234D">
        <w:rPr>
          <w:rFonts w:ascii="Times New Roman" w:hAnsi="Times New Roman" w:cs="Times New Roman"/>
          <w:sz w:val="20"/>
          <w:szCs w:val="24"/>
        </w:rPr>
        <w:t>r</w:t>
      </w:r>
      <w:proofErr w:type="gramEnd"/>
      <w:r w:rsidRPr="0088234D">
        <w:rPr>
          <w:rFonts w:ascii="Times New Roman" w:hAnsi="Times New Roman" w:cs="Times New Roman"/>
          <w:sz w:val="20"/>
          <w:szCs w:val="24"/>
        </w:rPr>
        <w:t>.”</w:t>
      </w:r>
      <w:r>
        <w:rPr>
          <w:rFonts w:ascii="Times New Roman" w:hAnsi="Times New Roman" w:cs="Times New Roman"/>
          <w:sz w:val="20"/>
          <w:szCs w:val="24"/>
        </w:rPr>
        <w:t>.</w:t>
      </w:r>
    </w:p>
    <w:p w14:paraId="1F13DE58" w14:textId="77777777" w:rsidR="00F57B21" w:rsidRDefault="00F57B21" w:rsidP="00F57B21">
      <w:pPr>
        <w:pStyle w:val="HTML-wstpniesformatowany"/>
        <w:ind w:left="540"/>
        <w:jc w:val="both"/>
        <w:rPr>
          <w:rFonts w:ascii="Times New Roman" w:hAnsi="Times New Roman" w:cs="Times New Roman"/>
          <w:i/>
          <w:sz w:val="24"/>
          <w:szCs w:val="24"/>
          <w:lang w:eastAsia="en-US"/>
        </w:rPr>
      </w:pPr>
      <w:bookmarkStart w:id="7" w:name="_Hlk1724102"/>
      <w:r w:rsidRPr="00117CD8">
        <w:rPr>
          <w:rFonts w:ascii="Times New Roman" w:hAnsi="Times New Roman" w:cs="Times New Roman"/>
          <w:sz w:val="24"/>
          <w:szCs w:val="24"/>
          <w:u w:val="single"/>
          <w:lang w:eastAsia="en-US"/>
        </w:rPr>
        <w:t>Uwaga:</w:t>
      </w:r>
      <w:r w:rsidRPr="00117CD8">
        <w:rPr>
          <w:rFonts w:ascii="Times New Roman" w:hAnsi="Times New Roman" w:cs="Times New Roman"/>
          <w:sz w:val="24"/>
          <w:szCs w:val="24"/>
          <w:lang w:eastAsia="en-US"/>
        </w:rPr>
        <w:t xml:space="preserve"> Za termin wniesienia wadium w formie pieniężnej zostanie przyjęty termin uznania rachunku Zamawiającego</w:t>
      </w:r>
    </w:p>
    <w:bookmarkEnd w:id="7"/>
    <w:p w14:paraId="31D5DCD6" w14:textId="77777777" w:rsidR="00F57B21" w:rsidRDefault="00F57B21" w:rsidP="00F57B21">
      <w:pPr>
        <w:pStyle w:val="Akapitzlist"/>
        <w:ind w:left="567"/>
        <w:rPr>
          <w:rFonts w:ascii="Times New Roman" w:hAnsi="Times New Roman" w:cs="Times New Roman"/>
          <w:bCs/>
          <w:sz w:val="24"/>
          <w:szCs w:val="24"/>
        </w:rPr>
      </w:pPr>
    </w:p>
    <w:p w14:paraId="1869B802" w14:textId="71EB4278" w:rsidR="00A34336" w:rsidRPr="003117ED" w:rsidRDefault="00A34336" w:rsidP="008C6A71">
      <w:pPr>
        <w:pStyle w:val="Akapitzlist"/>
        <w:numPr>
          <w:ilvl w:val="1"/>
          <w:numId w:val="18"/>
        </w:numPr>
        <w:spacing w:after="240" w:line="22" w:lineRule="atLeast"/>
        <w:ind w:left="567" w:hanging="567"/>
        <w:rPr>
          <w:rFonts w:ascii="Times New Roman" w:hAnsi="Times New Roman" w:cs="Times New Roman"/>
          <w:bCs/>
          <w:sz w:val="24"/>
          <w:szCs w:val="24"/>
        </w:rPr>
      </w:pPr>
      <w:r w:rsidRPr="003117ED">
        <w:rPr>
          <w:rFonts w:ascii="Times New Roman" w:hAnsi="Times New Roman" w:cs="Times New Roman"/>
          <w:bCs/>
          <w:sz w:val="24"/>
          <w:szCs w:val="24"/>
        </w:rPr>
        <w:t xml:space="preserve">Wadium wniesione w pieniądzu Zamawiający przechowuje na rachunku bankowym. </w:t>
      </w:r>
    </w:p>
    <w:p w14:paraId="15D52FD7" w14:textId="77777777" w:rsidR="00A34336" w:rsidRPr="003117ED" w:rsidRDefault="00A34336" w:rsidP="00F57B21">
      <w:pPr>
        <w:pStyle w:val="Akapitzlist"/>
        <w:spacing w:after="240" w:line="22" w:lineRule="atLeast"/>
        <w:ind w:left="753"/>
        <w:rPr>
          <w:rFonts w:ascii="Times New Roman" w:hAnsi="Times New Roman" w:cs="Times New Roman"/>
          <w:bCs/>
          <w:sz w:val="24"/>
          <w:szCs w:val="24"/>
        </w:rPr>
      </w:pPr>
    </w:p>
    <w:p w14:paraId="3E8F8E7A" w14:textId="2FA0448E" w:rsidR="000071CF" w:rsidRPr="00B43882" w:rsidRDefault="000071CF" w:rsidP="008C6A71">
      <w:pPr>
        <w:pStyle w:val="Akapitzlist"/>
        <w:numPr>
          <w:ilvl w:val="1"/>
          <w:numId w:val="18"/>
        </w:numPr>
        <w:spacing w:after="240" w:line="264" w:lineRule="auto"/>
        <w:ind w:left="567" w:hanging="567"/>
        <w:contextualSpacing w:val="0"/>
        <w:jc w:val="both"/>
        <w:rPr>
          <w:rFonts w:ascii="Times New Roman" w:hAnsi="Times New Roman" w:cs="Times New Roman"/>
          <w:sz w:val="24"/>
          <w:szCs w:val="24"/>
        </w:rPr>
      </w:pPr>
      <w:r w:rsidRPr="000071CF">
        <w:rPr>
          <w:rFonts w:ascii="Times New Roman" w:hAnsi="Times New Roman" w:cs="Times New Roman"/>
          <w:sz w:val="24"/>
          <w:szCs w:val="24"/>
        </w:rPr>
        <w:t xml:space="preserve">W przypadku wnoszenia przez Wykonawcę wadium w formie określonej w </w:t>
      </w:r>
      <w:r w:rsidRPr="000071CF">
        <w:rPr>
          <w:rFonts w:ascii="Times New Roman" w:hAnsi="Times New Roman" w:cs="Times New Roman"/>
          <w:b/>
          <w:sz w:val="24"/>
          <w:szCs w:val="24"/>
        </w:rPr>
        <w:t>pkt 7.2. ppkt 7.2.2.-7.2.5.</w:t>
      </w:r>
      <w:r w:rsidRPr="000071CF">
        <w:rPr>
          <w:rFonts w:ascii="Times New Roman" w:hAnsi="Times New Roman" w:cs="Times New Roman"/>
          <w:sz w:val="24"/>
          <w:szCs w:val="24"/>
        </w:rPr>
        <w:t xml:space="preserve"> </w:t>
      </w:r>
      <w:proofErr w:type="gramStart"/>
      <w:r w:rsidRPr="000071CF">
        <w:rPr>
          <w:rFonts w:ascii="Times New Roman" w:hAnsi="Times New Roman" w:cs="Times New Roman"/>
          <w:sz w:val="24"/>
          <w:szCs w:val="24"/>
        </w:rPr>
        <w:t>zobowiązany</w:t>
      </w:r>
      <w:proofErr w:type="gramEnd"/>
      <w:r w:rsidRPr="000071CF">
        <w:rPr>
          <w:rFonts w:ascii="Times New Roman" w:hAnsi="Times New Roman" w:cs="Times New Roman"/>
          <w:sz w:val="24"/>
          <w:szCs w:val="24"/>
        </w:rPr>
        <w:t xml:space="preserve"> jest on złożyć Zamawiającemu właściwy dokument poręczenia lub gwarancji przed upływem terminy składania ofert w </w:t>
      </w:r>
      <w:r w:rsidRPr="000071CF">
        <w:rPr>
          <w:rFonts w:ascii="Times New Roman" w:hAnsi="Times New Roman" w:cs="Times New Roman"/>
          <w:b/>
          <w:sz w:val="24"/>
          <w:szCs w:val="24"/>
        </w:rPr>
        <w:t>oryginale w postaci dokumentu elektronicznego opatrzonego</w:t>
      </w:r>
      <w:r w:rsidR="00672344">
        <w:rPr>
          <w:rFonts w:ascii="Times New Roman" w:hAnsi="Times New Roman" w:cs="Times New Roman"/>
          <w:b/>
          <w:sz w:val="24"/>
          <w:szCs w:val="24"/>
        </w:rPr>
        <w:t xml:space="preserve"> </w:t>
      </w:r>
      <w:r w:rsidRPr="000071CF">
        <w:rPr>
          <w:rFonts w:ascii="Times New Roman" w:hAnsi="Times New Roman" w:cs="Times New Roman"/>
          <w:b/>
          <w:sz w:val="24"/>
          <w:szCs w:val="24"/>
        </w:rPr>
        <w:t>kwalifikowanym podpisem elektronicznym</w:t>
      </w:r>
      <w:r w:rsidR="00FB1F7A">
        <w:rPr>
          <w:rFonts w:ascii="Times New Roman" w:hAnsi="Times New Roman" w:cs="Times New Roman"/>
          <w:b/>
          <w:sz w:val="24"/>
          <w:szCs w:val="24"/>
        </w:rPr>
        <w:t xml:space="preserve">, </w:t>
      </w:r>
      <w:r w:rsidR="00FB1F7A" w:rsidRPr="00B43882">
        <w:rPr>
          <w:rFonts w:ascii="Times New Roman" w:hAnsi="Times New Roman" w:cs="Times New Roman"/>
          <w:b/>
          <w:sz w:val="24"/>
          <w:szCs w:val="24"/>
        </w:rPr>
        <w:t xml:space="preserve">z zastrzeżeniem </w:t>
      </w:r>
      <w:r w:rsidR="009A35B9" w:rsidRPr="00B43882">
        <w:rPr>
          <w:rFonts w:ascii="Times New Roman" w:hAnsi="Times New Roman" w:cs="Times New Roman"/>
          <w:b/>
          <w:sz w:val="24"/>
          <w:szCs w:val="24"/>
        </w:rPr>
        <w:t xml:space="preserve">złożenia </w:t>
      </w:r>
      <w:r w:rsidR="00FB1F7A" w:rsidRPr="00B43882">
        <w:rPr>
          <w:rFonts w:ascii="Times New Roman" w:hAnsi="Times New Roman" w:cs="Times New Roman"/>
          <w:b/>
          <w:sz w:val="24"/>
          <w:szCs w:val="24"/>
        </w:rPr>
        <w:t>dokumentów bankowych niewymagających podpisu.</w:t>
      </w:r>
    </w:p>
    <w:p w14:paraId="5F042559" w14:textId="42DAEEBB" w:rsidR="00F57B21" w:rsidRPr="000071CF" w:rsidRDefault="00F57B21" w:rsidP="008C6A71">
      <w:pPr>
        <w:pStyle w:val="Akapitzlist"/>
        <w:numPr>
          <w:ilvl w:val="1"/>
          <w:numId w:val="18"/>
        </w:numPr>
        <w:spacing w:after="120" w:line="264" w:lineRule="auto"/>
        <w:ind w:left="567" w:hanging="567"/>
        <w:jc w:val="both"/>
        <w:rPr>
          <w:rFonts w:ascii="Times New Roman" w:hAnsi="Times New Roman" w:cs="Times New Roman"/>
          <w:bCs/>
          <w:sz w:val="24"/>
          <w:szCs w:val="24"/>
        </w:rPr>
      </w:pPr>
      <w:bookmarkStart w:id="8" w:name="_Hlk523820881"/>
      <w:r w:rsidRPr="000071CF">
        <w:rPr>
          <w:rFonts w:ascii="Times New Roman" w:hAnsi="Times New Roman" w:cs="Times New Roman"/>
          <w:bCs/>
          <w:sz w:val="24"/>
          <w:szCs w:val="24"/>
        </w:rPr>
        <w:t xml:space="preserve">W przypadku </w:t>
      </w:r>
      <w:proofErr w:type="spellStart"/>
      <w:r w:rsidRPr="000071CF">
        <w:rPr>
          <w:rFonts w:ascii="Times New Roman" w:hAnsi="Times New Roman" w:cs="Times New Roman"/>
          <w:bCs/>
          <w:sz w:val="24"/>
          <w:szCs w:val="24"/>
        </w:rPr>
        <w:t>wiesienia</w:t>
      </w:r>
      <w:proofErr w:type="spellEnd"/>
      <w:r w:rsidRPr="000071CF">
        <w:rPr>
          <w:rFonts w:ascii="Times New Roman" w:hAnsi="Times New Roman" w:cs="Times New Roman"/>
          <w:bCs/>
          <w:sz w:val="24"/>
          <w:szCs w:val="24"/>
        </w:rPr>
        <w:t xml:space="preserve"> wadium w formie gwarancji lub poręczenia, koniecznym jest, aby gwarancja lub poręczenie zawierały w swojej treści odpowiedzialność za wszystkie przypadki powodujące utratę wadium przez Wykonawcę, określone w art. 46 ust. 4a i ust. 5 ustawy Pzp. Z treści złożonych poręczeń lub </w:t>
      </w:r>
      <w:proofErr w:type="gramStart"/>
      <w:r w:rsidRPr="000071CF">
        <w:rPr>
          <w:rFonts w:ascii="Times New Roman" w:hAnsi="Times New Roman" w:cs="Times New Roman"/>
          <w:bCs/>
          <w:sz w:val="24"/>
          <w:szCs w:val="24"/>
        </w:rPr>
        <w:t>gwarancji  musi</w:t>
      </w:r>
      <w:proofErr w:type="gramEnd"/>
      <w:r w:rsidRPr="000071CF">
        <w:rPr>
          <w:rFonts w:ascii="Times New Roman" w:hAnsi="Times New Roman" w:cs="Times New Roman"/>
          <w:bCs/>
          <w:sz w:val="24"/>
          <w:szCs w:val="24"/>
        </w:rPr>
        <w:t xml:space="preserve"> jednoznacznie wynikać zobowiązanie gwaranta (banku, zakładu ubezpieczeń) do zapłaty całej kwoty wadium nieodwołalnie i bezwarunkowo na pierwsze żądanie Zamawiającego (beneficjenta gwarancji). </w:t>
      </w:r>
      <w:proofErr w:type="gramStart"/>
      <w:r w:rsidRPr="000071CF">
        <w:rPr>
          <w:rFonts w:ascii="Times New Roman" w:hAnsi="Times New Roman" w:cs="Times New Roman"/>
          <w:bCs/>
          <w:sz w:val="24"/>
          <w:szCs w:val="24"/>
        </w:rPr>
        <w:t>Gwarancja  lub</w:t>
      </w:r>
      <w:proofErr w:type="gramEnd"/>
      <w:r w:rsidRPr="000071CF">
        <w:rPr>
          <w:rFonts w:ascii="Times New Roman" w:hAnsi="Times New Roman" w:cs="Times New Roman"/>
          <w:bCs/>
          <w:sz w:val="24"/>
          <w:szCs w:val="24"/>
        </w:rPr>
        <w:t xml:space="preserve"> poręczenie powinny zawierać termin obowiązywania, który nie może być krótszy niż termin związania ofertą oraz miejsce i termin jej zwrotu.</w:t>
      </w:r>
    </w:p>
    <w:bookmarkEnd w:id="8"/>
    <w:p w14:paraId="6405643B" w14:textId="77777777" w:rsidR="00EF3AC5" w:rsidRPr="00F57B21" w:rsidRDefault="00EF3AC5" w:rsidP="0010494D">
      <w:pPr>
        <w:pStyle w:val="Akapitzlist"/>
        <w:spacing w:after="120" w:line="264" w:lineRule="auto"/>
        <w:ind w:left="567"/>
        <w:jc w:val="both"/>
        <w:rPr>
          <w:rFonts w:ascii="Times New Roman" w:hAnsi="Times New Roman" w:cs="Times New Roman"/>
          <w:bCs/>
          <w:sz w:val="24"/>
          <w:szCs w:val="24"/>
        </w:rPr>
      </w:pPr>
    </w:p>
    <w:p w14:paraId="4F1D1FAD" w14:textId="2EB3AE1E" w:rsidR="00F3241E" w:rsidRPr="00B83D85" w:rsidRDefault="005F3FEC" w:rsidP="008C6A71">
      <w:pPr>
        <w:pStyle w:val="Akapitzlist"/>
        <w:numPr>
          <w:ilvl w:val="1"/>
          <w:numId w:val="18"/>
        </w:numPr>
        <w:spacing w:after="120" w:line="264" w:lineRule="auto"/>
        <w:ind w:left="567" w:hanging="567"/>
        <w:contextualSpacing w:val="0"/>
        <w:jc w:val="both"/>
        <w:rPr>
          <w:rFonts w:ascii="Times New Roman" w:hAnsi="Times New Roman" w:cs="Times New Roman"/>
          <w:bCs/>
          <w:sz w:val="24"/>
          <w:szCs w:val="24"/>
        </w:rPr>
      </w:pPr>
      <w:r w:rsidRPr="00B83D85">
        <w:rPr>
          <w:rFonts w:ascii="Times New Roman" w:hAnsi="Times New Roman" w:cs="Times New Roman"/>
          <w:bCs/>
          <w:sz w:val="24"/>
          <w:szCs w:val="24"/>
        </w:rPr>
        <w:t xml:space="preserve">Zamawiający zwraca wadium wszystkim Wykonawcom, niezwłocznie po wyborze oferty najkorzystniejszej lub unieważnieniu postępowania, z wyjątkiem Wykonawcy, którego oferta została </w:t>
      </w:r>
      <w:proofErr w:type="gramStart"/>
      <w:r w:rsidRPr="00B83D85">
        <w:rPr>
          <w:rFonts w:ascii="Times New Roman" w:hAnsi="Times New Roman" w:cs="Times New Roman"/>
          <w:bCs/>
          <w:sz w:val="24"/>
          <w:szCs w:val="24"/>
        </w:rPr>
        <w:t>wybrana jako</w:t>
      </w:r>
      <w:proofErr w:type="gramEnd"/>
      <w:r w:rsidRPr="00B83D85">
        <w:rPr>
          <w:rFonts w:ascii="Times New Roman" w:hAnsi="Times New Roman" w:cs="Times New Roman"/>
          <w:bCs/>
          <w:sz w:val="24"/>
          <w:szCs w:val="24"/>
        </w:rPr>
        <w:t xml:space="preserve"> najkorzystniejsza, z zastrzeżeniem </w:t>
      </w:r>
      <w:r w:rsidR="002E5C83">
        <w:rPr>
          <w:rFonts w:ascii="Times New Roman" w:hAnsi="Times New Roman" w:cs="Times New Roman"/>
          <w:b/>
          <w:bCs/>
          <w:sz w:val="24"/>
          <w:szCs w:val="24"/>
        </w:rPr>
        <w:t>pkt 7.12</w:t>
      </w:r>
      <w:r w:rsidR="00FC24D8" w:rsidRPr="00B83D85">
        <w:rPr>
          <w:rFonts w:ascii="Times New Roman" w:hAnsi="Times New Roman" w:cs="Times New Roman"/>
          <w:b/>
          <w:bCs/>
          <w:sz w:val="24"/>
          <w:szCs w:val="24"/>
        </w:rPr>
        <w:t>.</w:t>
      </w:r>
      <w:r w:rsidR="002E5C83">
        <w:rPr>
          <w:rFonts w:ascii="Times New Roman" w:hAnsi="Times New Roman" w:cs="Times New Roman"/>
          <w:b/>
          <w:bCs/>
          <w:sz w:val="24"/>
          <w:szCs w:val="24"/>
        </w:rPr>
        <w:t>1.</w:t>
      </w:r>
    </w:p>
    <w:p w14:paraId="11BD272E" w14:textId="10033B2B" w:rsidR="005F3FEC" w:rsidRPr="00B83D85" w:rsidRDefault="005F3FEC" w:rsidP="008C6A71">
      <w:pPr>
        <w:pStyle w:val="Akapitzlist"/>
        <w:numPr>
          <w:ilvl w:val="1"/>
          <w:numId w:val="18"/>
        </w:numPr>
        <w:spacing w:after="240" w:line="264" w:lineRule="auto"/>
        <w:ind w:left="567" w:hanging="567"/>
        <w:contextualSpacing w:val="0"/>
        <w:jc w:val="both"/>
        <w:rPr>
          <w:rFonts w:ascii="Times New Roman" w:hAnsi="Times New Roman" w:cs="Times New Roman"/>
          <w:bCs/>
          <w:sz w:val="24"/>
          <w:szCs w:val="24"/>
        </w:rPr>
      </w:pPr>
      <w:r w:rsidRPr="00B83D85">
        <w:rPr>
          <w:rFonts w:ascii="Times New Roman" w:hAnsi="Times New Roman" w:cs="Times New Roman"/>
          <w:bCs/>
          <w:sz w:val="24"/>
          <w:szCs w:val="24"/>
        </w:rPr>
        <w:t xml:space="preserve">Wykonawcy, którego oferta została </w:t>
      </w:r>
      <w:proofErr w:type="gramStart"/>
      <w:r w:rsidRPr="00B83D85">
        <w:rPr>
          <w:rFonts w:ascii="Times New Roman" w:hAnsi="Times New Roman" w:cs="Times New Roman"/>
          <w:bCs/>
          <w:sz w:val="24"/>
          <w:szCs w:val="24"/>
        </w:rPr>
        <w:t>wybrana jako</w:t>
      </w:r>
      <w:proofErr w:type="gramEnd"/>
      <w:r w:rsidRPr="00B83D85">
        <w:rPr>
          <w:rFonts w:ascii="Times New Roman" w:hAnsi="Times New Roman" w:cs="Times New Roman"/>
          <w:bCs/>
          <w:sz w:val="24"/>
          <w:szCs w:val="24"/>
        </w:rPr>
        <w:t xml:space="preserve"> najkorzystniejsza, Zamawiający zwraca wadium niezwłocznie po zawarciu umowy w sprawie zamówienia publicznego. </w:t>
      </w:r>
    </w:p>
    <w:p w14:paraId="092FF629" w14:textId="200F5FE5" w:rsidR="005F3FEC" w:rsidRDefault="005F3FEC" w:rsidP="008C6A71">
      <w:pPr>
        <w:pStyle w:val="Akapitzlist"/>
        <w:numPr>
          <w:ilvl w:val="1"/>
          <w:numId w:val="18"/>
        </w:numPr>
        <w:spacing w:after="240" w:line="264" w:lineRule="auto"/>
        <w:ind w:left="567" w:hanging="567"/>
        <w:contextualSpacing w:val="0"/>
        <w:jc w:val="both"/>
        <w:rPr>
          <w:rFonts w:ascii="Times New Roman" w:hAnsi="Times New Roman" w:cs="Times New Roman"/>
          <w:bCs/>
          <w:sz w:val="24"/>
          <w:szCs w:val="24"/>
        </w:rPr>
      </w:pPr>
      <w:r w:rsidRPr="00B83D85">
        <w:rPr>
          <w:rFonts w:ascii="Times New Roman" w:hAnsi="Times New Roman" w:cs="Times New Roman"/>
          <w:bCs/>
          <w:sz w:val="24"/>
          <w:szCs w:val="24"/>
        </w:rPr>
        <w:t xml:space="preserve">Zamawiający zwraca niezwłocznie wadium na wniosek Wykonawcy, który wycofał ofertę przed upływem terminu składania ofert. </w:t>
      </w:r>
    </w:p>
    <w:p w14:paraId="08DE9528" w14:textId="1552D615" w:rsidR="000071CF" w:rsidRDefault="000071CF" w:rsidP="008C6A71">
      <w:pPr>
        <w:pStyle w:val="Akapitzlist"/>
        <w:numPr>
          <w:ilvl w:val="1"/>
          <w:numId w:val="18"/>
        </w:numPr>
        <w:spacing w:after="240" w:line="264" w:lineRule="auto"/>
        <w:ind w:left="567" w:hanging="567"/>
        <w:contextualSpacing w:val="0"/>
        <w:jc w:val="both"/>
        <w:rPr>
          <w:rFonts w:ascii="Times New Roman" w:hAnsi="Times New Roman" w:cs="Times New Roman"/>
          <w:bCs/>
          <w:sz w:val="24"/>
          <w:szCs w:val="24"/>
        </w:rPr>
      </w:pPr>
      <w:r w:rsidRPr="000071CF">
        <w:rPr>
          <w:rFonts w:ascii="Times New Roman" w:hAnsi="Times New Roman" w:cs="Times New Roman"/>
          <w:bCs/>
          <w:sz w:val="24"/>
          <w:szCs w:val="24"/>
        </w:rPr>
        <w:t xml:space="preserve">Zamawiający żąda ponownego wniesienia wadium przez Wykonawcę, któremu zwrócono wadium na podstawie </w:t>
      </w:r>
      <w:r w:rsidRPr="000071CF">
        <w:rPr>
          <w:rFonts w:ascii="Times New Roman" w:hAnsi="Times New Roman" w:cs="Times New Roman"/>
          <w:b/>
          <w:bCs/>
          <w:sz w:val="24"/>
          <w:szCs w:val="24"/>
        </w:rPr>
        <w:t>pkt 7.7.,</w:t>
      </w:r>
      <w:r w:rsidRPr="000071CF">
        <w:rPr>
          <w:rFonts w:ascii="Times New Roman" w:hAnsi="Times New Roman" w:cs="Times New Roman"/>
          <w:bCs/>
          <w:sz w:val="24"/>
          <w:szCs w:val="24"/>
        </w:rPr>
        <w:t xml:space="preserve"> jeżeli w wyniku rozstrzygnięcia odwołania jego oferta zostanie </w:t>
      </w:r>
      <w:proofErr w:type="gramStart"/>
      <w:r w:rsidRPr="000071CF">
        <w:rPr>
          <w:rFonts w:ascii="Times New Roman" w:hAnsi="Times New Roman" w:cs="Times New Roman"/>
          <w:bCs/>
          <w:sz w:val="24"/>
          <w:szCs w:val="24"/>
        </w:rPr>
        <w:t>wybrana jako</w:t>
      </w:r>
      <w:proofErr w:type="gramEnd"/>
      <w:r w:rsidRPr="000071CF">
        <w:rPr>
          <w:rFonts w:ascii="Times New Roman" w:hAnsi="Times New Roman" w:cs="Times New Roman"/>
          <w:bCs/>
          <w:sz w:val="24"/>
          <w:szCs w:val="24"/>
        </w:rPr>
        <w:t xml:space="preserve"> najkorzystniejsza. Wykonawca wnosi wadium w terminie określonym przez Zamawiającego</w:t>
      </w:r>
      <w:r>
        <w:rPr>
          <w:rFonts w:ascii="Times New Roman" w:hAnsi="Times New Roman" w:cs="Times New Roman"/>
          <w:bCs/>
          <w:sz w:val="24"/>
          <w:szCs w:val="24"/>
        </w:rPr>
        <w:t>.</w:t>
      </w:r>
    </w:p>
    <w:p w14:paraId="25EB9D2D" w14:textId="6749617E" w:rsidR="000071CF" w:rsidRDefault="000071CF" w:rsidP="008C6A71">
      <w:pPr>
        <w:pStyle w:val="Akapitzlist"/>
        <w:numPr>
          <w:ilvl w:val="1"/>
          <w:numId w:val="18"/>
        </w:numPr>
        <w:spacing w:after="240" w:line="264" w:lineRule="auto"/>
        <w:ind w:left="567" w:hanging="567"/>
        <w:contextualSpacing w:val="0"/>
        <w:jc w:val="both"/>
        <w:rPr>
          <w:rFonts w:ascii="Times New Roman" w:hAnsi="Times New Roman" w:cs="Times New Roman"/>
          <w:bCs/>
          <w:sz w:val="24"/>
          <w:szCs w:val="24"/>
        </w:rPr>
      </w:pPr>
      <w:r w:rsidRPr="000071CF">
        <w:rPr>
          <w:rFonts w:ascii="Times New Roman" w:hAnsi="Times New Roman" w:cs="Times New Roman"/>
          <w:bCs/>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3AA873" w14:textId="5365F990" w:rsidR="000071CF" w:rsidRDefault="000071CF" w:rsidP="008C6A71">
      <w:pPr>
        <w:pStyle w:val="Akapitzlist"/>
        <w:numPr>
          <w:ilvl w:val="1"/>
          <w:numId w:val="18"/>
        </w:numPr>
        <w:ind w:left="567" w:hanging="567"/>
        <w:rPr>
          <w:rFonts w:ascii="Times New Roman" w:hAnsi="Times New Roman" w:cs="Times New Roman"/>
          <w:bCs/>
          <w:sz w:val="24"/>
          <w:szCs w:val="24"/>
        </w:rPr>
      </w:pPr>
      <w:r w:rsidRPr="000071CF">
        <w:rPr>
          <w:rFonts w:ascii="Times New Roman" w:hAnsi="Times New Roman" w:cs="Times New Roman"/>
          <w:bCs/>
          <w:sz w:val="24"/>
          <w:szCs w:val="24"/>
        </w:rPr>
        <w:t>Zamawiający zatrzymuje wadium wraz z odsetkami, jeżeli:</w:t>
      </w:r>
    </w:p>
    <w:p w14:paraId="0A23F18B" w14:textId="77777777" w:rsidR="000071CF" w:rsidRPr="000071CF" w:rsidRDefault="000071CF" w:rsidP="000071CF">
      <w:pPr>
        <w:pStyle w:val="Akapitzlist"/>
        <w:ind w:left="567"/>
        <w:rPr>
          <w:rFonts w:ascii="Times New Roman" w:hAnsi="Times New Roman" w:cs="Times New Roman"/>
          <w:bCs/>
          <w:sz w:val="24"/>
          <w:szCs w:val="24"/>
        </w:rPr>
      </w:pPr>
    </w:p>
    <w:p w14:paraId="339A1226" w14:textId="126B902B" w:rsidR="000071CF" w:rsidRPr="000071CF" w:rsidRDefault="000071CF" w:rsidP="008C6A71">
      <w:pPr>
        <w:pStyle w:val="Akapitzlist"/>
        <w:numPr>
          <w:ilvl w:val="2"/>
          <w:numId w:val="18"/>
        </w:numPr>
        <w:spacing w:after="240" w:line="264" w:lineRule="auto"/>
        <w:ind w:left="1276" w:hanging="709"/>
        <w:jc w:val="both"/>
        <w:rPr>
          <w:rFonts w:ascii="Times New Roman" w:hAnsi="Times New Roman" w:cs="Times New Roman"/>
          <w:bCs/>
          <w:sz w:val="24"/>
          <w:szCs w:val="24"/>
        </w:rPr>
      </w:pPr>
      <w:r w:rsidRPr="000071CF">
        <w:rPr>
          <w:rFonts w:ascii="Times New Roman" w:hAnsi="Times New Roman" w:cs="Times New Roman"/>
          <w:bCs/>
          <w:sz w:val="24"/>
          <w:szCs w:val="24"/>
        </w:rPr>
        <w:t xml:space="preserve">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ustawy Pzp, co </w:t>
      </w:r>
      <w:r w:rsidRPr="000071CF">
        <w:rPr>
          <w:rFonts w:ascii="Times New Roman" w:hAnsi="Times New Roman" w:cs="Times New Roman"/>
          <w:bCs/>
          <w:sz w:val="24"/>
          <w:szCs w:val="24"/>
        </w:rPr>
        <w:lastRenderedPageBreak/>
        <w:t xml:space="preserve">spowodowało brak możliwości wybrania oferty złożonej przez </w:t>
      </w:r>
      <w:proofErr w:type="gramStart"/>
      <w:r w:rsidRPr="000071CF">
        <w:rPr>
          <w:rFonts w:ascii="Times New Roman" w:hAnsi="Times New Roman" w:cs="Times New Roman"/>
          <w:bCs/>
          <w:sz w:val="24"/>
          <w:szCs w:val="24"/>
        </w:rPr>
        <w:t>wykonawcę jako</w:t>
      </w:r>
      <w:proofErr w:type="gramEnd"/>
      <w:r w:rsidRPr="000071CF">
        <w:rPr>
          <w:rFonts w:ascii="Times New Roman" w:hAnsi="Times New Roman" w:cs="Times New Roman"/>
          <w:bCs/>
          <w:sz w:val="24"/>
          <w:szCs w:val="24"/>
        </w:rPr>
        <w:t xml:space="preserve"> najkorzystniejszej.</w:t>
      </w:r>
    </w:p>
    <w:p w14:paraId="38B704DC" w14:textId="4DBD2676" w:rsidR="000071CF" w:rsidRPr="000071CF" w:rsidRDefault="000071CF" w:rsidP="008C6A71">
      <w:pPr>
        <w:pStyle w:val="Akapitzlist"/>
        <w:numPr>
          <w:ilvl w:val="2"/>
          <w:numId w:val="18"/>
        </w:numPr>
        <w:spacing w:after="240" w:line="264" w:lineRule="auto"/>
        <w:ind w:left="1276" w:hanging="709"/>
        <w:jc w:val="both"/>
        <w:rPr>
          <w:rFonts w:ascii="Times New Roman" w:hAnsi="Times New Roman" w:cs="Times New Roman"/>
          <w:bCs/>
          <w:sz w:val="24"/>
          <w:szCs w:val="24"/>
        </w:rPr>
      </w:pPr>
      <w:r w:rsidRPr="000071CF">
        <w:rPr>
          <w:rFonts w:ascii="Times New Roman" w:hAnsi="Times New Roman" w:cs="Times New Roman"/>
          <w:bCs/>
          <w:sz w:val="24"/>
          <w:szCs w:val="24"/>
        </w:rPr>
        <w:t xml:space="preserve">Wykonawca, którego oferta została wybrana, odmówił podpisania umowy w sprawie zamówienia publicznego na warunkach określonych w ofercie. </w:t>
      </w:r>
    </w:p>
    <w:p w14:paraId="60424995" w14:textId="3A287C9A" w:rsidR="000071CF" w:rsidRDefault="000071CF" w:rsidP="008C6A71">
      <w:pPr>
        <w:pStyle w:val="Akapitzlist"/>
        <w:numPr>
          <w:ilvl w:val="2"/>
          <w:numId w:val="18"/>
        </w:numPr>
        <w:spacing w:after="240" w:line="264" w:lineRule="auto"/>
        <w:ind w:left="1276" w:hanging="709"/>
        <w:jc w:val="both"/>
        <w:rPr>
          <w:rFonts w:ascii="Times New Roman" w:hAnsi="Times New Roman" w:cs="Times New Roman"/>
          <w:bCs/>
          <w:sz w:val="24"/>
          <w:szCs w:val="24"/>
        </w:rPr>
      </w:pPr>
      <w:r w:rsidRPr="000071CF">
        <w:rPr>
          <w:rFonts w:ascii="Times New Roman" w:hAnsi="Times New Roman" w:cs="Times New Roman"/>
          <w:bCs/>
          <w:sz w:val="24"/>
          <w:szCs w:val="24"/>
        </w:rPr>
        <w:t xml:space="preserve">Zawarcie umowy w sprawie zamówienia publicznego stało się niemożliwe z przyczyn leżących po stronie Wykonawcy. </w:t>
      </w:r>
    </w:p>
    <w:p w14:paraId="3E40EB53" w14:textId="77777777" w:rsidR="009D5D94" w:rsidRPr="000071CF" w:rsidRDefault="009D5D94" w:rsidP="009D5D94">
      <w:pPr>
        <w:pStyle w:val="Akapitzlist"/>
        <w:spacing w:after="240" w:line="264" w:lineRule="auto"/>
        <w:ind w:left="1276"/>
        <w:jc w:val="both"/>
        <w:rPr>
          <w:rFonts w:ascii="Times New Roman" w:hAnsi="Times New Roman" w:cs="Times New Roman"/>
          <w:bCs/>
          <w:sz w:val="24"/>
          <w:szCs w:val="24"/>
        </w:rPr>
      </w:pPr>
    </w:p>
    <w:p w14:paraId="73BF4DBE" w14:textId="7128AE30" w:rsidR="00826264" w:rsidRPr="00B83D85" w:rsidRDefault="00EF76C7" w:rsidP="008C6A71">
      <w:pPr>
        <w:pStyle w:val="Akapitzlist"/>
        <w:numPr>
          <w:ilvl w:val="0"/>
          <w:numId w:val="18"/>
        </w:numPr>
        <w:shd w:val="clear" w:color="auto" w:fill="BFBFBF" w:themeFill="background1" w:themeFillShade="BF"/>
        <w:spacing w:before="400" w:after="300" w:line="264" w:lineRule="auto"/>
        <w:ind w:left="567" w:hanging="567"/>
        <w:contextualSpacing w:val="0"/>
        <w:jc w:val="both"/>
        <w:rPr>
          <w:rFonts w:ascii="Times New Roman" w:hAnsi="Times New Roman" w:cs="Times New Roman"/>
          <w:bCs/>
          <w:sz w:val="24"/>
          <w:szCs w:val="24"/>
        </w:rPr>
      </w:pPr>
      <w:r w:rsidRPr="00B83D85">
        <w:rPr>
          <w:rFonts w:ascii="Times New Roman" w:hAnsi="Times New Roman" w:cs="Times New Roman"/>
          <w:b/>
          <w:bCs/>
          <w:sz w:val="24"/>
          <w:szCs w:val="24"/>
        </w:rPr>
        <w:t>TERMIN ZWIĄZANIA Z OFERTĄ</w:t>
      </w:r>
    </w:p>
    <w:p w14:paraId="7B965350" w14:textId="19762A4A" w:rsidR="00A04692" w:rsidRPr="00B83D85" w:rsidRDefault="00433DD6" w:rsidP="008C6A71">
      <w:pPr>
        <w:pStyle w:val="Akapitzlist"/>
        <w:numPr>
          <w:ilvl w:val="1"/>
          <w:numId w:val="19"/>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t xml:space="preserve">Ustala się, że składający ofertę pozostaje nią związany przez </w:t>
      </w:r>
      <w:r w:rsidR="00B70F06" w:rsidRPr="00B83D85">
        <w:rPr>
          <w:rFonts w:ascii="Times New Roman" w:hAnsi="Times New Roman" w:cs="Times New Roman"/>
          <w:bCs/>
          <w:sz w:val="24"/>
          <w:szCs w:val="24"/>
        </w:rPr>
        <w:t>6</w:t>
      </w:r>
      <w:r w:rsidRPr="00B83D85">
        <w:rPr>
          <w:rFonts w:ascii="Times New Roman" w:hAnsi="Times New Roman" w:cs="Times New Roman"/>
          <w:bCs/>
          <w:sz w:val="24"/>
          <w:szCs w:val="24"/>
        </w:rPr>
        <w:t xml:space="preserve">0 dni. </w:t>
      </w:r>
      <w:r w:rsidRPr="00B83D85">
        <w:rPr>
          <w:rFonts w:ascii="Times New Roman" w:hAnsi="Times New Roman" w:cs="Times New Roman"/>
          <w:sz w:val="24"/>
          <w:szCs w:val="24"/>
        </w:rPr>
        <w:t>Bieg terminu związania</w:t>
      </w:r>
      <w:r w:rsidR="00A04692" w:rsidRPr="00B83D85">
        <w:rPr>
          <w:rFonts w:ascii="Times New Roman" w:hAnsi="Times New Roman" w:cs="Times New Roman"/>
          <w:sz w:val="24"/>
          <w:szCs w:val="24"/>
        </w:rPr>
        <w:t xml:space="preserve"> </w:t>
      </w:r>
      <w:r w:rsidRPr="00B83D85">
        <w:rPr>
          <w:rFonts w:ascii="Times New Roman" w:hAnsi="Times New Roman" w:cs="Times New Roman"/>
          <w:sz w:val="24"/>
          <w:szCs w:val="24"/>
        </w:rPr>
        <w:t>ofertą rozpoczyna się wraz z upływem terminu skł</w:t>
      </w:r>
      <w:r w:rsidR="00A04692" w:rsidRPr="00B83D85">
        <w:rPr>
          <w:rFonts w:ascii="Times New Roman" w:hAnsi="Times New Roman" w:cs="Times New Roman"/>
          <w:sz w:val="24"/>
          <w:szCs w:val="24"/>
        </w:rPr>
        <w:t>adania ofert.</w:t>
      </w:r>
    </w:p>
    <w:p w14:paraId="5107156E" w14:textId="799F5E5A" w:rsidR="00A04692" w:rsidRPr="005C669F" w:rsidRDefault="00B70F06" w:rsidP="008C6A71">
      <w:pPr>
        <w:pStyle w:val="Akapitzlist"/>
        <w:numPr>
          <w:ilvl w:val="1"/>
          <w:numId w:val="19"/>
        </w:numPr>
        <w:autoSpaceDE w:val="0"/>
        <w:autoSpaceDN w:val="0"/>
        <w:adjustRightInd w:val="0"/>
        <w:spacing w:after="200" w:line="264" w:lineRule="auto"/>
        <w:ind w:left="567" w:hanging="567"/>
        <w:jc w:val="both"/>
        <w:rPr>
          <w:rFonts w:ascii="Times New Roman" w:hAnsi="Times New Roman" w:cs="Times New Roman"/>
          <w:sz w:val="24"/>
          <w:szCs w:val="24"/>
        </w:rPr>
      </w:pPr>
      <w:r w:rsidRPr="00B83D85">
        <w:rPr>
          <w:rFonts w:ascii="Times New Roman" w:hAnsi="Times New Roman" w:cs="Times New Roman"/>
          <w:color w:val="000000"/>
          <w:sz w:val="24"/>
          <w:szCs w:val="24"/>
        </w:rPr>
        <w:t>Wykonawca samodzielnie lub na wniosek Zamawiającego może przedłużyć ter</w:t>
      </w:r>
      <w:r w:rsidR="00506F72">
        <w:rPr>
          <w:rFonts w:ascii="Times New Roman" w:hAnsi="Times New Roman" w:cs="Times New Roman"/>
          <w:color w:val="000000"/>
          <w:sz w:val="24"/>
          <w:szCs w:val="24"/>
        </w:rPr>
        <w:t xml:space="preserve">min związania ofertą, z </w:t>
      </w:r>
      <w:proofErr w:type="gramStart"/>
      <w:r w:rsidR="00506F72">
        <w:rPr>
          <w:rFonts w:ascii="Times New Roman" w:hAnsi="Times New Roman" w:cs="Times New Roman"/>
          <w:color w:val="000000"/>
          <w:sz w:val="24"/>
          <w:szCs w:val="24"/>
        </w:rPr>
        <w:t>tym że</w:t>
      </w:r>
      <w:proofErr w:type="gramEnd"/>
      <w:r w:rsidR="00506F72">
        <w:rPr>
          <w:rFonts w:ascii="Times New Roman" w:hAnsi="Times New Roman" w:cs="Times New Roman"/>
          <w:color w:val="000000"/>
          <w:sz w:val="24"/>
          <w:szCs w:val="24"/>
        </w:rPr>
        <w:t xml:space="preserve"> Z</w:t>
      </w:r>
      <w:r w:rsidRPr="00B83D85">
        <w:rPr>
          <w:rFonts w:ascii="Times New Roman" w:hAnsi="Times New Roman" w:cs="Times New Roman"/>
          <w:color w:val="000000"/>
          <w:sz w:val="24"/>
          <w:szCs w:val="24"/>
        </w:rPr>
        <w:t>amawiający może tylko raz, co najmniej na 3 dni przed upływem terminu zw</w:t>
      </w:r>
      <w:r w:rsidR="00A60F5F" w:rsidRPr="00B83D85">
        <w:rPr>
          <w:rFonts w:ascii="Times New Roman" w:hAnsi="Times New Roman" w:cs="Times New Roman"/>
          <w:color w:val="000000"/>
          <w:sz w:val="24"/>
          <w:szCs w:val="24"/>
        </w:rPr>
        <w:t>iązania ofertą, zwrócić się do W</w:t>
      </w:r>
      <w:r w:rsidRPr="00B83D85">
        <w:rPr>
          <w:rFonts w:ascii="Times New Roman" w:hAnsi="Times New Roman" w:cs="Times New Roman"/>
          <w:color w:val="000000"/>
          <w:sz w:val="24"/>
          <w:szCs w:val="24"/>
        </w:rPr>
        <w:t>ykonawców o wyrażenie zgody na przedłużenie tego terminu o</w:t>
      </w:r>
      <w:r w:rsidR="00E615BC" w:rsidRPr="00B83D85">
        <w:rPr>
          <w:rFonts w:ascii="Times New Roman" w:hAnsi="Times New Roman" w:cs="Times New Roman"/>
          <w:color w:val="000000"/>
          <w:sz w:val="24"/>
          <w:szCs w:val="24"/>
        </w:rPr>
        <w:t> </w:t>
      </w:r>
      <w:r w:rsidRPr="00B83D85">
        <w:rPr>
          <w:rFonts w:ascii="Times New Roman" w:hAnsi="Times New Roman" w:cs="Times New Roman"/>
          <w:color w:val="000000"/>
          <w:sz w:val="24"/>
          <w:szCs w:val="24"/>
        </w:rPr>
        <w:t>oznaczony okres, nie dłuższy jednak niż 60 dni. Odmowa wyrażenia zg</w:t>
      </w:r>
      <w:r w:rsidR="00A04692" w:rsidRPr="00B83D85">
        <w:rPr>
          <w:rFonts w:ascii="Times New Roman" w:hAnsi="Times New Roman" w:cs="Times New Roman"/>
          <w:color w:val="000000"/>
          <w:sz w:val="24"/>
          <w:szCs w:val="24"/>
        </w:rPr>
        <w:t>ody nie powoduje utraty wadium.</w:t>
      </w:r>
    </w:p>
    <w:p w14:paraId="71F3AAFD" w14:textId="77777777" w:rsidR="005C669F" w:rsidRPr="00B83D85" w:rsidRDefault="005C669F" w:rsidP="00650309">
      <w:pPr>
        <w:pStyle w:val="Akapitzlist"/>
        <w:autoSpaceDE w:val="0"/>
        <w:autoSpaceDN w:val="0"/>
        <w:adjustRightInd w:val="0"/>
        <w:spacing w:after="200" w:line="264" w:lineRule="auto"/>
        <w:ind w:left="567"/>
        <w:jc w:val="both"/>
        <w:rPr>
          <w:rFonts w:ascii="Times New Roman" w:hAnsi="Times New Roman" w:cs="Times New Roman"/>
          <w:sz w:val="24"/>
          <w:szCs w:val="24"/>
        </w:rPr>
      </w:pPr>
    </w:p>
    <w:p w14:paraId="17CDF00F" w14:textId="50626643" w:rsidR="00B70F06" w:rsidRPr="002327D7" w:rsidRDefault="00B70F06" w:rsidP="008C6A71">
      <w:pPr>
        <w:pStyle w:val="Akapitzlist"/>
        <w:numPr>
          <w:ilvl w:val="1"/>
          <w:numId w:val="19"/>
        </w:numPr>
        <w:autoSpaceDE w:val="0"/>
        <w:autoSpaceDN w:val="0"/>
        <w:adjustRightInd w:val="0"/>
        <w:spacing w:line="264" w:lineRule="auto"/>
        <w:ind w:left="567" w:hanging="567"/>
        <w:jc w:val="both"/>
        <w:rPr>
          <w:rFonts w:ascii="Times New Roman" w:hAnsi="Times New Roman" w:cs="Times New Roman"/>
          <w:sz w:val="24"/>
          <w:szCs w:val="24"/>
        </w:rPr>
      </w:pPr>
      <w:r w:rsidRPr="00B83D85">
        <w:rPr>
          <w:rFonts w:ascii="Times New Roman" w:hAnsi="Times New Roman" w:cs="Times New Roman"/>
          <w:color w:val="000000"/>
          <w:sz w:val="24"/>
          <w:szCs w:val="24"/>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proofErr w:type="gramStart"/>
      <w:r w:rsidRPr="00B83D85">
        <w:rPr>
          <w:rFonts w:ascii="Times New Roman" w:hAnsi="Times New Roman" w:cs="Times New Roman"/>
          <w:color w:val="000000"/>
          <w:sz w:val="24"/>
          <w:szCs w:val="24"/>
        </w:rPr>
        <w:t>wybrana jako</w:t>
      </w:r>
      <w:proofErr w:type="gramEnd"/>
      <w:r w:rsidRPr="00B83D85">
        <w:rPr>
          <w:rFonts w:ascii="Times New Roman" w:hAnsi="Times New Roman" w:cs="Times New Roman"/>
          <w:color w:val="000000"/>
          <w:sz w:val="24"/>
          <w:szCs w:val="24"/>
        </w:rPr>
        <w:t xml:space="preserve"> najkorzystniejsza. </w:t>
      </w:r>
    </w:p>
    <w:p w14:paraId="69FA07AE" w14:textId="77777777" w:rsidR="002327D7" w:rsidRPr="00B83D85" w:rsidRDefault="002327D7" w:rsidP="002327D7">
      <w:pPr>
        <w:pStyle w:val="Akapitzlist"/>
        <w:autoSpaceDE w:val="0"/>
        <w:autoSpaceDN w:val="0"/>
        <w:adjustRightInd w:val="0"/>
        <w:spacing w:line="264" w:lineRule="auto"/>
        <w:ind w:left="567"/>
        <w:jc w:val="both"/>
        <w:rPr>
          <w:rFonts w:ascii="Times New Roman" w:hAnsi="Times New Roman" w:cs="Times New Roman"/>
          <w:sz w:val="24"/>
          <w:szCs w:val="24"/>
        </w:rPr>
      </w:pPr>
    </w:p>
    <w:p w14:paraId="42D82F07" w14:textId="41E90332" w:rsidR="009D5D94" w:rsidRDefault="009D5D94" w:rsidP="008C6A71">
      <w:pPr>
        <w:pStyle w:val="Akapitzlist"/>
        <w:numPr>
          <w:ilvl w:val="0"/>
          <w:numId w:val="19"/>
        </w:numPr>
        <w:shd w:val="clear" w:color="auto" w:fill="D9D9D9" w:themeFill="background1" w:themeFillShade="D9"/>
        <w:spacing w:before="400" w:after="300" w:line="264" w:lineRule="auto"/>
        <w:ind w:left="567" w:hanging="567"/>
        <w:rPr>
          <w:rFonts w:ascii="Times New Roman" w:hAnsi="Times New Roman" w:cs="Times New Roman"/>
          <w:b/>
          <w:sz w:val="24"/>
          <w:szCs w:val="24"/>
        </w:rPr>
      </w:pPr>
      <w:r w:rsidRPr="009D5D94">
        <w:rPr>
          <w:rFonts w:ascii="Times New Roman" w:hAnsi="Times New Roman" w:cs="Times New Roman"/>
          <w:b/>
          <w:sz w:val="24"/>
          <w:szCs w:val="24"/>
        </w:rPr>
        <w:t>OPIS SPOSOBU PRZYGOTOWANIA, ZŁOŻENIA i WYCOFANIA OFERTY. PODSTAWY ODRZUCENIA OFERTY I WYKLUCZENIA WYKONAWCY.</w:t>
      </w:r>
    </w:p>
    <w:p w14:paraId="232C7DFE" w14:textId="77777777" w:rsidR="009D5D94" w:rsidRDefault="009D5D94" w:rsidP="00650309">
      <w:pPr>
        <w:pStyle w:val="Akapitzlist"/>
        <w:spacing w:before="400" w:after="300" w:line="264" w:lineRule="auto"/>
        <w:ind w:left="360"/>
        <w:rPr>
          <w:rFonts w:ascii="Times New Roman" w:hAnsi="Times New Roman" w:cs="Times New Roman"/>
          <w:b/>
          <w:sz w:val="24"/>
          <w:szCs w:val="24"/>
        </w:rPr>
      </w:pPr>
    </w:p>
    <w:p w14:paraId="4BF685EB" w14:textId="51FE78D9" w:rsidR="009D5D94" w:rsidRPr="009D5D94" w:rsidRDefault="009D5D94" w:rsidP="008C6A71">
      <w:pPr>
        <w:pStyle w:val="Akapitzlist"/>
        <w:numPr>
          <w:ilvl w:val="1"/>
          <w:numId w:val="19"/>
        </w:numPr>
        <w:spacing w:before="400" w:after="300" w:line="264" w:lineRule="auto"/>
        <w:ind w:left="567" w:hanging="567"/>
        <w:jc w:val="both"/>
        <w:rPr>
          <w:rFonts w:ascii="Times New Roman" w:hAnsi="Times New Roman" w:cs="Times New Roman"/>
          <w:sz w:val="24"/>
          <w:szCs w:val="24"/>
        </w:rPr>
      </w:pPr>
      <w:r w:rsidRPr="009D5D94">
        <w:rPr>
          <w:rFonts w:ascii="Times New Roman" w:hAnsi="Times New Roman" w:cs="Times New Roman"/>
          <w:sz w:val="24"/>
          <w:szCs w:val="24"/>
        </w:rPr>
        <w:t xml:space="preserve">Treść oferty musi odpowiadać treści Specyfikacji Istotnych Warunków Zamówienia. </w:t>
      </w:r>
    </w:p>
    <w:p w14:paraId="4B7C5ACB" w14:textId="77777777" w:rsidR="009D5D94" w:rsidRPr="009D5D94" w:rsidRDefault="009D5D94" w:rsidP="00650309">
      <w:pPr>
        <w:pStyle w:val="Akapitzlist"/>
        <w:spacing w:before="400" w:after="300" w:line="264" w:lineRule="auto"/>
        <w:ind w:left="567" w:hanging="567"/>
        <w:jc w:val="both"/>
        <w:rPr>
          <w:rFonts w:ascii="Times New Roman" w:hAnsi="Times New Roman" w:cs="Times New Roman"/>
          <w:sz w:val="24"/>
          <w:szCs w:val="24"/>
        </w:rPr>
      </w:pPr>
    </w:p>
    <w:p w14:paraId="7CB3F017" w14:textId="77777777" w:rsidR="009D5D94" w:rsidRPr="009D5D94" w:rsidRDefault="009D5D94" w:rsidP="008C6A71">
      <w:pPr>
        <w:pStyle w:val="Akapitzlist"/>
        <w:numPr>
          <w:ilvl w:val="1"/>
          <w:numId w:val="19"/>
        </w:numPr>
        <w:spacing w:before="400" w:after="300" w:line="264" w:lineRule="auto"/>
        <w:ind w:left="567" w:hanging="567"/>
        <w:jc w:val="both"/>
        <w:rPr>
          <w:rFonts w:ascii="Times New Roman" w:hAnsi="Times New Roman" w:cs="Times New Roman"/>
          <w:sz w:val="24"/>
          <w:szCs w:val="24"/>
        </w:rPr>
      </w:pPr>
      <w:r w:rsidRPr="009D5D94">
        <w:rPr>
          <w:rFonts w:ascii="Times New Roman" w:hAnsi="Times New Roman" w:cs="Times New Roman"/>
          <w:sz w:val="24"/>
          <w:szCs w:val="24"/>
        </w:rPr>
        <w:t xml:space="preserve">Postępowanie o udzielenie zamówienia prowadzi się w języku polskim i Zamawiający nie wyraża zgody na złożenie oferty wraz z niezbędnymi załącznikami w jednym z języków powszechnie używanych w handlu międzynarodowym. Oferta musi być </w:t>
      </w:r>
      <w:r w:rsidRPr="009D5D94">
        <w:rPr>
          <w:rFonts w:ascii="Times New Roman" w:hAnsi="Times New Roman" w:cs="Times New Roman"/>
          <w:b/>
          <w:sz w:val="24"/>
          <w:szCs w:val="24"/>
        </w:rPr>
        <w:t>sporządzona w jednym egzemplarzu</w:t>
      </w:r>
      <w:r w:rsidRPr="009D5D94">
        <w:rPr>
          <w:rFonts w:ascii="Times New Roman" w:hAnsi="Times New Roman" w:cs="Times New Roman"/>
          <w:sz w:val="24"/>
          <w:szCs w:val="24"/>
        </w:rPr>
        <w:t xml:space="preserve">, z zachowaniem postaci elektronicznej opatrzonej (podpisanej) kwalifikowanym podpisem elektronicznym, w formacie </w:t>
      </w:r>
      <w:proofErr w:type="gramStart"/>
      <w:r w:rsidRPr="009D5D94">
        <w:rPr>
          <w:rFonts w:ascii="Times New Roman" w:hAnsi="Times New Roman" w:cs="Times New Roman"/>
          <w:sz w:val="24"/>
          <w:szCs w:val="24"/>
        </w:rPr>
        <w:t>danych .pdf, .zip</w:t>
      </w:r>
      <w:proofErr w:type="gramEnd"/>
      <w:r w:rsidRPr="009D5D94">
        <w:rPr>
          <w:rFonts w:ascii="Times New Roman" w:hAnsi="Times New Roman" w:cs="Times New Roman"/>
          <w:sz w:val="24"/>
          <w:szCs w:val="24"/>
        </w:rPr>
        <w:t>.</w:t>
      </w:r>
    </w:p>
    <w:p w14:paraId="1E0E9419" w14:textId="77777777" w:rsidR="009D5D94" w:rsidRPr="009D5D94" w:rsidRDefault="009D5D94" w:rsidP="00650309">
      <w:pPr>
        <w:pStyle w:val="Akapitzlist"/>
        <w:spacing w:before="400" w:after="300" w:line="264" w:lineRule="auto"/>
        <w:ind w:left="567" w:hanging="567"/>
        <w:jc w:val="both"/>
        <w:rPr>
          <w:rFonts w:ascii="Times New Roman" w:hAnsi="Times New Roman" w:cs="Times New Roman"/>
          <w:sz w:val="24"/>
          <w:szCs w:val="24"/>
        </w:rPr>
      </w:pPr>
    </w:p>
    <w:p w14:paraId="305452BB" w14:textId="77777777" w:rsidR="009D5D94" w:rsidRPr="009D5D94" w:rsidRDefault="009D5D94" w:rsidP="008C6A71">
      <w:pPr>
        <w:pStyle w:val="Akapitzlist"/>
        <w:numPr>
          <w:ilvl w:val="1"/>
          <w:numId w:val="19"/>
        </w:numPr>
        <w:spacing w:before="400" w:after="300" w:line="264" w:lineRule="auto"/>
        <w:ind w:left="567" w:hanging="567"/>
        <w:jc w:val="both"/>
        <w:rPr>
          <w:rFonts w:ascii="Times New Roman" w:hAnsi="Times New Roman" w:cs="Times New Roman"/>
          <w:sz w:val="24"/>
          <w:szCs w:val="24"/>
        </w:rPr>
      </w:pPr>
      <w:r w:rsidRPr="009D5D94">
        <w:rPr>
          <w:rFonts w:ascii="Times New Roman" w:hAnsi="Times New Roman" w:cs="Times New Roman"/>
          <w:sz w:val="24"/>
          <w:szCs w:val="24"/>
        </w:rPr>
        <w:t xml:space="preserve">Dokumenty i oświadczenia, o których mowa w rozporządzeniu w sprawie rodzajów dokumentów, jakich może żądać Zamawiający od Wykonawcy w postępowaniu o udzielenie zamówienia </w:t>
      </w:r>
      <w:proofErr w:type="gramStart"/>
      <w:r w:rsidRPr="009D5D94">
        <w:rPr>
          <w:rFonts w:ascii="Times New Roman" w:hAnsi="Times New Roman" w:cs="Times New Roman"/>
          <w:sz w:val="24"/>
          <w:szCs w:val="24"/>
        </w:rPr>
        <w:t>sporządzone  w</w:t>
      </w:r>
      <w:proofErr w:type="gramEnd"/>
      <w:r w:rsidRPr="009D5D94">
        <w:rPr>
          <w:rFonts w:ascii="Times New Roman" w:hAnsi="Times New Roman" w:cs="Times New Roman"/>
          <w:sz w:val="24"/>
          <w:szCs w:val="24"/>
        </w:rPr>
        <w:t xml:space="preserve">  języku obcym składane są wraz z tłumaczeniem na język polski.</w:t>
      </w:r>
    </w:p>
    <w:p w14:paraId="2DF6ACFF" w14:textId="77777777" w:rsidR="009D5D94" w:rsidRPr="009D5D94" w:rsidRDefault="009D5D94" w:rsidP="00650309">
      <w:pPr>
        <w:pStyle w:val="Akapitzlist"/>
        <w:spacing w:before="400" w:after="300" w:line="264" w:lineRule="auto"/>
        <w:ind w:left="567" w:hanging="567"/>
        <w:jc w:val="both"/>
        <w:rPr>
          <w:rFonts w:ascii="Times New Roman" w:hAnsi="Times New Roman" w:cs="Times New Roman"/>
          <w:sz w:val="24"/>
          <w:szCs w:val="24"/>
        </w:rPr>
      </w:pPr>
    </w:p>
    <w:p w14:paraId="6B577D0A" w14:textId="77777777" w:rsidR="009D5D94" w:rsidRPr="009D5D94" w:rsidRDefault="009D5D94" w:rsidP="008C6A71">
      <w:pPr>
        <w:pStyle w:val="Akapitzlist"/>
        <w:numPr>
          <w:ilvl w:val="1"/>
          <w:numId w:val="19"/>
        </w:numPr>
        <w:spacing w:before="400" w:after="300" w:line="264" w:lineRule="auto"/>
        <w:ind w:left="567" w:hanging="567"/>
        <w:jc w:val="both"/>
        <w:rPr>
          <w:rFonts w:ascii="Times New Roman" w:hAnsi="Times New Roman" w:cs="Times New Roman"/>
          <w:b/>
          <w:sz w:val="24"/>
          <w:szCs w:val="24"/>
        </w:rPr>
      </w:pPr>
      <w:r w:rsidRPr="009D5D94">
        <w:rPr>
          <w:rFonts w:ascii="Times New Roman" w:hAnsi="Times New Roman" w:cs="Times New Roman"/>
          <w:b/>
          <w:sz w:val="24"/>
          <w:szCs w:val="24"/>
        </w:rPr>
        <w:t xml:space="preserve">W formularzu oferty Wykonawca zobowiązany jest podać adres poczty </w:t>
      </w:r>
      <w:proofErr w:type="gramStart"/>
      <w:r w:rsidRPr="009D5D94">
        <w:rPr>
          <w:rFonts w:ascii="Times New Roman" w:hAnsi="Times New Roman" w:cs="Times New Roman"/>
          <w:b/>
          <w:sz w:val="24"/>
          <w:szCs w:val="24"/>
        </w:rPr>
        <w:t>elektronicznej  za</w:t>
      </w:r>
      <w:proofErr w:type="gramEnd"/>
      <w:r w:rsidRPr="009D5D94">
        <w:rPr>
          <w:rFonts w:ascii="Times New Roman" w:hAnsi="Times New Roman" w:cs="Times New Roman"/>
          <w:b/>
          <w:sz w:val="24"/>
          <w:szCs w:val="24"/>
        </w:rPr>
        <w:t xml:space="preserve"> pomocą, której prowadzona będzie korespondencja związana z niniejszym postępowaniem.</w:t>
      </w:r>
    </w:p>
    <w:p w14:paraId="1664D0A3" w14:textId="77777777" w:rsidR="009D5D94" w:rsidRPr="009D5D94" w:rsidRDefault="009D5D94" w:rsidP="00650309">
      <w:pPr>
        <w:pStyle w:val="Akapitzlist"/>
        <w:spacing w:before="400" w:after="300" w:line="264" w:lineRule="auto"/>
        <w:ind w:left="567" w:hanging="567"/>
        <w:jc w:val="both"/>
        <w:rPr>
          <w:rFonts w:ascii="Times New Roman" w:hAnsi="Times New Roman" w:cs="Times New Roman"/>
          <w:sz w:val="24"/>
          <w:szCs w:val="24"/>
        </w:rPr>
      </w:pPr>
    </w:p>
    <w:p w14:paraId="34A4B530" w14:textId="19DE55F7" w:rsidR="009D5D94" w:rsidRPr="009D5D94" w:rsidRDefault="009D5D94" w:rsidP="008C6A71">
      <w:pPr>
        <w:pStyle w:val="Akapitzlist"/>
        <w:numPr>
          <w:ilvl w:val="1"/>
          <w:numId w:val="19"/>
        </w:numPr>
        <w:spacing w:before="400" w:after="300" w:line="264" w:lineRule="auto"/>
        <w:ind w:left="567" w:hanging="567"/>
        <w:jc w:val="both"/>
        <w:rPr>
          <w:rFonts w:ascii="Times New Roman" w:hAnsi="Times New Roman" w:cs="Times New Roman"/>
          <w:sz w:val="24"/>
          <w:szCs w:val="24"/>
        </w:rPr>
      </w:pPr>
      <w:r w:rsidRPr="009D5D94">
        <w:rPr>
          <w:rFonts w:ascii="Times New Roman" w:hAnsi="Times New Roman" w:cs="Times New Roman"/>
          <w:sz w:val="24"/>
          <w:szCs w:val="24"/>
        </w:rPr>
        <w:lastRenderedPageBreak/>
        <w:t xml:space="preserve">Formularz </w:t>
      </w:r>
      <w:proofErr w:type="gramStart"/>
      <w:r w:rsidRPr="009D5D94">
        <w:rPr>
          <w:rFonts w:ascii="Times New Roman" w:hAnsi="Times New Roman" w:cs="Times New Roman"/>
          <w:sz w:val="24"/>
          <w:szCs w:val="24"/>
        </w:rPr>
        <w:t>oferty,  JEDZ</w:t>
      </w:r>
      <w:proofErr w:type="gramEnd"/>
      <w:r w:rsidRPr="009D5D94">
        <w:rPr>
          <w:rFonts w:ascii="Times New Roman" w:hAnsi="Times New Roman" w:cs="Times New Roman"/>
          <w:sz w:val="24"/>
          <w:szCs w:val="24"/>
        </w:rPr>
        <w:t xml:space="preserve">, zobowiązanie podmiotu trzeciego  o treści określonej w </w:t>
      </w:r>
      <w:r w:rsidRPr="009D5D94">
        <w:rPr>
          <w:rFonts w:ascii="Times New Roman" w:hAnsi="Times New Roman" w:cs="Times New Roman"/>
          <w:b/>
          <w:sz w:val="24"/>
          <w:szCs w:val="24"/>
        </w:rPr>
        <w:t>Załączniku nr 7</w:t>
      </w:r>
      <w:r w:rsidRPr="009D5D94">
        <w:rPr>
          <w:rFonts w:ascii="Times New Roman" w:hAnsi="Times New Roman" w:cs="Times New Roman"/>
          <w:sz w:val="24"/>
          <w:szCs w:val="24"/>
        </w:rPr>
        <w:t xml:space="preserve"> </w:t>
      </w:r>
      <w:r w:rsidRPr="009D5D94">
        <w:rPr>
          <w:rFonts w:ascii="Times New Roman" w:hAnsi="Times New Roman" w:cs="Times New Roman"/>
          <w:b/>
          <w:sz w:val="24"/>
          <w:szCs w:val="24"/>
        </w:rPr>
        <w:t>do SIWZ</w:t>
      </w:r>
      <w:r w:rsidRPr="009D5D94">
        <w:rPr>
          <w:rFonts w:ascii="Times New Roman" w:hAnsi="Times New Roman" w:cs="Times New Roman"/>
          <w:sz w:val="24"/>
          <w:szCs w:val="24"/>
        </w:rPr>
        <w:t xml:space="preserve">, tajemnica przedsiębiorstwa, pełnomocnictwa  składane są w oryginale w postaci dokumentu elektronicznego opatrzonego  kwalifikowanym podpisem elektronicznym. </w:t>
      </w:r>
      <w:r w:rsidRPr="001D3ACC">
        <w:rPr>
          <w:rFonts w:ascii="Times New Roman" w:hAnsi="Times New Roman" w:cs="Times New Roman"/>
          <w:strike/>
          <w:color w:val="FF0000"/>
          <w:sz w:val="24"/>
          <w:szCs w:val="24"/>
        </w:rPr>
        <w:t>Zamawiający nie dopuszcza możliwości złożenia skanu dokumentów, oświadczeń, pełnomocnictw opatrzonych kwalifikowanym podpisem elektronicznym.</w:t>
      </w:r>
      <w:r w:rsidRPr="001D3ACC">
        <w:rPr>
          <w:rFonts w:ascii="Times New Roman" w:hAnsi="Times New Roman" w:cs="Times New Roman"/>
          <w:color w:val="FF0000"/>
          <w:sz w:val="24"/>
          <w:szCs w:val="24"/>
        </w:rPr>
        <w:t xml:space="preserve"> </w:t>
      </w:r>
      <w:r w:rsidRPr="009D5D94">
        <w:rPr>
          <w:rFonts w:ascii="Times New Roman" w:hAnsi="Times New Roman" w:cs="Times New Roman"/>
          <w:sz w:val="24"/>
          <w:szCs w:val="24"/>
        </w:rPr>
        <w:t>Oferta składana jest w oryginale w postaci dokumentu elektronicznego podpisanego kwalifikowanym podpisem elektronicznym pod rygorem nieważności.</w:t>
      </w:r>
    </w:p>
    <w:p w14:paraId="2DC7C037" w14:textId="77777777" w:rsidR="009D5D94" w:rsidRPr="009D5D94" w:rsidRDefault="009D5D94" w:rsidP="00650309">
      <w:pPr>
        <w:pStyle w:val="Akapitzlist"/>
        <w:spacing w:before="400" w:after="300" w:line="264" w:lineRule="auto"/>
        <w:ind w:left="567" w:hanging="567"/>
        <w:jc w:val="both"/>
        <w:rPr>
          <w:rFonts w:ascii="Times New Roman" w:hAnsi="Times New Roman" w:cs="Times New Roman"/>
          <w:sz w:val="24"/>
          <w:szCs w:val="24"/>
        </w:rPr>
      </w:pPr>
    </w:p>
    <w:p w14:paraId="6325C649" w14:textId="0CDDC9B5" w:rsidR="009D5D94" w:rsidRPr="00FB1F7A" w:rsidRDefault="009D5D94" w:rsidP="00727A4F">
      <w:pPr>
        <w:pStyle w:val="Akapitzlist"/>
        <w:numPr>
          <w:ilvl w:val="1"/>
          <w:numId w:val="19"/>
        </w:numPr>
        <w:spacing w:before="400" w:after="300" w:line="264" w:lineRule="auto"/>
        <w:ind w:left="567" w:hanging="567"/>
        <w:jc w:val="both"/>
        <w:rPr>
          <w:rFonts w:ascii="Times New Roman" w:hAnsi="Times New Roman" w:cs="Times New Roman"/>
          <w:sz w:val="24"/>
          <w:szCs w:val="24"/>
        </w:rPr>
      </w:pPr>
      <w:r w:rsidRPr="00FB1F7A">
        <w:rPr>
          <w:rFonts w:ascii="Times New Roman" w:hAnsi="Times New Roman" w:cs="Times New Roman"/>
          <w:b/>
          <w:sz w:val="24"/>
          <w:szCs w:val="24"/>
        </w:rPr>
        <w:t xml:space="preserve">Wniesienie wadium w formie </w:t>
      </w:r>
      <w:proofErr w:type="gramStart"/>
      <w:r w:rsidRPr="00FB1F7A">
        <w:rPr>
          <w:rFonts w:ascii="Times New Roman" w:hAnsi="Times New Roman" w:cs="Times New Roman"/>
          <w:b/>
          <w:sz w:val="24"/>
          <w:szCs w:val="24"/>
        </w:rPr>
        <w:t>niepieniężnej</w:t>
      </w:r>
      <w:r w:rsidRPr="00FB1F7A">
        <w:rPr>
          <w:rFonts w:ascii="Times New Roman" w:hAnsi="Times New Roman" w:cs="Times New Roman"/>
          <w:sz w:val="24"/>
          <w:szCs w:val="24"/>
        </w:rPr>
        <w:t>,  składane</w:t>
      </w:r>
      <w:proofErr w:type="gramEnd"/>
      <w:r w:rsidRPr="00FB1F7A">
        <w:rPr>
          <w:rFonts w:ascii="Times New Roman" w:hAnsi="Times New Roman" w:cs="Times New Roman"/>
          <w:sz w:val="24"/>
          <w:szCs w:val="24"/>
        </w:rPr>
        <w:t xml:space="preserve"> jest w oryginale w postaci dokumentu elektronicznego opatrzonego  kwalifikowanym podpisem elektronicznym</w:t>
      </w:r>
      <w:r w:rsidR="00FB1F7A" w:rsidRPr="00B43882">
        <w:rPr>
          <w:rFonts w:ascii="Times New Roman" w:hAnsi="Times New Roman" w:cs="Times New Roman"/>
          <w:sz w:val="24"/>
          <w:szCs w:val="24"/>
        </w:rPr>
        <w:t xml:space="preserve">, </w:t>
      </w:r>
      <w:bookmarkStart w:id="9" w:name="_Hlk2929005"/>
      <w:r w:rsidR="00FB1F7A" w:rsidRPr="00B43882">
        <w:rPr>
          <w:rFonts w:ascii="Times New Roman" w:hAnsi="Times New Roman" w:cs="Times New Roman"/>
          <w:b/>
          <w:sz w:val="24"/>
          <w:szCs w:val="24"/>
        </w:rPr>
        <w:t xml:space="preserve">z zastrzeżeniem </w:t>
      </w:r>
      <w:r w:rsidR="009A35B9" w:rsidRPr="00B43882">
        <w:rPr>
          <w:rFonts w:ascii="Times New Roman" w:hAnsi="Times New Roman" w:cs="Times New Roman"/>
          <w:b/>
          <w:sz w:val="24"/>
          <w:szCs w:val="24"/>
        </w:rPr>
        <w:t xml:space="preserve">złożenia </w:t>
      </w:r>
      <w:r w:rsidR="00FB1F7A" w:rsidRPr="00B43882">
        <w:rPr>
          <w:rFonts w:ascii="Times New Roman" w:hAnsi="Times New Roman" w:cs="Times New Roman"/>
          <w:b/>
          <w:sz w:val="24"/>
          <w:szCs w:val="24"/>
        </w:rPr>
        <w:t xml:space="preserve">dokumentów bankowych niewymagających podpisu. </w:t>
      </w:r>
      <w:bookmarkEnd w:id="9"/>
      <w:r w:rsidRPr="00FB1F7A">
        <w:rPr>
          <w:rFonts w:ascii="Times New Roman" w:hAnsi="Times New Roman" w:cs="Times New Roman"/>
          <w:sz w:val="24"/>
          <w:szCs w:val="24"/>
        </w:rPr>
        <w:t xml:space="preserve">Zamawiający nie dopuszcza możliwości złożenia skanu dokumentu opatrzonego kwalifikowanym podpisem elektronicznym. </w:t>
      </w:r>
    </w:p>
    <w:p w14:paraId="3B34C339" w14:textId="77777777" w:rsidR="009D5D94" w:rsidRPr="009D5D94" w:rsidRDefault="009D5D94" w:rsidP="00650309">
      <w:pPr>
        <w:pStyle w:val="Akapitzlist"/>
        <w:spacing w:before="400" w:after="300" w:line="264" w:lineRule="auto"/>
        <w:ind w:left="567" w:hanging="567"/>
        <w:jc w:val="both"/>
        <w:rPr>
          <w:rFonts w:ascii="Times New Roman" w:hAnsi="Times New Roman" w:cs="Times New Roman"/>
          <w:sz w:val="24"/>
          <w:szCs w:val="24"/>
        </w:rPr>
      </w:pPr>
    </w:p>
    <w:p w14:paraId="72324057" w14:textId="0C9BAE7D" w:rsidR="009D5D94" w:rsidRPr="009D5D94" w:rsidRDefault="009D5D94" w:rsidP="008C6A71">
      <w:pPr>
        <w:pStyle w:val="Akapitzlist"/>
        <w:numPr>
          <w:ilvl w:val="1"/>
          <w:numId w:val="19"/>
        </w:numPr>
        <w:spacing w:before="400" w:after="300" w:line="264" w:lineRule="auto"/>
        <w:ind w:left="567" w:hanging="567"/>
        <w:jc w:val="both"/>
        <w:rPr>
          <w:rFonts w:ascii="Times New Roman" w:hAnsi="Times New Roman" w:cs="Times New Roman"/>
          <w:sz w:val="24"/>
          <w:szCs w:val="24"/>
        </w:rPr>
      </w:pPr>
      <w:r w:rsidRPr="009D5D94">
        <w:rPr>
          <w:rFonts w:ascii="Times New Roman" w:hAnsi="Times New Roman" w:cs="Times New Roman"/>
          <w:sz w:val="24"/>
          <w:szCs w:val="24"/>
        </w:rPr>
        <w:t xml:space="preserve">W przypadku konieczności złożenia </w:t>
      </w:r>
      <w:r w:rsidRPr="009D5D94">
        <w:rPr>
          <w:rFonts w:ascii="Times New Roman" w:hAnsi="Times New Roman" w:cs="Times New Roman"/>
          <w:b/>
          <w:sz w:val="24"/>
          <w:szCs w:val="24"/>
        </w:rPr>
        <w:t>w ofercie kilku dokumentów</w:t>
      </w:r>
      <w:r w:rsidRPr="009D5D94">
        <w:rPr>
          <w:rFonts w:ascii="Times New Roman" w:hAnsi="Times New Roman" w:cs="Times New Roman"/>
          <w:sz w:val="24"/>
          <w:szCs w:val="24"/>
        </w:rPr>
        <w:t xml:space="preserve">, np. formularza </w:t>
      </w:r>
      <w:proofErr w:type="gramStart"/>
      <w:r w:rsidRPr="009D5D94">
        <w:rPr>
          <w:rFonts w:ascii="Times New Roman" w:hAnsi="Times New Roman" w:cs="Times New Roman"/>
          <w:sz w:val="24"/>
          <w:szCs w:val="24"/>
        </w:rPr>
        <w:t>oferty,  oświadczeń</w:t>
      </w:r>
      <w:proofErr w:type="gramEnd"/>
      <w:r w:rsidRPr="009D5D94">
        <w:rPr>
          <w:rFonts w:ascii="Times New Roman" w:hAnsi="Times New Roman" w:cs="Times New Roman"/>
          <w:sz w:val="24"/>
          <w:szCs w:val="24"/>
        </w:rPr>
        <w:t>, pełnomocnictw, tajemnicy przedsiębiorstwa, Wykonawca powinien każdy z tych dokumentów opatrzyć kwalifikowanym podpisem elektronicznym, następnie dokumenty skompresować do jednego pliku (zapisać jako .</w:t>
      </w:r>
      <w:proofErr w:type="gramStart"/>
      <w:r w:rsidRPr="009D5D94">
        <w:rPr>
          <w:rFonts w:ascii="Times New Roman" w:hAnsi="Times New Roman" w:cs="Times New Roman"/>
          <w:sz w:val="24"/>
          <w:szCs w:val="24"/>
        </w:rPr>
        <w:t>zip</w:t>
      </w:r>
      <w:proofErr w:type="gramEnd"/>
      <w:r w:rsidRPr="009D5D94">
        <w:rPr>
          <w:rFonts w:ascii="Times New Roman" w:hAnsi="Times New Roman" w:cs="Times New Roman"/>
          <w:sz w:val="24"/>
          <w:szCs w:val="24"/>
        </w:rPr>
        <w:t xml:space="preserve">) i dopiero zaszyfrować kluczem publicznym. Szczegółowa instrukcja wraz z filmem instruktażowym dotycząca sposobu szyfrowania i składania ofert za pomocą </w:t>
      </w:r>
      <w:proofErr w:type="spellStart"/>
      <w:r w:rsidRPr="009D5D94">
        <w:rPr>
          <w:rFonts w:ascii="Times New Roman" w:hAnsi="Times New Roman" w:cs="Times New Roman"/>
          <w:sz w:val="24"/>
          <w:szCs w:val="24"/>
        </w:rPr>
        <w:t>MiniPortalu</w:t>
      </w:r>
      <w:proofErr w:type="spellEnd"/>
      <w:r w:rsidRPr="009D5D94">
        <w:rPr>
          <w:rFonts w:ascii="Times New Roman" w:hAnsi="Times New Roman" w:cs="Times New Roman"/>
          <w:sz w:val="24"/>
          <w:szCs w:val="24"/>
        </w:rPr>
        <w:t xml:space="preserve"> jest dostępna na stronie Urzędu Zamówień Publicznych: </w:t>
      </w:r>
      <w:hyperlink r:id="rId24" w:history="1">
        <w:r w:rsidRPr="009D5D94">
          <w:rPr>
            <w:rStyle w:val="Hipercze"/>
            <w:rFonts w:ascii="Times New Roman" w:hAnsi="Times New Roman" w:cs="Times New Roman"/>
            <w:sz w:val="24"/>
            <w:szCs w:val="24"/>
          </w:rPr>
          <w:t>https://www.uzp.gov.pl/e-zamowienia2/miniportal</w:t>
        </w:r>
      </w:hyperlink>
      <w:r w:rsidR="00B51932">
        <w:rPr>
          <w:rFonts w:ascii="Times New Roman" w:hAnsi="Times New Roman" w:cs="Times New Roman"/>
          <w:sz w:val="24"/>
          <w:szCs w:val="24"/>
        </w:rPr>
        <w:t>.</w:t>
      </w:r>
    </w:p>
    <w:p w14:paraId="0CDB3342" w14:textId="77777777" w:rsidR="009D5D94" w:rsidRPr="009D5D94" w:rsidRDefault="009D5D94" w:rsidP="00650309">
      <w:pPr>
        <w:pStyle w:val="Akapitzlist"/>
        <w:spacing w:before="400" w:after="300" w:line="264" w:lineRule="auto"/>
        <w:ind w:left="567" w:hanging="567"/>
        <w:jc w:val="both"/>
        <w:rPr>
          <w:rFonts w:ascii="Times New Roman" w:hAnsi="Times New Roman" w:cs="Times New Roman"/>
          <w:sz w:val="24"/>
          <w:szCs w:val="24"/>
          <w:u w:val="single"/>
        </w:rPr>
      </w:pPr>
    </w:p>
    <w:p w14:paraId="504A22F3" w14:textId="77777777" w:rsidR="009D5D94" w:rsidRPr="009D5D94" w:rsidRDefault="009D5D94" w:rsidP="008C6A71">
      <w:pPr>
        <w:pStyle w:val="Akapitzlist"/>
        <w:numPr>
          <w:ilvl w:val="1"/>
          <w:numId w:val="19"/>
        </w:numPr>
        <w:spacing w:before="400" w:after="300" w:line="264" w:lineRule="auto"/>
        <w:ind w:left="567" w:hanging="567"/>
        <w:jc w:val="both"/>
        <w:rPr>
          <w:rFonts w:ascii="Times New Roman" w:hAnsi="Times New Roman" w:cs="Times New Roman"/>
          <w:sz w:val="24"/>
          <w:szCs w:val="24"/>
          <w:u w:val="single"/>
        </w:rPr>
      </w:pPr>
      <w:r w:rsidRPr="009D5D94">
        <w:rPr>
          <w:rFonts w:ascii="Times New Roman" w:hAnsi="Times New Roman" w:cs="Times New Roman"/>
          <w:b/>
          <w:sz w:val="24"/>
          <w:szCs w:val="24"/>
        </w:rPr>
        <w:t>Pełnomocnictwo</w:t>
      </w:r>
      <w:r w:rsidRPr="009D5D94">
        <w:rPr>
          <w:rFonts w:ascii="Times New Roman" w:hAnsi="Times New Roman" w:cs="Times New Roman"/>
          <w:sz w:val="24"/>
          <w:szCs w:val="24"/>
        </w:rPr>
        <w:t xml:space="preserve"> należy złożyć w </w:t>
      </w:r>
      <w:r w:rsidRPr="009D5D94">
        <w:rPr>
          <w:rFonts w:ascii="Times New Roman" w:hAnsi="Times New Roman" w:cs="Times New Roman"/>
          <w:sz w:val="24"/>
          <w:szCs w:val="24"/>
          <w:u w:val="single"/>
        </w:rPr>
        <w:t xml:space="preserve">oryginale w postaci elektronicznej opatrzonej kwalifikowanym podpisem elektronicznym bądź elektronicznej kopii pełnomocnictwa poświadczonej za zgodność z oryginałem przy użyciu kwalifikowanego podpisu elektronicznego złożonego przez notariusza. </w:t>
      </w:r>
    </w:p>
    <w:p w14:paraId="472B920E" w14:textId="77777777" w:rsidR="009D5D94" w:rsidRPr="009D5D94" w:rsidRDefault="009D5D94" w:rsidP="00650309">
      <w:pPr>
        <w:pStyle w:val="Akapitzlist"/>
        <w:spacing w:before="400" w:after="300" w:line="264" w:lineRule="auto"/>
        <w:ind w:left="567" w:hanging="567"/>
        <w:jc w:val="both"/>
        <w:rPr>
          <w:rFonts w:ascii="Times New Roman" w:hAnsi="Times New Roman" w:cs="Times New Roman"/>
          <w:sz w:val="24"/>
          <w:szCs w:val="24"/>
          <w:u w:val="single"/>
        </w:rPr>
      </w:pPr>
    </w:p>
    <w:p w14:paraId="1EE94009" w14:textId="09290A41" w:rsidR="009D5D94" w:rsidRPr="009A35B9" w:rsidRDefault="009D5D94" w:rsidP="00727A4F">
      <w:pPr>
        <w:pStyle w:val="Akapitzlist"/>
        <w:numPr>
          <w:ilvl w:val="1"/>
          <w:numId w:val="19"/>
        </w:numPr>
        <w:spacing w:before="400" w:after="300" w:line="264" w:lineRule="auto"/>
        <w:ind w:left="567" w:hanging="567"/>
        <w:jc w:val="both"/>
        <w:rPr>
          <w:rFonts w:ascii="Times New Roman" w:hAnsi="Times New Roman" w:cs="Times New Roman"/>
          <w:sz w:val="24"/>
          <w:szCs w:val="24"/>
          <w:u w:val="single"/>
        </w:rPr>
      </w:pPr>
      <w:r w:rsidRPr="009A35B9">
        <w:rPr>
          <w:rFonts w:ascii="Times New Roman" w:hAnsi="Times New Roman" w:cs="Times New Roman"/>
          <w:b/>
          <w:sz w:val="24"/>
          <w:szCs w:val="24"/>
        </w:rPr>
        <w:t>Pozostałe d</w:t>
      </w:r>
      <w:r w:rsidRPr="009A35B9">
        <w:rPr>
          <w:rFonts w:ascii="Times New Roman" w:hAnsi="Times New Roman" w:cs="Times New Roman"/>
          <w:b/>
          <w:bCs/>
          <w:sz w:val="24"/>
          <w:szCs w:val="24"/>
        </w:rPr>
        <w:t>okumenty lub oświadczenia inne niż oferta</w:t>
      </w:r>
      <w:r w:rsidRPr="009A35B9">
        <w:rPr>
          <w:rFonts w:ascii="Times New Roman" w:hAnsi="Times New Roman" w:cs="Times New Roman"/>
          <w:bCs/>
          <w:sz w:val="24"/>
          <w:szCs w:val="24"/>
        </w:rPr>
        <w:t xml:space="preserve">, o których mowa w niniejszym postępowaniu, składane są w </w:t>
      </w:r>
      <w:r w:rsidRPr="009A35B9">
        <w:rPr>
          <w:rFonts w:ascii="Times New Roman" w:hAnsi="Times New Roman" w:cs="Times New Roman"/>
          <w:bCs/>
          <w:sz w:val="24"/>
          <w:szCs w:val="24"/>
          <w:u w:val="single"/>
        </w:rPr>
        <w:t>oryginale w postaci dokumentu elektronicznego lub w elektronicznej kopii dokumentu lub oświadczenia poświadczonej za zgodność z oryginałem</w:t>
      </w:r>
      <w:r w:rsidR="009A35B9">
        <w:rPr>
          <w:rFonts w:ascii="Times New Roman" w:hAnsi="Times New Roman" w:cs="Times New Roman"/>
          <w:bCs/>
          <w:sz w:val="24"/>
          <w:szCs w:val="24"/>
          <w:u w:val="single"/>
        </w:rPr>
        <w:t>.</w:t>
      </w:r>
    </w:p>
    <w:p w14:paraId="1D324BFF" w14:textId="77777777" w:rsidR="009A35B9" w:rsidRPr="009A35B9" w:rsidRDefault="009A35B9" w:rsidP="009A35B9">
      <w:pPr>
        <w:pStyle w:val="Akapitzlist"/>
        <w:rPr>
          <w:rFonts w:ascii="Times New Roman" w:hAnsi="Times New Roman" w:cs="Times New Roman"/>
          <w:sz w:val="24"/>
          <w:szCs w:val="24"/>
          <w:u w:val="single"/>
        </w:rPr>
      </w:pPr>
    </w:p>
    <w:p w14:paraId="3F2704C8" w14:textId="34F8528D" w:rsidR="009D5D94" w:rsidRPr="009A35B9" w:rsidRDefault="009D5D94" w:rsidP="00727A4F">
      <w:pPr>
        <w:pStyle w:val="Akapitzlist"/>
        <w:numPr>
          <w:ilvl w:val="1"/>
          <w:numId w:val="19"/>
        </w:numPr>
        <w:spacing w:before="400" w:after="300" w:line="264" w:lineRule="auto"/>
        <w:ind w:left="567" w:hanging="567"/>
        <w:jc w:val="both"/>
        <w:rPr>
          <w:rFonts w:ascii="Times New Roman" w:hAnsi="Times New Roman" w:cs="Times New Roman"/>
          <w:color w:val="FF0000"/>
          <w:sz w:val="24"/>
          <w:szCs w:val="24"/>
        </w:rPr>
      </w:pPr>
      <w:r w:rsidRPr="009A35B9">
        <w:rPr>
          <w:rFonts w:ascii="Times New Roman" w:hAnsi="Times New Roman" w:cs="Times New Roman"/>
          <w:b/>
          <w:sz w:val="24"/>
          <w:szCs w:val="24"/>
        </w:rPr>
        <w:t>Za oryginał dokumentu</w:t>
      </w:r>
      <w:r w:rsidRPr="009A35B9">
        <w:rPr>
          <w:rFonts w:ascii="Times New Roman" w:hAnsi="Times New Roman" w:cs="Times New Roman"/>
          <w:sz w:val="24"/>
          <w:szCs w:val="24"/>
        </w:rPr>
        <w:t xml:space="preserve"> uważa się dokument sporządzony w postaci dokumentu elektronicznego podpisany kwalifikowanym podpisem elektronicznym przez wystawcę dokumentu</w:t>
      </w:r>
      <w:r w:rsidR="009A35B9">
        <w:rPr>
          <w:rFonts w:ascii="Times New Roman" w:hAnsi="Times New Roman" w:cs="Times New Roman"/>
          <w:sz w:val="24"/>
          <w:szCs w:val="24"/>
        </w:rPr>
        <w:t xml:space="preserve">, </w:t>
      </w:r>
      <w:r w:rsidR="009A35B9" w:rsidRPr="00B43882">
        <w:rPr>
          <w:rFonts w:ascii="Times New Roman" w:hAnsi="Times New Roman" w:cs="Times New Roman"/>
          <w:sz w:val="24"/>
          <w:szCs w:val="24"/>
        </w:rPr>
        <w:t>z zastrzeżeniem dokumentów bankowych niewymagających podpisu.</w:t>
      </w:r>
    </w:p>
    <w:p w14:paraId="02C7E98C" w14:textId="77777777" w:rsidR="009A35B9" w:rsidRPr="009A35B9" w:rsidRDefault="009A35B9" w:rsidP="009A35B9">
      <w:pPr>
        <w:pStyle w:val="Akapitzlist"/>
        <w:rPr>
          <w:rFonts w:ascii="Times New Roman" w:hAnsi="Times New Roman" w:cs="Times New Roman"/>
          <w:sz w:val="24"/>
          <w:szCs w:val="24"/>
        </w:rPr>
      </w:pPr>
    </w:p>
    <w:p w14:paraId="56EF4AFD" w14:textId="77777777" w:rsidR="009D5D94" w:rsidRPr="009D5D94" w:rsidRDefault="009D5D94" w:rsidP="008C6A71">
      <w:pPr>
        <w:pStyle w:val="Akapitzlist"/>
        <w:numPr>
          <w:ilvl w:val="1"/>
          <w:numId w:val="19"/>
        </w:numPr>
        <w:spacing w:before="400" w:after="300" w:line="264" w:lineRule="auto"/>
        <w:ind w:left="567" w:hanging="567"/>
        <w:jc w:val="both"/>
        <w:rPr>
          <w:rFonts w:ascii="Times New Roman" w:hAnsi="Times New Roman" w:cs="Times New Roman"/>
          <w:bCs/>
          <w:sz w:val="24"/>
          <w:szCs w:val="24"/>
        </w:rPr>
      </w:pPr>
      <w:r w:rsidRPr="009D5D94">
        <w:rPr>
          <w:rFonts w:ascii="Times New Roman" w:hAnsi="Times New Roman" w:cs="Times New Roman"/>
          <w:b/>
          <w:bCs/>
          <w:sz w:val="24"/>
          <w:szCs w:val="24"/>
        </w:rPr>
        <w:t>Poświadczenia za zgodność z oryginałem</w:t>
      </w:r>
      <w:r w:rsidRPr="009D5D94">
        <w:rPr>
          <w:rFonts w:ascii="Times New Roman" w:hAnsi="Times New Roman" w:cs="Times New Roman"/>
          <w:bCs/>
          <w:sz w:val="24"/>
          <w:szCs w:val="24"/>
        </w:rPr>
        <w:t xml:space="preserve"> dokonuje odpowiednio Wykonawca, podmiot, na którego zdolnościach lub sytuacji polega Wykonawca, Wykonawcy wspólnie ubiegający się o udzielenie zamówienia publicznego albo podwykonawca, w zakresie dokumentów lub oświadczeń, które każdego z nich dotyczą. Poświadczenie za zgodność z oryginałem elektronicznej kopii dokumentu lub oświadczenia, o której mowa w niniejszym </w:t>
      </w:r>
      <w:proofErr w:type="gramStart"/>
      <w:r w:rsidRPr="009D5D94">
        <w:rPr>
          <w:rFonts w:ascii="Times New Roman" w:hAnsi="Times New Roman" w:cs="Times New Roman"/>
          <w:bCs/>
          <w:sz w:val="24"/>
          <w:szCs w:val="24"/>
        </w:rPr>
        <w:t>punkcie,  następuje</w:t>
      </w:r>
      <w:proofErr w:type="gramEnd"/>
      <w:r w:rsidRPr="009D5D94">
        <w:rPr>
          <w:rFonts w:ascii="Times New Roman" w:hAnsi="Times New Roman" w:cs="Times New Roman"/>
          <w:bCs/>
          <w:sz w:val="24"/>
          <w:szCs w:val="24"/>
        </w:rPr>
        <w:t xml:space="preserve"> przy użyciu </w:t>
      </w:r>
      <w:r w:rsidRPr="009D5D94">
        <w:rPr>
          <w:rFonts w:ascii="Times New Roman" w:hAnsi="Times New Roman" w:cs="Times New Roman"/>
          <w:bCs/>
          <w:sz w:val="24"/>
          <w:szCs w:val="24"/>
          <w:u w:val="single"/>
        </w:rPr>
        <w:t>kwalifikowanego podpisu elektronicznego.</w:t>
      </w:r>
      <w:r w:rsidRPr="009D5D94">
        <w:rPr>
          <w:rFonts w:ascii="Times New Roman" w:hAnsi="Times New Roman" w:cs="Times New Roman"/>
          <w:bCs/>
          <w:sz w:val="24"/>
          <w:szCs w:val="24"/>
        </w:rPr>
        <w:t xml:space="preserve"> </w:t>
      </w:r>
    </w:p>
    <w:p w14:paraId="351CC00D" w14:textId="77777777" w:rsidR="009D5D94" w:rsidRPr="009D5D94" w:rsidRDefault="009D5D94" w:rsidP="00650309">
      <w:pPr>
        <w:pStyle w:val="Akapitzlist"/>
        <w:spacing w:before="400" w:after="300" w:line="264" w:lineRule="auto"/>
        <w:ind w:left="567" w:hanging="567"/>
        <w:jc w:val="both"/>
        <w:rPr>
          <w:rFonts w:ascii="Times New Roman" w:hAnsi="Times New Roman" w:cs="Times New Roman"/>
          <w:bCs/>
          <w:sz w:val="24"/>
          <w:szCs w:val="24"/>
        </w:rPr>
      </w:pPr>
    </w:p>
    <w:p w14:paraId="2B007B08" w14:textId="780E43D0" w:rsidR="009D5D94" w:rsidRPr="009D5D94" w:rsidRDefault="009D5D94" w:rsidP="008C6A71">
      <w:pPr>
        <w:pStyle w:val="Akapitzlist"/>
        <w:numPr>
          <w:ilvl w:val="1"/>
          <w:numId w:val="19"/>
        </w:numPr>
        <w:spacing w:before="400" w:after="300" w:line="264" w:lineRule="auto"/>
        <w:ind w:left="567" w:hanging="567"/>
        <w:jc w:val="both"/>
        <w:rPr>
          <w:rFonts w:ascii="Times New Roman" w:hAnsi="Times New Roman" w:cs="Times New Roman"/>
          <w:bCs/>
          <w:sz w:val="24"/>
          <w:szCs w:val="24"/>
        </w:rPr>
      </w:pPr>
      <w:r w:rsidRPr="009D5D94">
        <w:rPr>
          <w:rFonts w:ascii="Times New Roman" w:hAnsi="Times New Roman" w:cs="Times New Roman"/>
          <w:b/>
          <w:bCs/>
          <w:sz w:val="24"/>
          <w:szCs w:val="24"/>
        </w:rPr>
        <w:t>Kwalifikowany podpis elektroniczny</w:t>
      </w:r>
      <w:r w:rsidRPr="009D5D94">
        <w:rPr>
          <w:rFonts w:ascii="Times New Roman" w:hAnsi="Times New Roman" w:cs="Times New Roman"/>
          <w:bCs/>
          <w:sz w:val="24"/>
          <w:szCs w:val="24"/>
        </w:rPr>
        <w:t xml:space="preserve">, wystawiony jest przez dostawcę kwalifikowanej usługi zaufania, będący podmiotem świadczącym usługi certyfikacyjne - podpis </w:t>
      </w:r>
      <w:r w:rsidRPr="009D5D94">
        <w:rPr>
          <w:rFonts w:ascii="Times New Roman" w:hAnsi="Times New Roman" w:cs="Times New Roman"/>
          <w:bCs/>
          <w:sz w:val="24"/>
          <w:szCs w:val="24"/>
        </w:rPr>
        <w:lastRenderedPageBreak/>
        <w:t>elektroniczny, spełniające wymogi bezpieczeństwa określone w ustawie. Dokumenty w formacie „.</w:t>
      </w:r>
      <w:proofErr w:type="gramStart"/>
      <w:r w:rsidRPr="009D5D94">
        <w:rPr>
          <w:rFonts w:ascii="Times New Roman" w:hAnsi="Times New Roman" w:cs="Times New Roman"/>
          <w:bCs/>
          <w:sz w:val="24"/>
          <w:szCs w:val="24"/>
        </w:rPr>
        <w:t>pdf</w:t>
      </w:r>
      <w:proofErr w:type="gramEnd"/>
      <w:r w:rsidRPr="009D5D94">
        <w:rPr>
          <w:rFonts w:ascii="Times New Roman" w:hAnsi="Times New Roman" w:cs="Times New Roman"/>
          <w:bCs/>
          <w:sz w:val="24"/>
          <w:szCs w:val="24"/>
        </w:rPr>
        <w:t xml:space="preserve">" zaleca się podpisywać formatem </w:t>
      </w:r>
      <w:proofErr w:type="spellStart"/>
      <w:r w:rsidRPr="009D5D94">
        <w:rPr>
          <w:rFonts w:ascii="Times New Roman" w:hAnsi="Times New Roman" w:cs="Times New Roman"/>
          <w:bCs/>
          <w:sz w:val="24"/>
          <w:szCs w:val="24"/>
        </w:rPr>
        <w:t>PAdES</w:t>
      </w:r>
      <w:proofErr w:type="spellEnd"/>
      <w:r w:rsidR="00672344">
        <w:rPr>
          <w:rFonts w:ascii="Times New Roman" w:hAnsi="Times New Roman" w:cs="Times New Roman"/>
          <w:bCs/>
          <w:sz w:val="24"/>
          <w:szCs w:val="24"/>
        </w:rPr>
        <w:t>.</w:t>
      </w:r>
    </w:p>
    <w:p w14:paraId="4C7CA03F" w14:textId="77777777" w:rsidR="009D5D94" w:rsidRPr="009D5D94" w:rsidRDefault="009D5D94" w:rsidP="00650309">
      <w:pPr>
        <w:pStyle w:val="Akapitzlist"/>
        <w:spacing w:before="400" w:after="300" w:line="264" w:lineRule="auto"/>
        <w:ind w:left="567" w:hanging="567"/>
        <w:jc w:val="both"/>
        <w:rPr>
          <w:rFonts w:ascii="Times New Roman" w:hAnsi="Times New Roman" w:cs="Times New Roman"/>
          <w:bCs/>
          <w:sz w:val="24"/>
          <w:szCs w:val="24"/>
        </w:rPr>
      </w:pPr>
    </w:p>
    <w:p w14:paraId="31EF2AF7" w14:textId="7B1C0BF6" w:rsidR="009D5D94" w:rsidRPr="009D5D94" w:rsidRDefault="009D5D94" w:rsidP="008C6A71">
      <w:pPr>
        <w:pStyle w:val="Akapitzlist"/>
        <w:numPr>
          <w:ilvl w:val="1"/>
          <w:numId w:val="19"/>
        </w:numPr>
        <w:spacing w:before="400" w:after="300" w:line="264" w:lineRule="auto"/>
        <w:ind w:left="567" w:hanging="567"/>
        <w:jc w:val="both"/>
        <w:rPr>
          <w:rFonts w:ascii="Times New Roman" w:hAnsi="Times New Roman" w:cs="Times New Roman"/>
          <w:sz w:val="24"/>
          <w:szCs w:val="24"/>
        </w:rPr>
      </w:pPr>
      <w:r w:rsidRPr="009D5D94">
        <w:rPr>
          <w:rFonts w:ascii="Times New Roman" w:hAnsi="Times New Roman" w:cs="Times New Roman"/>
          <w:sz w:val="24"/>
          <w:szCs w:val="24"/>
        </w:rPr>
        <w:t xml:space="preserve">Zamawiający może żądać przedstawienia oryginału lub notarialnie potwierdzonej kopii dokumentu lub oświadczeń, jeżeli złożona kopia jest nieczytelna lub budzi </w:t>
      </w:r>
      <w:proofErr w:type="gramStart"/>
      <w:r w:rsidRPr="009D5D94">
        <w:rPr>
          <w:rFonts w:ascii="Times New Roman" w:hAnsi="Times New Roman" w:cs="Times New Roman"/>
          <w:sz w:val="24"/>
          <w:szCs w:val="24"/>
        </w:rPr>
        <w:t>wątpliwości co</w:t>
      </w:r>
      <w:proofErr w:type="gramEnd"/>
      <w:r w:rsidRPr="009D5D94">
        <w:rPr>
          <w:rFonts w:ascii="Times New Roman" w:hAnsi="Times New Roman" w:cs="Times New Roman"/>
          <w:sz w:val="24"/>
          <w:szCs w:val="24"/>
        </w:rPr>
        <w:t xml:space="preserve"> do jej prawdziwości.</w:t>
      </w:r>
    </w:p>
    <w:p w14:paraId="3F5023EA" w14:textId="77777777" w:rsidR="009D5D94" w:rsidRPr="009D5D94" w:rsidRDefault="009D5D94" w:rsidP="00650309">
      <w:pPr>
        <w:pStyle w:val="Akapitzlist"/>
        <w:spacing w:before="400" w:after="300" w:line="264" w:lineRule="auto"/>
        <w:ind w:left="567" w:hanging="567"/>
        <w:jc w:val="both"/>
        <w:rPr>
          <w:rFonts w:ascii="Times New Roman" w:hAnsi="Times New Roman" w:cs="Times New Roman"/>
          <w:sz w:val="24"/>
          <w:szCs w:val="24"/>
        </w:rPr>
      </w:pPr>
    </w:p>
    <w:p w14:paraId="007EAE37" w14:textId="77777777" w:rsidR="009D5D94" w:rsidRPr="009D5D94" w:rsidRDefault="009D5D94" w:rsidP="008C6A71">
      <w:pPr>
        <w:pStyle w:val="Akapitzlist"/>
        <w:numPr>
          <w:ilvl w:val="1"/>
          <w:numId w:val="19"/>
        </w:numPr>
        <w:spacing w:before="400" w:after="300" w:line="264" w:lineRule="auto"/>
        <w:ind w:left="567" w:hanging="567"/>
        <w:jc w:val="both"/>
        <w:rPr>
          <w:rFonts w:ascii="Times New Roman" w:hAnsi="Times New Roman" w:cs="Times New Roman"/>
          <w:sz w:val="24"/>
          <w:szCs w:val="24"/>
        </w:rPr>
      </w:pPr>
      <w:r w:rsidRPr="009D5D94">
        <w:rPr>
          <w:rFonts w:ascii="Times New Roman" w:hAnsi="Times New Roman" w:cs="Times New Roman"/>
          <w:sz w:val="24"/>
          <w:szCs w:val="24"/>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z zastrzeżeniem zapisu w </w:t>
      </w:r>
      <w:r w:rsidRPr="009D5D94">
        <w:rPr>
          <w:rFonts w:ascii="Times New Roman" w:hAnsi="Times New Roman" w:cs="Times New Roman"/>
          <w:b/>
          <w:sz w:val="24"/>
          <w:szCs w:val="24"/>
        </w:rPr>
        <w:t>pkt 9.7.</w:t>
      </w:r>
    </w:p>
    <w:p w14:paraId="16EE1E2B" w14:textId="77777777" w:rsidR="009D5D94" w:rsidRPr="009D5D94" w:rsidRDefault="009D5D94" w:rsidP="00650309">
      <w:pPr>
        <w:pStyle w:val="Akapitzlist"/>
        <w:spacing w:before="400" w:after="300" w:line="264" w:lineRule="auto"/>
        <w:ind w:left="567" w:hanging="567"/>
        <w:jc w:val="both"/>
        <w:rPr>
          <w:rFonts w:ascii="Times New Roman" w:hAnsi="Times New Roman" w:cs="Times New Roman"/>
          <w:sz w:val="24"/>
          <w:szCs w:val="24"/>
        </w:rPr>
      </w:pPr>
    </w:p>
    <w:p w14:paraId="48081537" w14:textId="77777777" w:rsidR="009D5D94" w:rsidRPr="009D5D94" w:rsidRDefault="009D5D94" w:rsidP="008C6A71">
      <w:pPr>
        <w:pStyle w:val="Akapitzlist"/>
        <w:numPr>
          <w:ilvl w:val="1"/>
          <w:numId w:val="19"/>
        </w:numPr>
        <w:spacing w:before="400" w:after="300" w:line="264" w:lineRule="auto"/>
        <w:ind w:left="567" w:hanging="567"/>
        <w:jc w:val="both"/>
        <w:rPr>
          <w:rFonts w:ascii="Times New Roman" w:hAnsi="Times New Roman" w:cs="Times New Roman"/>
          <w:sz w:val="24"/>
          <w:szCs w:val="24"/>
        </w:rPr>
      </w:pPr>
      <w:r w:rsidRPr="009D5D94">
        <w:rPr>
          <w:rFonts w:ascii="Times New Roman" w:hAnsi="Times New Roman" w:cs="Times New Roman"/>
          <w:sz w:val="24"/>
          <w:szCs w:val="24"/>
        </w:rPr>
        <w:t xml:space="preserve">Obowiązek złożenia oświadczeń, dokumentów, pełnomocnictw w sposób określony powyżej dotyczy również oświadczeń </w:t>
      </w:r>
      <w:proofErr w:type="gramStart"/>
      <w:r w:rsidRPr="009D5D94">
        <w:rPr>
          <w:rFonts w:ascii="Times New Roman" w:hAnsi="Times New Roman" w:cs="Times New Roman"/>
          <w:sz w:val="24"/>
          <w:szCs w:val="24"/>
        </w:rPr>
        <w:t>i  dokumentów</w:t>
      </w:r>
      <w:proofErr w:type="gramEnd"/>
      <w:r w:rsidRPr="009D5D94">
        <w:rPr>
          <w:rFonts w:ascii="Times New Roman" w:hAnsi="Times New Roman" w:cs="Times New Roman"/>
          <w:sz w:val="24"/>
          <w:szCs w:val="24"/>
        </w:rPr>
        <w:t>, pełnomocnictw składanych na wezwanie w trybie art. 26 ust. 3 i 3a ustawy Pzp, przy czym oświadczenia, dokumenty, pełnomocnictwa składane przez Wykonawcę na wezwanie Zamawiającego nie wymagają szyfrowania.</w:t>
      </w:r>
    </w:p>
    <w:p w14:paraId="7922A9CB" w14:textId="77777777" w:rsidR="009D5D94" w:rsidRPr="009D5D94" w:rsidRDefault="009D5D94" w:rsidP="00650309">
      <w:pPr>
        <w:pStyle w:val="Akapitzlist"/>
        <w:spacing w:before="400" w:after="300" w:line="264" w:lineRule="auto"/>
        <w:ind w:left="567" w:hanging="567"/>
        <w:jc w:val="both"/>
        <w:rPr>
          <w:rFonts w:ascii="Times New Roman" w:hAnsi="Times New Roman" w:cs="Times New Roman"/>
          <w:sz w:val="24"/>
          <w:szCs w:val="24"/>
        </w:rPr>
      </w:pPr>
    </w:p>
    <w:p w14:paraId="41D8CBEE" w14:textId="77777777" w:rsidR="009D5D94" w:rsidRPr="009D5D94" w:rsidRDefault="009D5D94" w:rsidP="008C6A71">
      <w:pPr>
        <w:pStyle w:val="Akapitzlist"/>
        <w:numPr>
          <w:ilvl w:val="1"/>
          <w:numId w:val="19"/>
        </w:numPr>
        <w:spacing w:before="400" w:after="300" w:line="264" w:lineRule="auto"/>
        <w:ind w:left="567" w:hanging="567"/>
        <w:jc w:val="both"/>
        <w:rPr>
          <w:rFonts w:ascii="Times New Roman" w:hAnsi="Times New Roman" w:cs="Times New Roman"/>
          <w:sz w:val="24"/>
          <w:szCs w:val="24"/>
        </w:rPr>
      </w:pPr>
      <w:r w:rsidRPr="009D5D94">
        <w:rPr>
          <w:rFonts w:ascii="Times New Roman" w:hAnsi="Times New Roman" w:cs="Times New Roman"/>
          <w:sz w:val="24"/>
          <w:szCs w:val="24"/>
        </w:rPr>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oraz rozporządzeniu Ministra Przedsiębiorczości i Technologii z dnia 16 października 2018 r. zmieniającym rozporządzenie w sprawie rodzajów dokumentów, jakich może żądać zamawiający od wykonawcy w postępowaniu o udzielenie zamówienia.</w:t>
      </w:r>
    </w:p>
    <w:p w14:paraId="3514349D" w14:textId="77777777" w:rsidR="009D5D94" w:rsidRPr="009D5D94" w:rsidRDefault="009D5D94" w:rsidP="00650309">
      <w:pPr>
        <w:pStyle w:val="Akapitzlist"/>
        <w:spacing w:before="400" w:after="300" w:line="264" w:lineRule="auto"/>
        <w:ind w:left="567" w:hanging="567"/>
        <w:jc w:val="both"/>
        <w:rPr>
          <w:rFonts w:ascii="Times New Roman" w:hAnsi="Times New Roman" w:cs="Times New Roman"/>
          <w:sz w:val="24"/>
          <w:szCs w:val="24"/>
        </w:rPr>
      </w:pPr>
    </w:p>
    <w:p w14:paraId="63334BFE" w14:textId="77777777" w:rsidR="009D5D94" w:rsidRPr="009D5D94" w:rsidRDefault="009D5D94" w:rsidP="008C6A71">
      <w:pPr>
        <w:pStyle w:val="Akapitzlist"/>
        <w:numPr>
          <w:ilvl w:val="1"/>
          <w:numId w:val="19"/>
        </w:numPr>
        <w:spacing w:before="400" w:after="300" w:line="264" w:lineRule="auto"/>
        <w:ind w:left="567" w:hanging="567"/>
        <w:jc w:val="both"/>
        <w:rPr>
          <w:rFonts w:ascii="Times New Roman" w:hAnsi="Times New Roman" w:cs="Times New Roman"/>
          <w:sz w:val="24"/>
          <w:szCs w:val="24"/>
        </w:rPr>
      </w:pPr>
      <w:r w:rsidRPr="009D5D94">
        <w:rPr>
          <w:rFonts w:ascii="Times New Roman" w:hAnsi="Times New Roman" w:cs="Times New Roman"/>
          <w:sz w:val="24"/>
          <w:szCs w:val="24"/>
        </w:rPr>
        <w:t>Wymaga się, by oferta była podpisana przez osobę lub osoby uprawnione do reprezentowania Wykonawcy. Oznacza, to, iż jeżeli z dokumentu określającego status prawny Wykonawcy lub z pełnomocnictwa wynika, iż do reprezentowania Wykonawcy upoważnionych jest łącznie kilka osób, dokumenty wchodzące w skład oferty muszą być podpisane przez wszystkie te osoby. W innym przypadku, niezbędne jest dołączenie do oferty pełnomocnictwa dla osoby działającej w imieniu Wykonawcy. Pełnomocnictwo w sposób jednoznaczny winno określać, do jakich czynności upoważniona jest osoba podpisująca ofertę.</w:t>
      </w:r>
    </w:p>
    <w:p w14:paraId="41F72AC3" w14:textId="77777777" w:rsidR="009D5D94" w:rsidRPr="009D5D94" w:rsidRDefault="009D5D94" w:rsidP="00650309">
      <w:pPr>
        <w:pStyle w:val="Akapitzlist"/>
        <w:spacing w:before="400" w:after="300" w:line="264" w:lineRule="auto"/>
        <w:ind w:left="567" w:hanging="567"/>
        <w:jc w:val="both"/>
        <w:rPr>
          <w:rFonts w:ascii="Times New Roman" w:hAnsi="Times New Roman" w:cs="Times New Roman"/>
          <w:sz w:val="24"/>
          <w:szCs w:val="24"/>
        </w:rPr>
      </w:pPr>
    </w:p>
    <w:p w14:paraId="0C01F38C" w14:textId="0F39F1EC" w:rsidR="009D5D94" w:rsidRDefault="009D5D94" w:rsidP="008C6A71">
      <w:pPr>
        <w:pStyle w:val="Akapitzlist"/>
        <w:numPr>
          <w:ilvl w:val="1"/>
          <w:numId w:val="19"/>
        </w:numPr>
        <w:spacing w:before="400" w:after="300" w:line="264" w:lineRule="auto"/>
        <w:ind w:left="567" w:hanging="567"/>
        <w:jc w:val="both"/>
        <w:rPr>
          <w:rFonts w:ascii="Times New Roman" w:hAnsi="Times New Roman" w:cs="Times New Roman"/>
          <w:sz w:val="24"/>
          <w:szCs w:val="24"/>
        </w:rPr>
      </w:pPr>
      <w:r w:rsidRPr="009D5D94">
        <w:rPr>
          <w:rFonts w:ascii="Times New Roman" w:hAnsi="Times New Roman" w:cs="Times New Roman"/>
          <w:sz w:val="24"/>
          <w:szCs w:val="24"/>
        </w:rPr>
        <w:t xml:space="preserve">Przez tajemnicę przedsiębiorstwa rozumie się nieujawnione do wiadomości publicznej informacje techniczne, technologiczne, organizacyjne przedsiębiorstwa lub inne </w:t>
      </w:r>
      <w:r w:rsidRPr="009D5D94">
        <w:rPr>
          <w:rFonts w:ascii="Times New Roman" w:hAnsi="Times New Roman" w:cs="Times New Roman"/>
          <w:sz w:val="24"/>
          <w:szCs w:val="24"/>
        </w:rPr>
        <w:lastRenderedPageBreak/>
        <w:t xml:space="preserve">informacje posiadające wartość gospodarczą, </w:t>
      </w:r>
      <w:proofErr w:type="gramStart"/>
      <w:r w:rsidRPr="009D5D94">
        <w:rPr>
          <w:rFonts w:ascii="Times New Roman" w:hAnsi="Times New Roman" w:cs="Times New Roman"/>
          <w:sz w:val="24"/>
          <w:szCs w:val="24"/>
        </w:rPr>
        <w:t>co do których</w:t>
      </w:r>
      <w:proofErr w:type="gramEnd"/>
      <w:r w:rsidRPr="009D5D94">
        <w:rPr>
          <w:rFonts w:ascii="Times New Roman" w:hAnsi="Times New Roman" w:cs="Times New Roman"/>
          <w:sz w:val="24"/>
          <w:szCs w:val="24"/>
        </w:rPr>
        <w:t xml:space="preserve"> przedsiębiorca podjął niezbędne działania w celu zachowania ich poufności</w:t>
      </w:r>
      <w:r w:rsidR="009708E8">
        <w:rPr>
          <w:rFonts w:ascii="Times New Roman" w:hAnsi="Times New Roman" w:cs="Times New Roman"/>
          <w:sz w:val="24"/>
          <w:szCs w:val="24"/>
        </w:rPr>
        <w:t>.</w:t>
      </w:r>
    </w:p>
    <w:p w14:paraId="3D029F09" w14:textId="77777777" w:rsidR="00686F7D" w:rsidRDefault="00686F7D" w:rsidP="00650309">
      <w:pPr>
        <w:pStyle w:val="Akapitzlist"/>
        <w:spacing w:before="400" w:after="300" w:line="264" w:lineRule="auto"/>
        <w:ind w:left="567"/>
        <w:jc w:val="both"/>
        <w:rPr>
          <w:rFonts w:ascii="Times New Roman" w:hAnsi="Times New Roman" w:cs="Times New Roman"/>
          <w:sz w:val="24"/>
          <w:szCs w:val="24"/>
        </w:rPr>
      </w:pPr>
    </w:p>
    <w:p w14:paraId="3127B474" w14:textId="09B3EE0E" w:rsidR="00686F7D" w:rsidRPr="00686F7D" w:rsidRDefault="00686F7D" w:rsidP="008C6A71">
      <w:pPr>
        <w:pStyle w:val="Akapitzlist"/>
        <w:numPr>
          <w:ilvl w:val="2"/>
          <w:numId w:val="19"/>
        </w:numPr>
        <w:spacing w:before="400" w:after="300" w:line="264" w:lineRule="auto"/>
        <w:ind w:left="1276" w:hanging="709"/>
        <w:jc w:val="both"/>
        <w:rPr>
          <w:rFonts w:ascii="Times New Roman" w:hAnsi="Times New Roman" w:cs="Times New Roman"/>
          <w:sz w:val="24"/>
          <w:szCs w:val="24"/>
        </w:rPr>
      </w:pPr>
      <w:r w:rsidRPr="00686F7D">
        <w:rPr>
          <w:rFonts w:ascii="Times New Roman" w:hAnsi="Times New Roman" w:cs="Times New Roman"/>
          <w:b/>
          <w:sz w:val="24"/>
          <w:szCs w:val="24"/>
        </w:rPr>
        <w:t>Wszelkie informacje stanowiące tajemnicę przedsiębiorstwa</w:t>
      </w:r>
      <w:r w:rsidRPr="00686F7D">
        <w:rPr>
          <w:rFonts w:ascii="Times New Roman" w:hAnsi="Times New Roman" w:cs="Times New Roman"/>
          <w:sz w:val="24"/>
          <w:szCs w:val="24"/>
        </w:rPr>
        <w:t xml:space="preserve"> w rozumieniu ustawy z dnia 16 kwietnia 1993 r. o zwalczaniu nieuczciwej konkurencji, które Wykonawca </w:t>
      </w:r>
      <w:proofErr w:type="gramStart"/>
      <w:r w:rsidRPr="00686F7D">
        <w:rPr>
          <w:rFonts w:ascii="Times New Roman" w:hAnsi="Times New Roman" w:cs="Times New Roman"/>
          <w:sz w:val="24"/>
          <w:szCs w:val="24"/>
        </w:rPr>
        <w:t>zastrzeże jako</w:t>
      </w:r>
      <w:proofErr w:type="gramEnd"/>
      <w:r w:rsidRPr="00686F7D">
        <w:rPr>
          <w:rFonts w:ascii="Times New Roman" w:hAnsi="Times New Roman" w:cs="Times New Roman"/>
          <w:sz w:val="24"/>
          <w:szCs w:val="24"/>
        </w:rPr>
        <w:t xml:space="preserve">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690335E3" w14:textId="2A6E9856" w:rsidR="00686F7D" w:rsidRPr="00686F7D" w:rsidRDefault="00686F7D" w:rsidP="008C6A71">
      <w:pPr>
        <w:pStyle w:val="Akapitzlist"/>
        <w:numPr>
          <w:ilvl w:val="2"/>
          <w:numId w:val="19"/>
        </w:numPr>
        <w:spacing w:before="400" w:after="300" w:line="264" w:lineRule="auto"/>
        <w:ind w:left="1276" w:hanging="709"/>
        <w:jc w:val="both"/>
        <w:rPr>
          <w:rFonts w:ascii="Times New Roman" w:hAnsi="Times New Roman" w:cs="Times New Roman"/>
          <w:sz w:val="24"/>
          <w:szCs w:val="24"/>
        </w:rPr>
      </w:pPr>
      <w:r w:rsidRPr="00686F7D">
        <w:rPr>
          <w:rFonts w:ascii="Times New Roman" w:hAnsi="Times New Roman" w:cs="Times New Roman"/>
          <w:sz w:val="24"/>
          <w:szCs w:val="24"/>
        </w:rPr>
        <w:t>Zgodnie z art. 8 ust. 3</w:t>
      </w:r>
      <w:r>
        <w:rPr>
          <w:rFonts w:ascii="Times New Roman" w:hAnsi="Times New Roman" w:cs="Times New Roman"/>
          <w:sz w:val="24"/>
          <w:szCs w:val="24"/>
        </w:rPr>
        <w:t xml:space="preserve"> </w:t>
      </w:r>
      <w:r w:rsidRPr="00686F7D">
        <w:rPr>
          <w:rFonts w:ascii="Times New Roman" w:hAnsi="Times New Roman" w:cs="Times New Roman"/>
          <w:sz w:val="24"/>
          <w:szCs w:val="24"/>
        </w:rPr>
        <w:t>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ustawy Pzp.</w:t>
      </w:r>
    </w:p>
    <w:p w14:paraId="3B37466B" w14:textId="77777777" w:rsidR="00686F7D" w:rsidRPr="00686F7D" w:rsidRDefault="00686F7D" w:rsidP="008C6A71">
      <w:pPr>
        <w:pStyle w:val="Akapitzlist"/>
        <w:numPr>
          <w:ilvl w:val="2"/>
          <w:numId w:val="19"/>
        </w:numPr>
        <w:spacing w:before="400" w:after="300" w:line="264" w:lineRule="auto"/>
        <w:ind w:left="1276" w:hanging="709"/>
        <w:jc w:val="both"/>
        <w:rPr>
          <w:rFonts w:ascii="Times New Roman" w:hAnsi="Times New Roman" w:cs="Times New Roman"/>
          <w:sz w:val="24"/>
          <w:szCs w:val="24"/>
        </w:rPr>
      </w:pPr>
      <w:proofErr w:type="gramStart"/>
      <w:r w:rsidRPr="00686F7D">
        <w:rPr>
          <w:rFonts w:ascii="Times New Roman" w:hAnsi="Times New Roman" w:cs="Times New Roman"/>
          <w:sz w:val="24"/>
          <w:szCs w:val="24"/>
        </w:rPr>
        <w:t>Zastrzeżenie  informacji</w:t>
      </w:r>
      <w:proofErr w:type="gramEnd"/>
      <w:r w:rsidRPr="00686F7D">
        <w:rPr>
          <w:rFonts w:ascii="Times New Roman" w:hAnsi="Times New Roman" w:cs="Times New Roman"/>
          <w:sz w:val="24"/>
          <w:szCs w:val="24"/>
        </w:rPr>
        <w:t>,  które  nie stanowią  tajemnicy przedsiębiorstwa    w rozumieniu ustawy o zwalczaniu nieuczciwej konkurencji będzie traktowane, jako bezskuteczne i skutkować będzie zgodnie z uchwałą SN z 20 października 2005 (sygn. III CZP 74/05) ich odtajnieniem.</w:t>
      </w:r>
    </w:p>
    <w:p w14:paraId="52954180" w14:textId="38059B44" w:rsidR="00686F7D" w:rsidRDefault="00686F7D" w:rsidP="008C6A71">
      <w:pPr>
        <w:pStyle w:val="Akapitzlist"/>
        <w:numPr>
          <w:ilvl w:val="2"/>
          <w:numId w:val="19"/>
        </w:numPr>
        <w:spacing w:before="400" w:after="300" w:line="264" w:lineRule="auto"/>
        <w:ind w:left="1276" w:hanging="709"/>
        <w:jc w:val="both"/>
        <w:rPr>
          <w:rFonts w:ascii="Times New Roman" w:hAnsi="Times New Roman" w:cs="Times New Roman"/>
          <w:sz w:val="24"/>
          <w:szCs w:val="24"/>
        </w:rPr>
      </w:pPr>
      <w:r w:rsidRPr="00686F7D">
        <w:rPr>
          <w:rFonts w:ascii="Times New Roman" w:hAnsi="Times New Roman" w:cs="Times New Roman"/>
          <w:sz w:val="24"/>
          <w:szCs w:val="24"/>
        </w:rPr>
        <w:t xml:space="preserve">Zamawiający informuje, że w </w:t>
      </w:r>
      <w:proofErr w:type="gramStart"/>
      <w:r w:rsidRPr="00686F7D">
        <w:rPr>
          <w:rFonts w:ascii="Times New Roman" w:hAnsi="Times New Roman" w:cs="Times New Roman"/>
          <w:sz w:val="24"/>
          <w:szCs w:val="24"/>
        </w:rPr>
        <w:t>przypadku kiedy</w:t>
      </w:r>
      <w:proofErr w:type="gramEnd"/>
      <w:r w:rsidRPr="00686F7D">
        <w:rPr>
          <w:rFonts w:ascii="Times New Roman" w:hAnsi="Times New Roman" w:cs="Times New Roman"/>
          <w:sz w:val="24"/>
          <w:szCs w:val="24"/>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w:t>
      </w:r>
      <w:proofErr w:type="gramStart"/>
      <w:r w:rsidRPr="00686F7D">
        <w:rPr>
          <w:rFonts w:ascii="Times New Roman" w:hAnsi="Times New Roman" w:cs="Times New Roman"/>
          <w:sz w:val="24"/>
          <w:szCs w:val="24"/>
        </w:rPr>
        <w:t>sytuacji kiedy</w:t>
      </w:r>
      <w:proofErr w:type="gramEnd"/>
      <w:r w:rsidRPr="00686F7D">
        <w:rPr>
          <w:rFonts w:ascii="Times New Roman" w:hAnsi="Times New Roman" w:cs="Times New Roman"/>
          <w:sz w:val="24"/>
          <w:szCs w:val="24"/>
        </w:rPr>
        <w:t xml:space="preserve"> Wykonawca oprócz samego zastrzeżenia, jednocześnie wykaże, iż dane informacje stanowią tajemnicę przedsiębiorstwa.</w:t>
      </w:r>
    </w:p>
    <w:p w14:paraId="4A225F9C" w14:textId="77777777" w:rsidR="002327D7" w:rsidRPr="00686F7D" w:rsidRDefault="002327D7" w:rsidP="002327D7">
      <w:pPr>
        <w:pStyle w:val="Akapitzlist"/>
        <w:spacing w:before="400" w:after="300" w:line="264" w:lineRule="auto"/>
        <w:ind w:left="1276"/>
        <w:jc w:val="both"/>
        <w:rPr>
          <w:rFonts w:ascii="Times New Roman" w:hAnsi="Times New Roman" w:cs="Times New Roman"/>
          <w:sz w:val="24"/>
          <w:szCs w:val="24"/>
        </w:rPr>
      </w:pPr>
    </w:p>
    <w:p w14:paraId="19E7B25A" w14:textId="77777777" w:rsidR="00686F7D" w:rsidRDefault="00686F7D" w:rsidP="008C6A71">
      <w:pPr>
        <w:pStyle w:val="Akapitzlist"/>
        <w:numPr>
          <w:ilvl w:val="1"/>
          <w:numId w:val="19"/>
        </w:numPr>
        <w:autoSpaceDE w:val="0"/>
        <w:autoSpaceDN w:val="0"/>
        <w:adjustRightInd w:val="0"/>
        <w:spacing w:after="200" w:line="264" w:lineRule="auto"/>
        <w:ind w:left="567" w:hanging="567"/>
        <w:jc w:val="both"/>
        <w:rPr>
          <w:rFonts w:ascii="Times New Roman" w:hAnsi="Times New Roman" w:cs="Times New Roman"/>
          <w:sz w:val="24"/>
          <w:szCs w:val="24"/>
        </w:rPr>
      </w:pPr>
      <w:r w:rsidRPr="00297556">
        <w:rPr>
          <w:rFonts w:ascii="Times New Roman" w:hAnsi="Times New Roman" w:cs="Times New Roman"/>
          <w:sz w:val="24"/>
          <w:szCs w:val="24"/>
        </w:rPr>
        <w:t>Wykonawca może przed upływem terminu do składania ofert</w:t>
      </w:r>
      <w:r>
        <w:rPr>
          <w:rFonts w:ascii="Times New Roman" w:hAnsi="Times New Roman" w:cs="Times New Roman"/>
          <w:sz w:val="24"/>
          <w:szCs w:val="24"/>
        </w:rPr>
        <w:t xml:space="preserve"> </w:t>
      </w:r>
      <w:r w:rsidRPr="00297556">
        <w:rPr>
          <w:rFonts w:ascii="Times New Roman" w:hAnsi="Times New Roman" w:cs="Times New Roman"/>
          <w:sz w:val="24"/>
          <w:szCs w:val="24"/>
        </w:rPr>
        <w:t xml:space="preserve">zmienić lub wycofać ofertę za pośrednictwem Formularza do złożenia, zmiany, wycofania oferty lub wniosku dostępnego na </w:t>
      </w:r>
      <w:proofErr w:type="spellStart"/>
      <w:r w:rsidRPr="00297556">
        <w:rPr>
          <w:rFonts w:ascii="Times New Roman" w:hAnsi="Times New Roman" w:cs="Times New Roman"/>
          <w:sz w:val="24"/>
          <w:szCs w:val="24"/>
        </w:rPr>
        <w:t>ePUAP</w:t>
      </w:r>
      <w:proofErr w:type="spellEnd"/>
      <w:r w:rsidRPr="00297556">
        <w:rPr>
          <w:rFonts w:ascii="Times New Roman" w:hAnsi="Times New Roman" w:cs="Times New Roman"/>
          <w:sz w:val="24"/>
          <w:szCs w:val="24"/>
        </w:rPr>
        <w:t xml:space="preserve"> i udostępnionych również na </w:t>
      </w:r>
      <w:proofErr w:type="spellStart"/>
      <w:r w:rsidRPr="00297556">
        <w:rPr>
          <w:rFonts w:ascii="Times New Roman" w:hAnsi="Times New Roman" w:cs="Times New Roman"/>
          <w:sz w:val="24"/>
          <w:szCs w:val="24"/>
        </w:rPr>
        <w:t>miniPortalu</w:t>
      </w:r>
      <w:proofErr w:type="spellEnd"/>
      <w:r w:rsidRPr="00297556">
        <w:rPr>
          <w:rFonts w:ascii="Times New Roman" w:hAnsi="Times New Roman" w:cs="Times New Roman"/>
          <w:sz w:val="24"/>
          <w:szCs w:val="24"/>
        </w:rPr>
        <w:t xml:space="preserve">. Sposób zmiany i wycofania oferty został opisany w Instrukcji użytkownika dostępnej na </w:t>
      </w:r>
      <w:proofErr w:type="spellStart"/>
      <w:r w:rsidRPr="00297556">
        <w:rPr>
          <w:rFonts w:ascii="Times New Roman" w:hAnsi="Times New Roman" w:cs="Times New Roman"/>
          <w:sz w:val="24"/>
          <w:szCs w:val="24"/>
        </w:rPr>
        <w:t>miniPortalu</w:t>
      </w:r>
      <w:proofErr w:type="spellEnd"/>
      <w:r w:rsidRPr="00297556">
        <w:rPr>
          <w:rFonts w:ascii="Times New Roman" w:hAnsi="Times New Roman" w:cs="Times New Roman"/>
          <w:sz w:val="24"/>
          <w:szCs w:val="24"/>
        </w:rPr>
        <w:t>. Wykonawca po upływie terminu do składania ofert nie może skutecznie dokonać zmiany ani wycofać złożonej oferty.</w:t>
      </w:r>
    </w:p>
    <w:p w14:paraId="68B1E243" w14:textId="77777777" w:rsidR="00686F7D" w:rsidRPr="00297556" w:rsidRDefault="00686F7D" w:rsidP="00650309">
      <w:pPr>
        <w:pStyle w:val="Akapitzlist"/>
        <w:autoSpaceDE w:val="0"/>
        <w:autoSpaceDN w:val="0"/>
        <w:adjustRightInd w:val="0"/>
        <w:spacing w:after="200" w:line="264" w:lineRule="auto"/>
        <w:ind w:left="567"/>
        <w:jc w:val="both"/>
        <w:rPr>
          <w:rFonts w:ascii="Times New Roman" w:hAnsi="Times New Roman" w:cs="Times New Roman"/>
          <w:sz w:val="24"/>
          <w:szCs w:val="24"/>
        </w:rPr>
      </w:pPr>
    </w:p>
    <w:p w14:paraId="0B420DB1" w14:textId="77777777" w:rsidR="00686F7D" w:rsidRPr="00B83D85" w:rsidRDefault="00686F7D" w:rsidP="008C6A71">
      <w:pPr>
        <w:pStyle w:val="Akapitzlist"/>
        <w:numPr>
          <w:ilvl w:val="1"/>
          <w:numId w:val="19"/>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t>Zaleca się przy sporządzaniu oferty skorzystanie z wzorów (formularz oferty, oświadczenia) przygotowanych przez Zamawiającego. Wykonawca może przedstawić ofertę na swoich formularzach z zastrzeżeniem, że muszą one zawierać wszystkie informacje określone przez Zamawiającego w przygotowanych wzorach.</w:t>
      </w:r>
    </w:p>
    <w:p w14:paraId="0014019E" w14:textId="77777777" w:rsidR="00686F7D" w:rsidRPr="00B83D85" w:rsidRDefault="00686F7D" w:rsidP="008C6A71">
      <w:pPr>
        <w:pStyle w:val="Akapitzlist"/>
        <w:numPr>
          <w:ilvl w:val="1"/>
          <w:numId w:val="19"/>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t xml:space="preserve">Wykonawca ponosi wszelkie koszty związane z przygotowaniem i złożeniem oferty. </w:t>
      </w:r>
    </w:p>
    <w:p w14:paraId="1A8EB45C" w14:textId="77777777" w:rsidR="00686F7D" w:rsidRPr="00B83D85" w:rsidRDefault="00686F7D" w:rsidP="008C6A71">
      <w:pPr>
        <w:pStyle w:val="Akapitzlist"/>
        <w:numPr>
          <w:ilvl w:val="1"/>
          <w:numId w:val="19"/>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t xml:space="preserve">Złożenie więcej niż jednej oferty </w:t>
      </w:r>
      <w:r>
        <w:rPr>
          <w:rFonts w:ascii="Times New Roman" w:hAnsi="Times New Roman" w:cs="Times New Roman"/>
          <w:sz w:val="24"/>
          <w:szCs w:val="24"/>
        </w:rPr>
        <w:t xml:space="preserve">dla jednej części zamówienia </w:t>
      </w:r>
      <w:r w:rsidRPr="00B83D85">
        <w:rPr>
          <w:rFonts w:ascii="Times New Roman" w:hAnsi="Times New Roman" w:cs="Times New Roman"/>
          <w:sz w:val="24"/>
          <w:szCs w:val="24"/>
        </w:rPr>
        <w:t xml:space="preserve">lub złożenie oferty zawierającej propozycje alternatywne spowoduje odrzucenie wszystkich ofert złożonych przez Wykonawcę. </w:t>
      </w:r>
    </w:p>
    <w:p w14:paraId="6FA9FC78" w14:textId="77777777" w:rsidR="00686F7D" w:rsidRPr="00B83D85" w:rsidRDefault="00686F7D" w:rsidP="008C6A71">
      <w:pPr>
        <w:pStyle w:val="Akapitzlist"/>
        <w:numPr>
          <w:ilvl w:val="1"/>
          <w:numId w:val="19"/>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lastRenderedPageBreak/>
        <w:t xml:space="preserve">O udzielenie zamówienia mogą ubiegać się Wykonawcy, którzy złożą </w:t>
      </w:r>
      <w:proofErr w:type="gramStart"/>
      <w:r w:rsidRPr="00B83D85">
        <w:rPr>
          <w:rFonts w:ascii="Times New Roman" w:hAnsi="Times New Roman" w:cs="Times New Roman"/>
          <w:sz w:val="24"/>
          <w:szCs w:val="24"/>
        </w:rPr>
        <w:t>nie podlegającą</w:t>
      </w:r>
      <w:proofErr w:type="gramEnd"/>
      <w:r w:rsidRPr="00B83D85">
        <w:rPr>
          <w:rFonts w:ascii="Times New Roman" w:hAnsi="Times New Roman" w:cs="Times New Roman"/>
          <w:sz w:val="24"/>
          <w:szCs w:val="24"/>
        </w:rPr>
        <w:t xml:space="preserve"> odrzuceniu ofertę. </w:t>
      </w:r>
    </w:p>
    <w:p w14:paraId="6747874A" w14:textId="77777777" w:rsidR="00686F7D" w:rsidRPr="00B83D85" w:rsidRDefault="00686F7D" w:rsidP="008C6A71">
      <w:pPr>
        <w:pStyle w:val="Akapitzlist"/>
        <w:numPr>
          <w:ilvl w:val="1"/>
          <w:numId w:val="19"/>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t xml:space="preserve">Zamawiający odrzuca ofertę, jeżeli: </w:t>
      </w:r>
    </w:p>
    <w:p w14:paraId="3E1E07B6" w14:textId="77777777" w:rsidR="00686F7D" w:rsidRPr="00B83D85" w:rsidRDefault="00686F7D" w:rsidP="008C6A71">
      <w:pPr>
        <w:pStyle w:val="Akapitzlist"/>
        <w:numPr>
          <w:ilvl w:val="2"/>
          <w:numId w:val="19"/>
        </w:numPr>
        <w:autoSpaceDE w:val="0"/>
        <w:autoSpaceDN w:val="0"/>
        <w:adjustRightInd w:val="0"/>
        <w:spacing w:line="264" w:lineRule="auto"/>
        <w:ind w:left="1418" w:hanging="851"/>
        <w:contextualSpacing w:val="0"/>
        <w:jc w:val="both"/>
        <w:rPr>
          <w:rFonts w:ascii="Times New Roman" w:hAnsi="Times New Roman" w:cs="Times New Roman"/>
          <w:sz w:val="24"/>
          <w:szCs w:val="24"/>
        </w:rPr>
      </w:pPr>
      <w:r w:rsidRPr="00B83D85">
        <w:rPr>
          <w:rFonts w:ascii="Times New Roman" w:hAnsi="Times New Roman" w:cs="Times New Roman"/>
          <w:color w:val="000000"/>
          <w:sz w:val="24"/>
          <w:szCs w:val="24"/>
        </w:rPr>
        <w:t>Jest niezgodna z ustawą,</w:t>
      </w:r>
    </w:p>
    <w:p w14:paraId="211AA530" w14:textId="77777777" w:rsidR="00686F7D" w:rsidRPr="00B83D85" w:rsidRDefault="00686F7D" w:rsidP="008C6A71">
      <w:pPr>
        <w:pStyle w:val="Akapitzlist"/>
        <w:numPr>
          <w:ilvl w:val="2"/>
          <w:numId w:val="19"/>
        </w:numPr>
        <w:autoSpaceDE w:val="0"/>
        <w:autoSpaceDN w:val="0"/>
        <w:adjustRightInd w:val="0"/>
        <w:spacing w:line="264" w:lineRule="auto"/>
        <w:ind w:left="1418" w:hanging="851"/>
        <w:contextualSpacing w:val="0"/>
        <w:jc w:val="both"/>
        <w:rPr>
          <w:rFonts w:ascii="Times New Roman" w:hAnsi="Times New Roman" w:cs="Times New Roman"/>
          <w:sz w:val="24"/>
          <w:szCs w:val="24"/>
        </w:rPr>
      </w:pPr>
      <w:r w:rsidRPr="00B83D85">
        <w:rPr>
          <w:rFonts w:ascii="Times New Roman" w:hAnsi="Times New Roman" w:cs="Times New Roman"/>
          <w:color w:val="000000"/>
          <w:sz w:val="24"/>
          <w:szCs w:val="24"/>
        </w:rPr>
        <w:t>Jej treść nie odpowiada treści specyfikacji istotnych warunków zamówienia, z zastrzeżeniem art. 87 ust. 2 pkt 3</w:t>
      </w:r>
      <w:r>
        <w:rPr>
          <w:rFonts w:ascii="Times New Roman" w:hAnsi="Times New Roman" w:cs="Times New Roman"/>
          <w:color w:val="000000"/>
          <w:sz w:val="24"/>
          <w:szCs w:val="24"/>
        </w:rPr>
        <w:t>)</w:t>
      </w:r>
      <w:r w:rsidRPr="00B83D85">
        <w:rPr>
          <w:rFonts w:ascii="Times New Roman" w:hAnsi="Times New Roman" w:cs="Times New Roman"/>
          <w:color w:val="000000"/>
          <w:sz w:val="24"/>
          <w:szCs w:val="24"/>
        </w:rPr>
        <w:t xml:space="preserve"> ustawy Pzp,</w:t>
      </w:r>
    </w:p>
    <w:p w14:paraId="163FF4A3" w14:textId="77777777" w:rsidR="00686F7D" w:rsidRPr="00B83D85" w:rsidRDefault="00686F7D" w:rsidP="008C6A71">
      <w:pPr>
        <w:pStyle w:val="Akapitzlist"/>
        <w:numPr>
          <w:ilvl w:val="2"/>
          <w:numId w:val="19"/>
        </w:numPr>
        <w:autoSpaceDE w:val="0"/>
        <w:autoSpaceDN w:val="0"/>
        <w:adjustRightInd w:val="0"/>
        <w:spacing w:line="264" w:lineRule="auto"/>
        <w:ind w:left="1418" w:hanging="851"/>
        <w:contextualSpacing w:val="0"/>
        <w:jc w:val="both"/>
        <w:rPr>
          <w:rFonts w:ascii="Times New Roman" w:hAnsi="Times New Roman" w:cs="Times New Roman"/>
          <w:sz w:val="24"/>
          <w:szCs w:val="24"/>
        </w:rPr>
      </w:pPr>
      <w:r w:rsidRPr="00B83D85">
        <w:rPr>
          <w:rFonts w:ascii="Times New Roman" w:hAnsi="Times New Roman" w:cs="Times New Roman"/>
          <w:color w:val="000000"/>
          <w:sz w:val="24"/>
          <w:szCs w:val="24"/>
        </w:rPr>
        <w:t>Jej złożenie stanowi czyn nieuczciwej konkurencji w rozumieniu przepisów o zwalczaniu nieuczciwej konkurencji,</w:t>
      </w:r>
    </w:p>
    <w:p w14:paraId="2E98CEA8" w14:textId="305DEFA9" w:rsidR="00686F7D" w:rsidRPr="00686F7D" w:rsidRDefault="00686F7D" w:rsidP="008C6A71">
      <w:pPr>
        <w:pStyle w:val="Akapitzlist"/>
        <w:numPr>
          <w:ilvl w:val="2"/>
          <w:numId w:val="19"/>
        </w:numPr>
        <w:autoSpaceDE w:val="0"/>
        <w:autoSpaceDN w:val="0"/>
        <w:adjustRightInd w:val="0"/>
        <w:spacing w:line="264" w:lineRule="auto"/>
        <w:ind w:left="1418" w:hanging="851"/>
        <w:contextualSpacing w:val="0"/>
        <w:jc w:val="both"/>
        <w:rPr>
          <w:rFonts w:ascii="Times New Roman" w:hAnsi="Times New Roman" w:cs="Times New Roman"/>
          <w:sz w:val="24"/>
          <w:szCs w:val="24"/>
        </w:rPr>
      </w:pPr>
      <w:r w:rsidRPr="00B83D85">
        <w:rPr>
          <w:rFonts w:ascii="Times New Roman" w:hAnsi="Times New Roman" w:cs="Times New Roman"/>
          <w:bCs/>
          <w:color w:val="000000"/>
          <w:sz w:val="24"/>
          <w:szCs w:val="24"/>
        </w:rPr>
        <w:t>Zawiera rażąco niską cenę lub koszt w stosunku do przedmiotu zamówienia</w:t>
      </w:r>
    </w:p>
    <w:p w14:paraId="1C4CAD0C" w14:textId="4E1DF17F" w:rsidR="00686F7D" w:rsidRPr="00686F7D" w:rsidRDefault="00686F7D" w:rsidP="008C6A71">
      <w:pPr>
        <w:pStyle w:val="Akapitzlist"/>
        <w:numPr>
          <w:ilvl w:val="2"/>
          <w:numId w:val="19"/>
        </w:numPr>
        <w:autoSpaceDE w:val="0"/>
        <w:autoSpaceDN w:val="0"/>
        <w:adjustRightInd w:val="0"/>
        <w:spacing w:line="264" w:lineRule="auto"/>
        <w:ind w:left="1418" w:hanging="851"/>
        <w:contextualSpacing w:val="0"/>
        <w:jc w:val="both"/>
        <w:rPr>
          <w:rFonts w:ascii="Times New Roman" w:hAnsi="Times New Roman" w:cs="Times New Roman"/>
          <w:bCs/>
          <w:color w:val="000000"/>
          <w:sz w:val="24"/>
          <w:szCs w:val="24"/>
        </w:rPr>
      </w:pPr>
      <w:r w:rsidRPr="00686F7D">
        <w:rPr>
          <w:rFonts w:ascii="Times New Roman" w:hAnsi="Times New Roman" w:cs="Times New Roman"/>
          <w:bCs/>
          <w:color w:val="000000"/>
          <w:sz w:val="24"/>
          <w:szCs w:val="24"/>
        </w:rPr>
        <w:t>Została złożona przez Wykonawcę wykluczonego z udziału w postępowaniu o udzielenie zamówieni lub niezaproszonego do składania ofert</w:t>
      </w:r>
    </w:p>
    <w:p w14:paraId="452834EF" w14:textId="77777777" w:rsidR="00686F7D" w:rsidRPr="00686F7D" w:rsidRDefault="00686F7D" w:rsidP="008C6A71">
      <w:pPr>
        <w:numPr>
          <w:ilvl w:val="2"/>
          <w:numId w:val="19"/>
        </w:numPr>
        <w:autoSpaceDE w:val="0"/>
        <w:autoSpaceDN w:val="0"/>
        <w:adjustRightInd w:val="0"/>
        <w:spacing w:line="264" w:lineRule="auto"/>
        <w:ind w:left="1418" w:hanging="851"/>
        <w:jc w:val="both"/>
        <w:rPr>
          <w:rFonts w:ascii="Times New Roman" w:hAnsi="Times New Roman" w:cs="Times New Roman"/>
          <w:sz w:val="24"/>
          <w:szCs w:val="24"/>
        </w:rPr>
      </w:pPr>
      <w:r w:rsidRPr="00686F7D">
        <w:rPr>
          <w:rFonts w:ascii="Times New Roman" w:hAnsi="Times New Roman" w:cs="Times New Roman"/>
          <w:bCs/>
          <w:color w:val="000000"/>
          <w:sz w:val="24"/>
          <w:szCs w:val="24"/>
        </w:rPr>
        <w:t>Zawiera błędy w obliczeniu ceny lub kosztu,</w:t>
      </w:r>
    </w:p>
    <w:p w14:paraId="3283818D" w14:textId="77777777" w:rsidR="00686F7D" w:rsidRPr="00686F7D" w:rsidRDefault="00686F7D" w:rsidP="008C6A71">
      <w:pPr>
        <w:numPr>
          <w:ilvl w:val="2"/>
          <w:numId w:val="19"/>
        </w:numPr>
        <w:autoSpaceDE w:val="0"/>
        <w:autoSpaceDN w:val="0"/>
        <w:adjustRightInd w:val="0"/>
        <w:spacing w:line="264" w:lineRule="auto"/>
        <w:ind w:left="1418" w:hanging="851"/>
        <w:jc w:val="both"/>
        <w:rPr>
          <w:rFonts w:ascii="Times New Roman" w:hAnsi="Times New Roman" w:cs="Times New Roman"/>
          <w:sz w:val="24"/>
          <w:szCs w:val="24"/>
        </w:rPr>
      </w:pPr>
      <w:r w:rsidRPr="00686F7D">
        <w:rPr>
          <w:rFonts w:ascii="Times New Roman" w:hAnsi="Times New Roman" w:cs="Times New Roman"/>
          <w:color w:val="000000"/>
          <w:sz w:val="24"/>
          <w:szCs w:val="24"/>
        </w:rPr>
        <w:t>Wykonawca w terminie 3 dni od dnia doręczenia zawiadomienia nie zgodził się na poprawienie omyłki, o której mowa w art. 87 ust. 2 pkt 3) ustawy Pzp,</w:t>
      </w:r>
    </w:p>
    <w:p w14:paraId="7A0DD80F" w14:textId="77777777" w:rsidR="00686F7D" w:rsidRPr="00686F7D" w:rsidRDefault="00686F7D" w:rsidP="008C6A71">
      <w:pPr>
        <w:numPr>
          <w:ilvl w:val="2"/>
          <w:numId w:val="19"/>
        </w:numPr>
        <w:autoSpaceDE w:val="0"/>
        <w:autoSpaceDN w:val="0"/>
        <w:adjustRightInd w:val="0"/>
        <w:spacing w:line="264" w:lineRule="auto"/>
        <w:ind w:left="1418" w:hanging="851"/>
        <w:jc w:val="both"/>
        <w:rPr>
          <w:rFonts w:ascii="Times New Roman" w:hAnsi="Times New Roman" w:cs="Times New Roman"/>
          <w:sz w:val="24"/>
          <w:szCs w:val="24"/>
        </w:rPr>
      </w:pPr>
      <w:r w:rsidRPr="00686F7D">
        <w:rPr>
          <w:rFonts w:ascii="Times New Roman" w:hAnsi="Times New Roman" w:cs="Times New Roman"/>
          <w:bCs/>
          <w:color w:val="000000"/>
          <w:sz w:val="24"/>
          <w:szCs w:val="24"/>
        </w:rPr>
        <w:t>Wykonawca nie wyraził zgody, o której mowa w art. 85 ust. 2 ustawy Pzp, na przedłużenie terminu związania ofertą,</w:t>
      </w:r>
    </w:p>
    <w:p w14:paraId="0026AF7D" w14:textId="77777777" w:rsidR="00686F7D" w:rsidRPr="00686F7D" w:rsidRDefault="00686F7D" w:rsidP="008C6A71">
      <w:pPr>
        <w:numPr>
          <w:ilvl w:val="2"/>
          <w:numId w:val="19"/>
        </w:numPr>
        <w:autoSpaceDE w:val="0"/>
        <w:autoSpaceDN w:val="0"/>
        <w:adjustRightInd w:val="0"/>
        <w:spacing w:line="264" w:lineRule="auto"/>
        <w:ind w:left="1418" w:hanging="851"/>
        <w:jc w:val="both"/>
        <w:rPr>
          <w:rFonts w:ascii="Times New Roman" w:hAnsi="Times New Roman" w:cs="Times New Roman"/>
          <w:sz w:val="24"/>
          <w:szCs w:val="24"/>
        </w:rPr>
      </w:pPr>
      <w:r w:rsidRPr="00686F7D">
        <w:rPr>
          <w:rFonts w:ascii="Times New Roman" w:hAnsi="Times New Roman" w:cs="Times New Roman"/>
          <w:bCs/>
          <w:color w:val="000000"/>
          <w:sz w:val="24"/>
          <w:szCs w:val="24"/>
        </w:rPr>
        <w:t>Wadium nie zostało wniesione lub zostało wniesione w sposób nieprawidłowy,</w:t>
      </w:r>
    </w:p>
    <w:p w14:paraId="67270196" w14:textId="708DDF23" w:rsidR="00686F7D" w:rsidRPr="00686F7D" w:rsidRDefault="00686F7D" w:rsidP="008C6A71">
      <w:pPr>
        <w:numPr>
          <w:ilvl w:val="2"/>
          <w:numId w:val="19"/>
        </w:numPr>
        <w:autoSpaceDE w:val="0"/>
        <w:autoSpaceDN w:val="0"/>
        <w:adjustRightInd w:val="0"/>
        <w:spacing w:line="264" w:lineRule="auto"/>
        <w:ind w:left="1418" w:hanging="851"/>
        <w:jc w:val="both"/>
        <w:rPr>
          <w:rFonts w:ascii="Times New Roman" w:hAnsi="Times New Roman" w:cs="Times New Roman"/>
          <w:sz w:val="24"/>
          <w:szCs w:val="24"/>
        </w:rPr>
      </w:pPr>
      <w:r w:rsidRPr="00686F7D">
        <w:rPr>
          <w:rFonts w:ascii="Times New Roman" w:hAnsi="Times New Roman" w:cs="Times New Roman"/>
          <w:bCs/>
          <w:color w:val="000000"/>
          <w:sz w:val="24"/>
          <w:szCs w:val="24"/>
        </w:rPr>
        <w:t xml:space="preserve"> Jej </w:t>
      </w:r>
      <w:proofErr w:type="gramStart"/>
      <w:r w:rsidRPr="00686F7D">
        <w:rPr>
          <w:rFonts w:ascii="Times New Roman" w:hAnsi="Times New Roman" w:cs="Times New Roman"/>
          <w:bCs/>
          <w:color w:val="000000"/>
          <w:sz w:val="24"/>
          <w:szCs w:val="24"/>
        </w:rPr>
        <w:t xml:space="preserve">przyjęcie </w:t>
      </w:r>
      <w:r>
        <w:rPr>
          <w:rFonts w:ascii="Times New Roman" w:hAnsi="Times New Roman" w:cs="Times New Roman"/>
          <w:bCs/>
          <w:color w:val="000000"/>
          <w:sz w:val="24"/>
          <w:szCs w:val="24"/>
        </w:rPr>
        <w:t xml:space="preserve"> </w:t>
      </w:r>
      <w:r w:rsidRPr="00686F7D">
        <w:rPr>
          <w:rFonts w:ascii="Times New Roman" w:hAnsi="Times New Roman" w:cs="Times New Roman"/>
          <w:bCs/>
          <w:color w:val="000000"/>
          <w:sz w:val="24"/>
          <w:szCs w:val="24"/>
        </w:rPr>
        <w:t>naruszałoby</w:t>
      </w:r>
      <w:proofErr w:type="gramEnd"/>
      <w:r w:rsidRPr="00686F7D">
        <w:rPr>
          <w:rFonts w:ascii="Times New Roman" w:hAnsi="Times New Roman" w:cs="Times New Roman"/>
          <w:bCs/>
          <w:color w:val="000000"/>
          <w:sz w:val="24"/>
          <w:szCs w:val="24"/>
        </w:rPr>
        <w:t xml:space="preserve"> bezpieczeństwo publiczne </w:t>
      </w:r>
      <w:r>
        <w:rPr>
          <w:rFonts w:ascii="Times New Roman" w:hAnsi="Times New Roman" w:cs="Times New Roman"/>
          <w:bCs/>
          <w:color w:val="000000"/>
          <w:sz w:val="24"/>
          <w:szCs w:val="24"/>
        </w:rPr>
        <w:t xml:space="preserve"> </w:t>
      </w:r>
      <w:r w:rsidRPr="00686F7D">
        <w:rPr>
          <w:rFonts w:ascii="Times New Roman" w:hAnsi="Times New Roman" w:cs="Times New Roman"/>
          <w:bCs/>
          <w:color w:val="000000"/>
          <w:sz w:val="24"/>
          <w:szCs w:val="24"/>
        </w:rPr>
        <w:t>lub istotny interes bezpieczeństwa państwa, a tego bezpieczeństwa lub interesu nie można zagwarantować w inny sposób,</w:t>
      </w:r>
    </w:p>
    <w:p w14:paraId="5E74B3A7" w14:textId="77777777" w:rsidR="00686F7D" w:rsidRPr="00686F7D" w:rsidRDefault="00686F7D" w:rsidP="008C6A71">
      <w:pPr>
        <w:numPr>
          <w:ilvl w:val="2"/>
          <w:numId w:val="19"/>
        </w:numPr>
        <w:autoSpaceDE w:val="0"/>
        <w:autoSpaceDN w:val="0"/>
        <w:adjustRightInd w:val="0"/>
        <w:spacing w:line="264" w:lineRule="auto"/>
        <w:ind w:left="1418" w:hanging="851"/>
        <w:jc w:val="both"/>
        <w:rPr>
          <w:rFonts w:ascii="Times New Roman" w:hAnsi="Times New Roman" w:cs="Times New Roman"/>
          <w:sz w:val="24"/>
          <w:szCs w:val="24"/>
        </w:rPr>
      </w:pPr>
      <w:r w:rsidRPr="00686F7D">
        <w:rPr>
          <w:rFonts w:ascii="Times New Roman" w:hAnsi="Times New Roman" w:cs="Times New Roman"/>
          <w:color w:val="000000"/>
          <w:sz w:val="24"/>
          <w:szCs w:val="24"/>
        </w:rPr>
        <w:t>Jest nieważna na podstawie odrębnych przepisów.</w:t>
      </w:r>
    </w:p>
    <w:p w14:paraId="3E1D05EE" w14:textId="77777777" w:rsidR="00686F7D" w:rsidRPr="00686F7D" w:rsidRDefault="00686F7D" w:rsidP="00650309">
      <w:pPr>
        <w:autoSpaceDE w:val="0"/>
        <w:autoSpaceDN w:val="0"/>
        <w:adjustRightInd w:val="0"/>
        <w:spacing w:line="264" w:lineRule="auto"/>
        <w:ind w:left="1418"/>
        <w:jc w:val="both"/>
        <w:rPr>
          <w:rFonts w:ascii="Times New Roman" w:hAnsi="Times New Roman" w:cs="Times New Roman"/>
          <w:sz w:val="24"/>
          <w:szCs w:val="24"/>
        </w:rPr>
      </w:pPr>
    </w:p>
    <w:p w14:paraId="7A794364" w14:textId="77777777" w:rsidR="00686F7D" w:rsidRPr="00686F7D" w:rsidRDefault="00686F7D" w:rsidP="008C6A71">
      <w:pPr>
        <w:numPr>
          <w:ilvl w:val="1"/>
          <w:numId w:val="19"/>
        </w:numPr>
        <w:autoSpaceDE w:val="0"/>
        <w:autoSpaceDN w:val="0"/>
        <w:adjustRightInd w:val="0"/>
        <w:spacing w:after="200" w:line="264" w:lineRule="auto"/>
        <w:ind w:left="567" w:hanging="567"/>
        <w:jc w:val="both"/>
        <w:rPr>
          <w:rFonts w:ascii="Times New Roman" w:hAnsi="Times New Roman" w:cs="Times New Roman"/>
          <w:sz w:val="24"/>
          <w:szCs w:val="24"/>
        </w:rPr>
      </w:pPr>
      <w:r w:rsidRPr="00686F7D">
        <w:rPr>
          <w:rFonts w:ascii="Times New Roman" w:hAnsi="Times New Roman" w:cs="Times New Roman"/>
          <w:sz w:val="24"/>
          <w:szCs w:val="24"/>
        </w:rPr>
        <w:t>Z postępowania o udzielenie zamówienia wyklucza się:</w:t>
      </w:r>
    </w:p>
    <w:p w14:paraId="191B3B8E" w14:textId="77777777" w:rsidR="00686F7D" w:rsidRPr="00686F7D" w:rsidRDefault="00686F7D" w:rsidP="008C6A71">
      <w:pPr>
        <w:numPr>
          <w:ilvl w:val="2"/>
          <w:numId w:val="19"/>
        </w:numPr>
        <w:spacing w:line="264" w:lineRule="auto"/>
        <w:ind w:left="1418" w:hanging="851"/>
        <w:contextualSpacing/>
        <w:jc w:val="both"/>
        <w:rPr>
          <w:rFonts w:ascii="Times New Roman" w:hAnsi="Times New Roman" w:cs="Times New Roman"/>
          <w:sz w:val="24"/>
          <w:szCs w:val="24"/>
        </w:rPr>
      </w:pPr>
      <w:r w:rsidRPr="00686F7D">
        <w:rPr>
          <w:rFonts w:ascii="Times New Roman" w:hAnsi="Times New Roman" w:cs="Times New Roman"/>
          <w:sz w:val="24"/>
          <w:szCs w:val="24"/>
        </w:rPr>
        <w:t>W</w:t>
      </w:r>
      <w:r w:rsidRPr="00686F7D">
        <w:rPr>
          <w:rFonts w:ascii="Times New Roman" w:hAnsi="Times New Roman" w:cs="Times New Roman"/>
          <w:bCs/>
          <w:sz w:val="24"/>
          <w:szCs w:val="24"/>
        </w:rPr>
        <w:t>ykonawcę, który nie wykazał spełniania warunków udziału w postępowaniu lub nie został zaproszony do negocjacji lub złożenia ofert wstępnych albo ofert, lub nie wykazał braku podstaw wykluczenia,</w:t>
      </w:r>
    </w:p>
    <w:p w14:paraId="44C8838A" w14:textId="77777777" w:rsidR="00686F7D" w:rsidRPr="00686F7D" w:rsidRDefault="00686F7D" w:rsidP="008C6A71">
      <w:pPr>
        <w:numPr>
          <w:ilvl w:val="2"/>
          <w:numId w:val="19"/>
        </w:numPr>
        <w:autoSpaceDE w:val="0"/>
        <w:autoSpaceDN w:val="0"/>
        <w:adjustRightInd w:val="0"/>
        <w:spacing w:line="264" w:lineRule="auto"/>
        <w:ind w:left="1418" w:hanging="851"/>
        <w:jc w:val="both"/>
        <w:rPr>
          <w:rFonts w:ascii="Times New Roman" w:hAnsi="Times New Roman" w:cs="Times New Roman"/>
          <w:sz w:val="24"/>
          <w:szCs w:val="24"/>
        </w:rPr>
      </w:pPr>
      <w:r w:rsidRPr="00686F7D">
        <w:rPr>
          <w:rFonts w:ascii="Times New Roman" w:hAnsi="Times New Roman" w:cs="Times New Roman"/>
          <w:sz w:val="24"/>
          <w:szCs w:val="24"/>
        </w:rPr>
        <w:t xml:space="preserve">Wykonawcę będącego osobą fizyczną, którego prawomocnie skazano za przestępstwo: </w:t>
      </w:r>
    </w:p>
    <w:p w14:paraId="5B6B0D83" w14:textId="77777777" w:rsidR="00686F7D" w:rsidRPr="00686F7D" w:rsidRDefault="00686F7D" w:rsidP="00413C27">
      <w:pPr>
        <w:numPr>
          <w:ilvl w:val="0"/>
          <w:numId w:val="49"/>
        </w:numPr>
        <w:spacing w:line="264" w:lineRule="auto"/>
        <w:ind w:left="1843" w:hanging="425"/>
        <w:contextualSpacing/>
        <w:jc w:val="both"/>
        <w:rPr>
          <w:rFonts w:ascii="Times New Roman" w:hAnsi="Times New Roman" w:cs="Times New Roman"/>
          <w:bCs/>
          <w:sz w:val="24"/>
          <w:szCs w:val="24"/>
        </w:rPr>
      </w:pPr>
      <w:proofErr w:type="gramStart"/>
      <w:r w:rsidRPr="00686F7D">
        <w:rPr>
          <w:rFonts w:ascii="Times New Roman" w:hAnsi="Times New Roman" w:cs="Times New Roman"/>
          <w:bCs/>
          <w:sz w:val="24"/>
          <w:szCs w:val="24"/>
        </w:rPr>
        <w:t>którym</w:t>
      </w:r>
      <w:proofErr w:type="gramEnd"/>
      <w:r w:rsidRPr="00686F7D">
        <w:rPr>
          <w:rFonts w:ascii="Times New Roman" w:hAnsi="Times New Roman" w:cs="Times New Roman"/>
          <w:bCs/>
          <w:sz w:val="24"/>
          <w:szCs w:val="24"/>
        </w:rPr>
        <w:t xml:space="preserve"> mowa w art. 165a, art. 181–188, art. 189a, art. 218–221, art. 228–230a, art. 250a, art. 258 lub art. 270–309 ustawy z dnia 6 czerwca 1997 r. – Kodeks karny lub art. 46 lub art. 48 ustawy z dnia 25 czerwca 2010 r. o sporcie, </w:t>
      </w:r>
    </w:p>
    <w:p w14:paraId="34F24643" w14:textId="77777777" w:rsidR="00686F7D" w:rsidRPr="00686F7D" w:rsidRDefault="00686F7D" w:rsidP="00413C27">
      <w:pPr>
        <w:numPr>
          <w:ilvl w:val="0"/>
          <w:numId w:val="49"/>
        </w:numPr>
        <w:spacing w:line="264" w:lineRule="auto"/>
        <w:ind w:left="1843" w:hanging="425"/>
        <w:contextualSpacing/>
        <w:jc w:val="both"/>
        <w:rPr>
          <w:rFonts w:ascii="Times New Roman" w:hAnsi="Times New Roman" w:cs="Times New Roman"/>
          <w:bCs/>
          <w:sz w:val="24"/>
          <w:szCs w:val="24"/>
        </w:rPr>
      </w:pPr>
      <w:proofErr w:type="gramStart"/>
      <w:r w:rsidRPr="00686F7D">
        <w:rPr>
          <w:rFonts w:ascii="Times New Roman" w:hAnsi="Times New Roman" w:cs="Times New Roman"/>
          <w:bCs/>
          <w:sz w:val="24"/>
          <w:szCs w:val="24"/>
        </w:rPr>
        <w:t>charakterze</w:t>
      </w:r>
      <w:proofErr w:type="gramEnd"/>
      <w:r w:rsidRPr="00686F7D">
        <w:rPr>
          <w:rFonts w:ascii="Times New Roman" w:hAnsi="Times New Roman" w:cs="Times New Roman"/>
          <w:bCs/>
          <w:sz w:val="24"/>
          <w:szCs w:val="24"/>
        </w:rPr>
        <w:t xml:space="preserve"> terrorystycznym, o którym mowa w art. 115 § 20 ustawy z dnia 6 czerwca 1997 r. – Kodeks karny, </w:t>
      </w:r>
    </w:p>
    <w:p w14:paraId="4D7E52DA" w14:textId="77777777" w:rsidR="00686F7D" w:rsidRPr="00686F7D" w:rsidRDefault="00686F7D" w:rsidP="00413C27">
      <w:pPr>
        <w:numPr>
          <w:ilvl w:val="0"/>
          <w:numId w:val="49"/>
        </w:numPr>
        <w:spacing w:line="264" w:lineRule="auto"/>
        <w:ind w:left="1843" w:hanging="425"/>
        <w:contextualSpacing/>
        <w:jc w:val="both"/>
        <w:rPr>
          <w:rFonts w:ascii="Times New Roman" w:hAnsi="Times New Roman" w:cs="Times New Roman"/>
          <w:sz w:val="24"/>
          <w:szCs w:val="24"/>
        </w:rPr>
      </w:pPr>
      <w:proofErr w:type="gramStart"/>
      <w:r w:rsidRPr="00686F7D">
        <w:rPr>
          <w:rFonts w:ascii="Times New Roman" w:hAnsi="Times New Roman" w:cs="Times New Roman"/>
          <w:bCs/>
          <w:sz w:val="24"/>
          <w:szCs w:val="24"/>
        </w:rPr>
        <w:t>skarbowe</w:t>
      </w:r>
      <w:proofErr w:type="gramEnd"/>
      <w:r w:rsidRPr="00686F7D">
        <w:rPr>
          <w:rFonts w:ascii="Times New Roman" w:hAnsi="Times New Roman" w:cs="Times New Roman"/>
          <w:bCs/>
          <w:sz w:val="24"/>
          <w:szCs w:val="24"/>
        </w:rPr>
        <w:t xml:space="preserve">, </w:t>
      </w:r>
    </w:p>
    <w:p w14:paraId="023D5F39" w14:textId="77777777" w:rsidR="00686F7D" w:rsidRPr="00686F7D" w:rsidRDefault="00686F7D" w:rsidP="00413C27">
      <w:pPr>
        <w:numPr>
          <w:ilvl w:val="0"/>
          <w:numId w:val="49"/>
        </w:numPr>
        <w:spacing w:line="264" w:lineRule="auto"/>
        <w:ind w:left="1843" w:hanging="425"/>
        <w:contextualSpacing/>
        <w:jc w:val="both"/>
        <w:rPr>
          <w:rFonts w:ascii="Times New Roman" w:hAnsi="Times New Roman" w:cs="Times New Roman"/>
          <w:bCs/>
          <w:sz w:val="24"/>
          <w:szCs w:val="24"/>
        </w:rPr>
      </w:pPr>
      <w:proofErr w:type="gramStart"/>
      <w:r w:rsidRPr="00686F7D">
        <w:rPr>
          <w:rFonts w:ascii="Times New Roman" w:hAnsi="Times New Roman" w:cs="Times New Roman"/>
          <w:bCs/>
          <w:sz w:val="24"/>
          <w:szCs w:val="24"/>
        </w:rPr>
        <w:t>którym</w:t>
      </w:r>
      <w:proofErr w:type="gramEnd"/>
      <w:r w:rsidRPr="00686F7D">
        <w:rPr>
          <w:rFonts w:ascii="Times New Roman" w:hAnsi="Times New Roman" w:cs="Times New Roman"/>
          <w:bCs/>
          <w:sz w:val="24"/>
          <w:szCs w:val="24"/>
        </w:rPr>
        <w:t xml:space="preserve"> mowa w art. 9 lub art. 10 ustawy z dnia 15 czerwca 2012 r. o skutkach powierzania wykonywania pracy cudzoziemcom przebywającym wbrew przepisom na terytorium Rzeczypospolitej Polskiej.</w:t>
      </w:r>
    </w:p>
    <w:p w14:paraId="077AC203" w14:textId="0DB62FCA" w:rsidR="00686F7D" w:rsidRPr="00686F7D" w:rsidRDefault="00686F7D" w:rsidP="008C6A71">
      <w:pPr>
        <w:numPr>
          <w:ilvl w:val="2"/>
          <w:numId w:val="19"/>
        </w:numPr>
        <w:spacing w:line="264" w:lineRule="auto"/>
        <w:ind w:left="1418" w:hanging="851"/>
        <w:contextualSpacing/>
        <w:jc w:val="both"/>
        <w:rPr>
          <w:rFonts w:ascii="Times New Roman" w:hAnsi="Times New Roman" w:cs="Times New Roman"/>
          <w:sz w:val="24"/>
          <w:szCs w:val="24"/>
        </w:rPr>
      </w:pPr>
      <w:r w:rsidRPr="00686F7D">
        <w:rPr>
          <w:rFonts w:ascii="Times New Roman" w:hAnsi="Times New Roman" w:cs="Times New Roman"/>
          <w:bCs/>
          <w:sz w:val="24"/>
          <w:szCs w:val="24"/>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pkt 13 ustawy Pzp,</w:t>
      </w:r>
    </w:p>
    <w:p w14:paraId="0B719854" w14:textId="77777777" w:rsidR="00686F7D" w:rsidRPr="00686F7D" w:rsidRDefault="00686F7D" w:rsidP="008C6A71">
      <w:pPr>
        <w:numPr>
          <w:ilvl w:val="2"/>
          <w:numId w:val="19"/>
        </w:numPr>
        <w:spacing w:line="264" w:lineRule="auto"/>
        <w:ind w:left="1418" w:hanging="851"/>
        <w:contextualSpacing/>
        <w:jc w:val="both"/>
        <w:rPr>
          <w:rFonts w:ascii="Times New Roman" w:hAnsi="Times New Roman" w:cs="Times New Roman"/>
          <w:sz w:val="24"/>
          <w:szCs w:val="24"/>
        </w:rPr>
      </w:pPr>
      <w:r w:rsidRPr="00686F7D">
        <w:rPr>
          <w:rFonts w:ascii="Times New Roman" w:hAnsi="Times New Roman" w:cs="Times New Roman"/>
          <w:bCs/>
          <w:sz w:val="24"/>
          <w:szCs w:val="24"/>
        </w:rPr>
        <w:t xml:space="preserve">Wykonawcę, wobec którego wydano prawomocny wyrok sądu lub ostateczną decyzję administracyjną o zaleganiu z uiszczeniem podatków, opłat lub składek </w:t>
      </w:r>
      <w:r w:rsidRPr="00686F7D">
        <w:rPr>
          <w:rFonts w:ascii="Times New Roman" w:hAnsi="Times New Roman" w:cs="Times New Roman"/>
          <w:bCs/>
          <w:sz w:val="24"/>
          <w:szCs w:val="24"/>
        </w:rPr>
        <w:lastRenderedPageBreak/>
        <w:t>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FED9192" w14:textId="77777777" w:rsidR="00686F7D" w:rsidRPr="00686F7D" w:rsidRDefault="00686F7D" w:rsidP="008C6A71">
      <w:pPr>
        <w:numPr>
          <w:ilvl w:val="2"/>
          <w:numId w:val="19"/>
        </w:numPr>
        <w:spacing w:line="264" w:lineRule="auto"/>
        <w:ind w:left="1418" w:hanging="851"/>
        <w:contextualSpacing/>
        <w:jc w:val="both"/>
        <w:rPr>
          <w:rFonts w:ascii="Times New Roman" w:hAnsi="Times New Roman" w:cs="Times New Roman"/>
          <w:sz w:val="24"/>
          <w:szCs w:val="24"/>
        </w:rPr>
      </w:pPr>
      <w:r w:rsidRPr="00686F7D">
        <w:rPr>
          <w:rFonts w:ascii="Times New Roman" w:hAnsi="Times New Roman" w:cs="Times New Roman"/>
          <w:bCs/>
          <w:sz w:val="24"/>
          <w:szCs w:val="24"/>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77F6480F" w14:textId="77777777" w:rsidR="00686F7D" w:rsidRPr="00686F7D" w:rsidRDefault="00686F7D" w:rsidP="008C6A71">
      <w:pPr>
        <w:numPr>
          <w:ilvl w:val="2"/>
          <w:numId w:val="19"/>
        </w:numPr>
        <w:spacing w:line="264" w:lineRule="auto"/>
        <w:ind w:left="1418" w:hanging="851"/>
        <w:contextualSpacing/>
        <w:jc w:val="both"/>
        <w:rPr>
          <w:rFonts w:ascii="Times New Roman" w:hAnsi="Times New Roman" w:cs="Times New Roman"/>
          <w:sz w:val="24"/>
          <w:szCs w:val="24"/>
        </w:rPr>
      </w:pPr>
      <w:r w:rsidRPr="00686F7D">
        <w:rPr>
          <w:rFonts w:ascii="Times New Roman" w:hAnsi="Times New Roman" w:cs="Times New Roman"/>
          <w:bCs/>
          <w:sz w:val="24"/>
          <w:szCs w:val="24"/>
        </w:rPr>
        <w:t>Wykonawcę, który w wyniku lekkomyślności lub niedbalstwa przedstawił informacje wprowadzające w błąd Zamawiającego, mogące mieć istotny wpływ na decyzje podejmowane przez Zamawiającego w postępowaniu o udzielenie zamówienia,</w:t>
      </w:r>
    </w:p>
    <w:p w14:paraId="3E375F56" w14:textId="77777777" w:rsidR="00686F7D" w:rsidRPr="00686F7D" w:rsidRDefault="00686F7D" w:rsidP="008C6A71">
      <w:pPr>
        <w:numPr>
          <w:ilvl w:val="2"/>
          <w:numId w:val="19"/>
        </w:numPr>
        <w:spacing w:line="264" w:lineRule="auto"/>
        <w:ind w:left="1418" w:hanging="851"/>
        <w:contextualSpacing/>
        <w:jc w:val="both"/>
        <w:rPr>
          <w:rFonts w:ascii="Times New Roman" w:hAnsi="Times New Roman" w:cs="Times New Roman"/>
          <w:sz w:val="24"/>
          <w:szCs w:val="24"/>
        </w:rPr>
      </w:pPr>
      <w:r w:rsidRPr="00686F7D">
        <w:rPr>
          <w:rFonts w:ascii="Times New Roman" w:hAnsi="Times New Roman" w:cs="Times New Roman"/>
          <w:bCs/>
          <w:sz w:val="24"/>
          <w:szCs w:val="24"/>
        </w:rPr>
        <w:t>Wykonawcę, który bezprawnie wpływał lub próbował wpłynąć na czynności Zamawiającego lub pozyskać informacje poufne, mogące dać mu przewagę w postępowaniu o udzielenie zamówienia,</w:t>
      </w:r>
    </w:p>
    <w:p w14:paraId="6D5131B1" w14:textId="77777777" w:rsidR="00686F7D" w:rsidRPr="00686F7D" w:rsidRDefault="00686F7D" w:rsidP="008C6A71">
      <w:pPr>
        <w:numPr>
          <w:ilvl w:val="2"/>
          <w:numId w:val="19"/>
        </w:numPr>
        <w:spacing w:line="264" w:lineRule="auto"/>
        <w:ind w:left="1418" w:hanging="851"/>
        <w:contextualSpacing/>
        <w:jc w:val="both"/>
        <w:rPr>
          <w:rFonts w:ascii="Times New Roman" w:hAnsi="Times New Roman" w:cs="Times New Roman"/>
          <w:sz w:val="24"/>
          <w:szCs w:val="24"/>
        </w:rPr>
      </w:pPr>
      <w:r w:rsidRPr="00686F7D">
        <w:rPr>
          <w:rFonts w:ascii="Times New Roman" w:hAnsi="Times New Roman" w:cs="Times New Roman"/>
          <w:bCs/>
          <w:sz w:val="24"/>
          <w:szCs w:val="24"/>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5EEC5021" w14:textId="77777777" w:rsidR="00686F7D" w:rsidRPr="00686F7D" w:rsidRDefault="00686F7D" w:rsidP="008C6A71">
      <w:pPr>
        <w:numPr>
          <w:ilvl w:val="2"/>
          <w:numId w:val="19"/>
        </w:numPr>
        <w:spacing w:line="264" w:lineRule="auto"/>
        <w:ind w:left="1418" w:hanging="851"/>
        <w:contextualSpacing/>
        <w:jc w:val="both"/>
        <w:rPr>
          <w:rFonts w:ascii="Times New Roman" w:hAnsi="Times New Roman" w:cs="Times New Roman"/>
          <w:sz w:val="24"/>
          <w:szCs w:val="24"/>
        </w:rPr>
      </w:pPr>
      <w:r w:rsidRPr="00686F7D">
        <w:rPr>
          <w:rFonts w:ascii="Times New Roman" w:hAnsi="Times New Roman" w:cs="Times New Roman"/>
          <w:bCs/>
          <w:sz w:val="24"/>
          <w:szCs w:val="24"/>
        </w:rPr>
        <w:t>Wykonawcę, który z innymi Wykonawcami zawarł porozumienie mające na celu zakłócenie konkurencji między Wykonawcami w postępowaniu o udzielenie zamówienia, co Zamawiający jest w stanie wykazać za pomocą stosownych środków dowodowych,</w:t>
      </w:r>
    </w:p>
    <w:p w14:paraId="2ACAF382" w14:textId="77777777" w:rsidR="00686F7D" w:rsidRPr="00686F7D" w:rsidRDefault="00686F7D" w:rsidP="008C6A71">
      <w:pPr>
        <w:numPr>
          <w:ilvl w:val="2"/>
          <w:numId w:val="19"/>
        </w:numPr>
        <w:spacing w:line="264" w:lineRule="auto"/>
        <w:ind w:left="1418" w:hanging="851"/>
        <w:contextualSpacing/>
        <w:jc w:val="both"/>
        <w:rPr>
          <w:rFonts w:ascii="Times New Roman" w:hAnsi="Times New Roman" w:cs="Times New Roman"/>
          <w:sz w:val="24"/>
          <w:szCs w:val="24"/>
        </w:rPr>
      </w:pPr>
      <w:r w:rsidRPr="00686F7D">
        <w:rPr>
          <w:rFonts w:ascii="Times New Roman" w:hAnsi="Times New Roman" w:cs="Times New Roman"/>
          <w:bCs/>
          <w:sz w:val="24"/>
          <w:szCs w:val="24"/>
        </w:rPr>
        <w:t>Wykonawcę będącego podmiotem zbiorowym, wobec którego sąd orzekł zakaz ubiegania się o zamówienia publiczne na podstawie ustawy z dnia 28 października 2002 r. o odpowiedzialności podmiotów zbiorowych za czyny zabronione pod groźbą kary,</w:t>
      </w:r>
    </w:p>
    <w:p w14:paraId="46EC7CD2" w14:textId="77777777" w:rsidR="00686F7D" w:rsidRPr="00686F7D" w:rsidRDefault="00686F7D" w:rsidP="008C6A71">
      <w:pPr>
        <w:numPr>
          <w:ilvl w:val="2"/>
          <w:numId w:val="19"/>
        </w:numPr>
        <w:spacing w:line="264" w:lineRule="auto"/>
        <w:ind w:left="1418" w:hanging="851"/>
        <w:contextualSpacing/>
        <w:jc w:val="both"/>
        <w:rPr>
          <w:rFonts w:ascii="Times New Roman" w:hAnsi="Times New Roman" w:cs="Times New Roman"/>
          <w:sz w:val="24"/>
          <w:szCs w:val="24"/>
        </w:rPr>
      </w:pPr>
      <w:r w:rsidRPr="00686F7D">
        <w:rPr>
          <w:rFonts w:ascii="Times New Roman" w:hAnsi="Times New Roman" w:cs="Times New Roman"/>
          <w:bCs/>
          <w:sz w:val="24"/>
          <w:szCs w:val="24"/>
        </w:rPr>
        <w:t>Wykonawcę, wobec którego orzeczono tytułem środka zapobiegawczego zakaz ubiegania się o zamówienia publiczne,</w:t>
      </w:r>
    </w:p>
    <w:p w14:paraId="797D5FC6" w14:textId="77777777" w:rsidR="00686F7D" w:rsidRPr="00686F7D" w:rsidRDefault="00686F7D" w:rsidP="008C6A71">
      <w:pPr>
        <w:numPr>
          <w:ilvl w:val="2"/>
          <w:numId w:val="19"/>
        </w:numPr>
        <w:spacing w:line="264" w:lineRule="auto"/>
        <w:ind w:left="1418" w:hanging="851"/>
        <w:contextualSpacing/>
        <w:jc w:val="both"/>
        <w:rPr>
          <w:rFonts w:ascii="Times New Roman" w:hAnsi="Times New Roman" w:cs="Times New Roman"/>
          <w:bCs/>
          <w:sz w:val="24"/>
          <w:szCs w:val="24"/>
        </w:rPr>
      </w:pPr>
      <w:r w:rsidRPr="00686F7D">
        <w:rPr>
          <w:rFonts w:ascii="Times New Roman" w:hAnsi="Times New Roman" w:cs="Times New Roman"/>
          <w:bCs/>
          <w:sz w:val="24"/>
          <w:szCs w:val="24"/>
        </w:rPr>
        <w:t>Wykonawców, którzy należąc do tej samej grupy kapitałowej, w rozumieniu ustawy z dnia 16 lutego 2007 r. o ochronie konkurencji i konsumentów, złożyli odrębne oferty, oferty częściowe lub wnioski o dopuszczenie do udziału w postępowaniu chyba, że wykażą, że istniejące między nimi powiązania nie prowadzą do zakłócenia konkurencji w postępowaniu o udzielenie zamówienia.</w:t>
      </w:r>
    </w:p>
    <w:p w14:paraId="59D026D0" w14:textId="77777777" w:rsidR="00686F7D" w:rsidRPr="00686F7D" w:rsidRDefault="00686F7D" w:rsidP="00650309">
      <w:pPr>
        <w:spacing w:line="264" w:lineRule="auto"/>
        <w:ind w:left="1418"/>
        <w:contextualSpacing/>
        <w:jc w:val="both"/>
        <w:rPr>
          <w:rFonts w:ascii="Times New Roman" w:hAnsi="Times New Roman" w:cs="Times New Roman"/>
          <w:bCs/>
          <w:sz w:val="24"/>
          <w:szCs w:val="24"/>
        </w:rPr>
      </w:pPr>
    </w:p>
    <w:p w14:paraId="216DEB61" w14:textId="77777777" w:rsidR="00686F7D" w:rsidRPr="00686F7D" w:rsidRDefault="00686F7D" w:rsidP="008C6A71">
      <w:pPr>
        <w:numPr>
          <w:ilvl w:val="1"/>
          <w:numId w:val="19"/>
        </w:numPr>
        <w:autoSpaceDE w:val="0"/>
        <w:autoSpaceDN w:val="0"/>
        <w:adjustRightInd w:val="0"/>
        <w:spacing w:after="200" w:line="264" w:lineRule="auto"/>
        <w:ind w:left="567" w:hanging="567"/>
        <w:jc w:val="both"/>
        <w:rPr>
          <w:rFonts w:ascii="Times New Roman" w:hAnsi="Times New Roman" w:cs="Times New Roman"/>
          <w:sz w:val="24"/>
          <w:szCs w:val="24"/>
        </w:rPr>
      </w:pPr>
      <w:r w:rsidRPr="00686F7D">
        <w:rPr>
          <w:rFonts w:ascii="Times New Roman" w:hAnsi="Times New Roman" w:cs="Times New Roman"/>
          <w:bCs/>
          <w:color w:val="000000"/>
          <w:sz w:val="24"/>
          <w:szCs w:val="24"/>
        </w:rPr>
        <w:t xml:space="preserve">Z postępowania o udzielenie zamówienia Zamawiający wykluczy Wykonawcę zgodnie z art. 24 ust. 5 pkt 1) ustawy Pzp: </w:t>
      </w:r>
    </w:p>
    <w:p w14:paraId="10EBBEB5" w14:textId="160C4517" w:rsidR="00686F7D" w:rsidRPr="00650309" w:rsidRDefault="00686F7D" w:rsidP="008C6A71">
      <w:pPr>
        <w:numPr>
          <w:ilvl w:val="2"/>
          <w:numId w:val="19"/>
        </w:numPr>
        <w:autoSpaceDE w:val="0"/>
        <w:autoSpaceDN w:val="0"/>
        <w:adjustRightInd w:val="0"/>
        <w:spacing w:after="200" w:line="264" w:lineRule="auto"/>
        <w:ind w:left="1280" w:hanging="713"/>
        <w:jc w:val="both"/>
        <w:rPr>
          <w:rFonts w:ascii="Times New Roman" w:hAnsi="Times New Roman" w:cs="Times New Roman"/>
          <w:sz w:val="24"/>
          <w:szCs w:val="24"/>
        </w:rPr>
      </w:pPr>
      <w:r w:rsidRPr="00686F7D">
        <w:rPr>
          <w:rFonts w:ascii="Times New Roman" w:hAnsi="Times New Roman" w:cs="Times New Roman"/>
          <w:bCs/>
          <w:color w:val="000000"/>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w:t>
      </w:r>
      <w:r w:rsidRPr="00686F7D">
        <w:rPr>
          <w:rFonts w:ascii="Times New Roman" w:hAnsi="Times New Roman" w:cs="Times New Roman"/>
          <w:bCs/>
          <w:color w:val="000000"/>
          <w:sz w:val="24"/>
          <w:szCs w:val="24"/>
        </w:rPr>
        <w:lastRenderedPageBreak/>
        <w:t>układ nie przewiduje zaspokojenia wierzycieli przez likwidację majątku upadłego chyba, że sąd zarządził likwidację jego majątku w trybie art. 366 ust. 1 ustawy z dnia 28 lutego 2003 r. – Prawo upadłościowe.</w:t>
      </w:r>
    </w:p>
    <w:p w14:paraId="3376A8E0" w14:textId="150841DB" w:rsidR="00650309" w:rsidRPr="00650309" w:rsidRDefault="00650309" w:rsidP="00413C27">
      <w:pPr>
        <w:pStyle w:val="Akapitzlist"/>
        <w:numPr>
          <w:ilvl w:val="0"/>
          <w:numId w:val="50"/>
        </w:numPr>
        <w:shd w:val="clear" w:color="auto" w:fill="BFBFBF" w:themeFill="background1" w:themeFillShade="BF"/>
        <w:autoSpaceDE w:val="0"/>
        <w:autoSpaceDN w:val="0"/>
        <w:adjustRightInd w:val="0"/>
        <w:spacing w:before="400" w:after="300" w:line="264" w:lineRule="auto"/>
        <w:ind w:left="709" w:hanging="567"/>
        <w:jc w:val="both"/>
        <w:rPr>
          <w:rFonts w:ascii="Times New Roman" w:hAnsi="Times New Roman" w:cs="Times New Roman"/>
          <w:sz w:val="24"/>
          <w:szCs w:val="24"/>
        </w:rPr>
      </w:pPr>
      <w:r w:rsidRPr="00650309">
        <w:rPr>
          <w:rFonts w:ascii="Times New Roman" w:hAnsi="Times New Roman" w:cs="Times New Roman"/>
          <w:b/>
          <w:sz w:val="24"/>
          <w:szCs w:val="24"/>
        </w:rPr>
        <w:t>TERMIN I SPOSÓB SKŁADANIA OFERT ORAZ MIEJSCE I TERMIN OTWARCIA OFERT.</w:t>
      </w:r>
    </w:p>
    <w:p w14:paraId="78D333A4" w14:textId="77777777" w:rsidR="00650309" w:rsidRPr="00650309" w:rsidRDefault="00650309" w:rsidP="00650309">
      <w:pPr>
        <w:pStyle w:val="Akapitzlist"/>
        <w:autoSpaceDE w:val="0"/>
        <w:autoSpaceDN w:val="0"/>
        <w:adjustRightInd w:val="0"/>
        <w:spacing w:before="400" w:after="300" w:line="264" w:lineRule="auto"/>
        <w:ind w:left="709"/>
        <w:jc w:val="both"/>
        <w:rPr>
          <w:rFonts w:ascii="Times New Roman" w:hAnsi="Times New Roman" w:cs="Times New Roman"/>
          <w:sz w:val="24"/>
          <w:szCs w:val="24"/>
        </w:rPr>
      </w:pPr>
    </w:p>
    <w:p w14:paraId="6A3958D6" w14:textId="77777777" w:rsidR="00650309" w:rsidRDefault="00650309" w:rsidP="00650309">
      <w:pPr>
        <w:pStyle w:val="Akapitzlist"/>
        <w:numPr>
          <w:ilvl w:val="1"/>
          <w:numId w:val="8"/>
        </w:numPr>
        <w:tabs>
          <w:tab w:val="left" w:pos="-1076"/>
        </w:tabs>
        <w:autoSpaceDE w:val="0"/>
        <w:autoSpaceDN w:val="0"/>
        <w:adjustRightInd w:val="0"/>
        <w:spacing w:before="200" w:after="200" w:line="264" w:lineRule="auto"/>
        <w:ind w:left="709" w:hanging="567"/>
        <w:jc w:val="both"/>
        <w:rPr>
          <w:rFonts w:ascii="Times New Roman" w:hAnsi="Times New Roman" w:cs="Times New Roman"/>
          <w:sz w:val="24"/>
          <w:szCs w:val="24"/>
        </w:rPr>
      </w:pPr>
      <w:r w:rsidRPr="000037EB">
        <w:rPr>
          <w:rFonts w:ascii="Times New Roman" w:hAnsi="Times New Roman" w:cs="Times New Roman"/>
          <w:sz w:val="24"/>
          <w:szCs w:val="24"/>
        </w:rPr>
        <w:t xml:space="preserve">Otwarcie ofert jest jawne i </w:t>
      </w:r>
      <w:r w:rsidRPr="00770942">
        <w:rPr>
          <w:rFonts w:ascii="Times New Roman" w:hAnsi="Times New Roman" w:cs="Times New Roman"/>
          <w:sz w:val="24"/>
          <w:szCs w:val="24"/>
        </w:rPr>
        <w:t>następuje bezpośrednio</w:t>
      </w:r>
      <w:r w:rsidRPr="000037EB">
        <w:rPr>
          <w:rFonts w:ascii="Times New Roman" w:hAnsi="Times New Roman" w:cs="Times New Roman"/>
          <w:sz w:val="24"/>
          <w:szCs w:val="24"/>
        </w:rPr>
        <w:t xml:space="preserve"> po upływie terminu do ich składania. </w:t>
      </w:r>
    </w:p>
    <w:p w14:paraId="3512042D" w14:textId="77777777" w:rsidR="00650309" w:rsidRPr="000037EB" w:rsidRDefault="00650309" w:rsidP="00650309">
      <w:pPr>
        <w:pStyle w:val="Akapitzlist"/>
        <w:tabs>
          <w:tab w:val="left" w:pos="-1076"/>
        </w:tabs>
        <w:autoSpaceDE w:val="0"/>
        <w:autoSpaceDN w:val="0"/>
        <w:adjustRightInd w:val="0"/>
        <w:spacing w:before="200" w:after="200" w:line="264" w:lineRule="auto"/>
        <w:ind w:left="709"/>
        <w:rPr>
          <w:rFonts w:ascii="Times New Roman" w:hAnsi="Times New Roman" w:cs="Times New Roman"/>
          <w:sz w:val="24"/>
          <w:szCs w:val="24"/>
        </w:rPr>
      </w:pPr>
    </w:p>
    <w:p w14:paraId="0F37048C" w14:textId="77777777" w:rsidR="00650309" w:rsidRDefault="00650309" w:rsidP="00650309">
      <w:pPr>
        <w:pStyle w:val="Akapitzlist"/>
        <w:numPr>
          <w:ilvl w:val="1"/>
          <w:numId w:val="8"/>
        </w:numPr>
        <w:tabs>
          <w:tab w:val="left" w:pos="-1076"/>
        </w:tabs>
        <w:autoSpaceDE w:val="0"/>
        <w:autoSpaceDN w:val="0"/>
        <w:adjustRightInd w:val="0"/>
        <w:spacing w:before="200" w:after="200" w:line="264" w:lineRule="auto"/>
        <w:ind w:left="709" w:hanging="567"/>
        <w:jc w:val="both"/>
        <w:rPr>
          <w:rFonts w:ascii="Times New Roman" w:hAnsi="Times New Roman" w:cs="Times New Roman"/>
          <w:sz w:val="24"/>
          <w:szCs w:val="24"/>
        </w:rPr>
      </w:pPr>
      <w:r w:rsidRPr="000037EB">
        <w:rPr>
          <w:rFonts w:ascii="Times New Roman" w:hAnsi="Times New Roman" w:cs="Times New Roman"/>
          <w:sz w:val="24"/>
          <w:szCs w:val="24"/>
        </w:rPr>
        <w:t xml:space="preserve">Bezpośrednio przed otwarciem ofert </w:t>
      </w:r>
      <w:r>
        <w:rPr>
          <w:rFonts w:ascii="Times New Roman" w:hAnsi="Times New Roman" w:cs="Times New Roman"/>
          <w:sz w:val="24"/>
          <w:szCs w:val="24"/>
        </w:rPr>
        <w:t>Z</w:t>
      </w:r>
      <w:r w:rsidRPr="000037EB">
        <w:rPr>
          <w:rFonts w:ascii="Times New Roman" w:hAnsi="Times New Roman" w:cs="Times New Roman"/>
          <w:sz w:val="24"/>
          <w:szCs w:val="24"/>
        </w:rPr>
        <w:t xml:space="preserve">amawiający podaje kwotę, jaką zamierza przeznaczyć na sfinansowanie zamówienia. </w:t>
      </w:r>
    </w:p>
    <w:p w14:paraId="4CB62C4D" w14:textId="77777777" w:rsidR="00650309" w:rsidRPr="000037EB" w:rsidRDefault="00650309" w:rsidP="00650309">
      <w:pPr>
        <w:pStyle w:val="Akapitzlist"/>
        <w:tabs>
          <w:tab w:val="left" w:pos="-1076"/>
        </w:tabs>
        <w:autoSpaceDE w:val="0"/>
        <w:autoSpaceDN w:val="0"/>
        <w:adjustRightInd w:val="0"/>
        <w:spacing w:before="200" w:after="200" w:line="264" w:lineRule="auto"/>
        <w:ind w:left="709"/>
        <w:jc w:val="both"/>
        <w:rPr>
          <w:rFonts w:ascii="Times New Roman" w:hAnsi="Times New Roman" w:cs="Times New Roman"/>
          <w:sz w:val="24"/>
          <w:szCs w:val="24"/>
        </w:rPr>
      </w:pPr>
    </w:p>
    <w:p w14:paraId="03CE5DB8" w14:textId="629EC170" w:rsidR="00650309" w:rsidRPr="000037EB" w:rsidRDefault="00650309" w:rsidP="00650309">
      <w:pPr>
        <w:pStyle w:val="Akapitzlist"/>
        <w:numPr>
          <w:ilvl w:val="1"/>
          <w:numId w:val="8"/>
        </w:numPr>
        <w:tabs>
          <w:tab w:val="left" w:pos="-1076"/>
        </w:tabs>
        <w:autoSpaceDE w:val="0"/>
        <w:autoSpaceDN w:val="0"/>
        <w:adjustRightInd w:val="0"/>
        <w:spacing w:before="200" w:after="200" w:line="264" w:lineRule="auto"/>
        <w:ind w:left="709" w:hanging="567"/>
        <w:jc w:val="both"/>
        <w:rPr>
          <w:rFonts w:ascii="Times New Roman" w:hAnsi="Times New Roman" w:cs="Times New Roman"/>
          <w:sz w:val="24"/>
          <w:szCs w:val="24"/>
        </w:rPr>
      </w:pPr>
      <w:r w:rsidRPr="000037EB">
        <w:rPr>
          <w:rFonts w:ascii="Times New Roman" w:hAnsi="Times New Roman" w:cs="Times New Roman"/>
          <w:sz w:val="24"/>
          <w:szCs w:val="24"/>
        </w:rPr>
        <w:t xml:space="preserve">Ofertę składa się za pośrednictwem </w:t>
      </w:r>
      <w:r w:rsidRPr="000037EB">
        <w:rPr>
          <w:rFonts w:ascii="Times New Roman" w:hAnsi="Times New Roman" w:cs="Times New Roman"/>
          <w:b/>
          <w:i/>
          <w:sz w:val="24"/>
          <w:szCs w:val="24"/>
        </w:rPr>
        <w:t>Formularza do złożenia, zmiany, wycofania oferty</w:t>
      </w:r>
      <w:r w:rsidRPr="000037EB">
        <w:rPr>
          <w:rFonts w:ascii="Times New Roman" w:hAnsi="Times New Roman" w:cs="Times New Roman"/>
          <w:sz w:val="24"/>
          <w:szCs w:val="24"/>
        </w:rPr>
        <w:t xml:space="preserve"> dostępnego na </w:t>
      </w:r>
      <w:proofErr w:type="spellStart"/>
      <w:r w:rsidRPr="000037EB">
        <w:rPr>
          <w:rFonts w:ascii="Times New Roman" w:hAnsi="Times New Roman" w:cs="Times New Roman"/>
          <w:b/>
          <w:sz w:val="24"/>
          <w:szCs w:val="24"/>
        </w:rPr>
        <w:t>ePUAP</w:t>
      </w:r>
      <w:proofErr w:type="spellEnd"/>
      <w:r w:rsidRPr="000037EB">
        <w:rPr>
          <w:rFonts w:ascii="Times New Roman" w:hAnsi="Times New Roman" w:cs="Times New Roman"/>
          <w:sz w:val="24"/>
          <w:szCs w:val="24"/>
        </w:rPr>
        <w:t xml:space="preserve"> pod adresem internetowym </w:t>
      </w:r>
      <w:hyperlink r:id="rId25" w:history="1">
        <w:r w:rsidRPr="000037EB">
          <w:rPr>
            <w:rStyle w:val="Hipercze"/>
            <w:rFonts w:ascii="Times New Roman" w:hAnsi="Times New Roman" w:cs="Times New Roman"/>
            <w:sz w:val="24"/>
            <w:szCs w:val="24"/>
          </w:rPr>
          <w:t>https://epuap.gov.pl/wps/portal</w:t>
        </w:r>
      </w:hyperlink>
      <w:r w:rsidRPr="000037EB">
        <w:rPr>
          <w:rFonts w:ascii="Times New Roman" w:hAnsi="Times New Roman" w:cs="Times New Roman"/>
          <w:sz w:val="24"/>
          <w:szCs w:val="24"/>
        </w:rPr>
        <w:t xml:space="preserve"> i udostępnionego również na </w:t>
      </w:r>
      <w:proofErr w:type="spellStart"/>
      <w:r w:rsidRPr="000037EB">
        <w:rPr>
          <w:rFonts w:ascii="Times New Roman" w:hAnsi="Times New Roman" w:cs="Times New Roman"/>
          <w:b/>
          <w:sz w:val="24"/>
          <w:szCs w:val="24"/>
        </w:rPr>
        <w:t>miniPortalu</w:t>
      </w:r>
      <w:proofErr w:type="spellEnd"/>
      <w:r w:rsidRPr="000037EB">
        <w:rPr>
          <w:rFonts w:ascii="Times New Roman" w:hAnsi="Times New Roman" w:cs="Times New Roman"/>
          <w:sz w:val="24"/>
          <w:szCs w:val="24"/>
        </w:rPr>
        <w:t xml:space="preserve"> pod adresem internetowym </w:t>
      </w:r>
      <w:hyperlink r:id="rId26" w:history="1">
        <w:r w:rsidRPr="000037EB">
          <w:rPr>
            <w:rStyle w:val="Hipercze"/>
            <w:rFonts w:ascii="Times New Roman" w:hAnsi="Times New Roman" w:cs="Times New Roman"/>
            <w:sz w:val="24"/>
            <w:szCs w:val="24"/>
          </w:rPr>
          <w:t>https://miniportal.uzp.gov.pl</w:t>
        </w:r>
      </w:hyperlink>
      <w:r w:rsidRPr="000037EB">
        <w:rPr>
          <w:rFonts w:ascii="Times New Roman" w:hAnsi="Times New Roman" w:cs="Times New Roman"/>
          <w:sz w:val="24"/>
          <w:szCs w:val="24"/>
        </w:rPr>
        <w:t xml:space="preserve">, </w:t>
      </w:r>
      <w:r w:rsidRPr="00672344">
        <w:rPr>
          <w:rFonts w:ascii="Times New Roman" w:hAnsi="Times New Roman" w:cs="Times New Roman"/>
          <w:b/>
          <w:sz w:val="24"/>
          <w:szCs w:val="24"/>
        </w:rPr>
        <w:t xml:space="preserve">w terminie do dnia </w:t>
      </w:r>
      <w:r w:rsidR="00742A1D">
        <w:rPr>
          <w:rFonts w:ascii="Times New Roman" w:hAnsi="Times New Roman" w:cs="Times New Roman"/>
          <w:b/>
          <w:sz w:val="24"/>
          <w:szCs w:val="24"/>
        </w:rPr>
        <w:t>18.04.2019</w:t>
      </w:r>
      <w:r w:rsidRPr="00672344">
        <w:rPr>
          <w:rFonts w:ascii="Times New Roman" w:hAnsi="Times New Roman" w:cs="Times New Roman"/>
          <w:b/>
          <w:sz w:val="24"/>
          <w:szCs w:val="24"/>
        </w:rPr>
        <w:t xml:space="preserve"> </w:t>
      </w:r>
      <w:proofErr w:type="gramStart"/>
      <w:r w:rsidRPr="00672344">
        <w:rPr>
          <w:rFonts w:ascii="Times New Roman" w:hAnsi="Times New Roman" w:cs="Times New Roman"/>
          <w:b/>
          <w:sz w:val="24"/>
          <w:szCs w:val="24"/>
        </w:rPr>
        <w:t>r</w:t>
      </w:r>
      <w:proofErr w:type="gramEnd"/>
      <w:r w:rsidRPr="00672344">
        <w:rPr>
          <w:rFonts w:ascii="Times New Roman" w:hAnsi="Times New Roman" w:cs="Times New Roman"/>
          <w:b/>
          <w:sz w:val="24"/>
          <w:szCs w:val="24"/>
        </w:rPr>
        <w:t xml:space="preserve">. do godz. </w:t>
      </w:r>
      <w:r w:rsidR="00370F9E" w:rsidRPr="00672344">
        <w:rPr>
          <w:rFonts w:ascii="Times New Roman" w:hAnsi="Times New Roman" w:cs="Times New Roman"/>
          <w:b/>
          <w:sz w:val="24"/>
          <w:szCs w:val="24"/>
        </w:rPr>
        <w:t>09</w:t>
      </w:r>
      <w:r w:rsidR="00C277E7" w:rsidRPr="00672344">
        <w:rPr>
          <w:rFonts w:ascii="Times New Roman" w:hAnsi="Times New Roman" w:cs="Times New Roman"/>
          <w:b/>
          <w:sz w:val="24"/>
          <w:szCs w:val="24"/>
        </w:rPr>
        <w:t>:00.</w:t>
      </w:r>
    </w:p>
    <w:p w14:paraId="1EEE03DC" w14:textId="77777777" w:rsidR="00650309" w:rsidRPr="000037EB" w:rsidRDefault="00650309" w:rsidP="00650309">
      <w:pPr>
        <w:pStyle w:val="Akapitzlist"/>
        <w:tabs>
          <w:tab w:val="left" w:pos="-1076"/>
        </w:tabs>
        <w:autoSpaceDE w:val="0"/>
        <w:autoSpaceDN w:val="0"/>
        <w:adjustRightInd w:val="0"/>
        <w:spacing w:before="200" w:after="200" w:line="264" w:lineRule="auto"/>
        <w:ind w:left="709"/>
        <w:jc w:val="both"/>
        <w:rPr>
          <w:rFonts w:ascii="Times New Roman" w:hAnsi="Times New Roman" w:cs="Times New Roman"/>
          <w:sz w:val="24"/>
          <w:szCs w:val="24"/>
        </w:rPr>
      </w:pPr>
    </w:p>
    <w:p w14:paraId="2C16C240" w14:textId="77777777" w:rsidR="00650309" w:rsidRPr="000F79C1" w:rsidRDefault="00650309" w:rsidP="00650309">
      <w:pPr>
        <w:pStyle w:val="Akapitzlist"/>
        <w:numPr>
          <w:ilvl w:val="1"/>
          <w:numId w:val="8"/>
        </w:numPr>
        <w:tabs>
          <w:tab w:val="left" w:pos="-1076"/>
        </w:tabs>
        <w:autoSpaceDE w:val="0"/>
        <w:autoSpaceDN w:val="0"/>
        <w:adjustRightInd w:val="0"/>
        <w:spacing w:before="200" w:after="200" w:line="264" w:lineRule="auto"/>
        <w:ind w:left="709" w:hanging="567"/>
        <w:contextualSpacing w:val="0"/>
        <w:jc w:val="both"/>
        <w:rPr>
          <w:rFonts w:ascii="Times New Roman" w:hAnsi="Times New Roman" w:cs="Times New Roman"/>
          <w:sz w:val="24"/>
          <w:szCs w:val="24"/>
        </w:rPr>
      </w:pPr>
      <w:r w:rsidRPr="000F79C1">
        <w:rPr>
          <w:rFonts w:ascii="Times New Roman" w:hAnsi="Times New Roman" w:cs="Times New Roman"/>
          <w:sz w:val="24"/>
          <w:szCs w:val="24"/>
        </w:rPr>
        <w:t>Miejsce i termin otwarcia ofert:</w:t>
      </w:r>
    </w:p>
    <w:p w14:paraId="0026D4FD" w14:textId="77777777" w:rsidR="00650309" w:rsidRPr="00B8581B" w:rsidRDefault="00650309" w:rsidP="00650309">
      <w:pPr>
        <w:pStyle w:val="Akapitzlist"/>
        <w:spacing w:before="200" w:after="200" w:line="264" w:lineRule="auto"/>
        <w:ind w:left="709"/>
        <w:jc w:val="both"/>
        <w:rPr>
          <w:rFonts w:ascii="Times New Roman" w:hAnsi="Times New Roman"/>
          <w:sz w:val="24"/>
          <w:szCs w:val="24"/>
        </w:rPr>
      </w:pPr>
      <w:r w:rsidRPr="00B8581B">
        <w:rPr>
          <w:rFonts w:ascii="Times New Roman" w:hAnsi="Times New Roman"/>
          <w:sz w:val="24"/>
          <w:szCs w:val="24"/>
        </w:rPr>
        <w:t>Miejsce:</w:t>
      </w:r>
    </w:p>
    <w:p w14:paraId="526C2AA1" w14:textId="0D3BF202" w:rsidR="0088234D" w:rsidRPr="0088234D" w:rsidRDefault="009E0B4E" w:rsidP="0088234D">
      <w:pPr>
        <w:pStyle w:val="Akapitzlist"/>
        <w:spacing w:before="200" w:after="200" w:line="264" w:lineRule="auto"/>
        <w:ind w:left="709"/>
        <w:jc w:val="both"/>
        <w:rPr>
          <w:rFonts w:ascii="Times New Roman" w:hAnsi="Times New Roman"/>
          <w:sz w:val="24"/>
          <w:szCs w:val="24"/>
        </w:rPr>
      </w:pPr>
      <w:r>
        <w:rPr>
          <w:rFonts w:ascii="Times New Roman" w:hAnsi="Times New Roman"/>
          <w:sz w:val="24"/>
          <w:szCs w:val="24"/>
        </w:rPr>
        <w:t xml:space="preserve">Urząd Miejski w </w:t>
      </w:r>
      <w:r w:rsidR="0088234D" w:rsidRPr="0088234D">
        <w:rPr>
          <w:rFonts w:ascii="Times New Roman" w:hAnsi="Times New Roman"/>
          <w:sz w:val="24"/>
          <w:szCs w:val="24"/>
        </w:rPr>
        <w:t>Gosty</w:t>
      </w:r>
      <w:r>
        <w:rPr>
          <w:rFonts w:ascii="Times New Roman" w:hAnsi="Times New Roman"/>
          <w:sz w:val="24"/>
          <w:szCs w:val="24"/>
        </w:rPr>
        <w:t>niu</w:t>
      </w:r>
    </w:p>
    <w:p w14:paraId="1AAC4E9D" w14:textId="131AD1C0" w:rsidR="0088234D" w:rsidRPr="0088234D" w:rsidRDefault="009E0B4E" w:rsidP="0088234D">
      <w:pPr>
        <w:pStyle w:val="Akapitzlist"/>
        <w:spacing w:before="200" w:after="200" w:line="264" w:lineRule="auto"/>
        <w:ind w:left="709"/>
        <w:jc w:val="both"/>
        <w:rPr>
          <w:rFonts w:ascii="Times New Roman" w:hAnsi="Times New Roman"/>
          <w:sz w:val="24"/>
          <w:szCs w:val="24"/>
        </w:rPr>
      </w:pPr>
      <w:proofErr w:type="gramStart"/>
      <w:r>
        <w:rPr>
          <w:rFonts w:ascii="Times New Roman" w:hAnsi="Times New Roman"/>
          <w:sz w:val="24"/>
          <w:szCs w:val="24"/>
        </w:rPr>
        <w:t>ul</w:t>
      </w:r>
      <w:proofErr w:type="gramEnd"/>
      <w:r>
        <w:rPr>
          <w:rFonts w:ascii="Times New Roman" w:hAnsi="Times New Roman"/>
          <w:sz w:val="24"/>
          <w:szCs w:val="24"/>
        </w:rPr>
        <w:t>. Wrocławska 256</w:t>
      </w:r>
      <w:r w:rsidR="0088234D" w:rsidRPr="0088234D">
        <w:rPr>
          <w:rFonts w:ascii="Times New Roman" w:hAnsi="Times New Roman"/>
          <w:sz w:val="24"/>
          <w:szCs w:val="24"/>
        </w:rPr>
        <w:t xml:space="preserve">, </w:t>
      </w:r>
    </w:p>
    <w:p w14:paraId="5F5094A1" w14:textId="77777777" w:rsidR="0088234D" w:rsidRPr="0088234D" w:rsidRDefault="0088234D" w:rsidP="0088234D">
      <w:pPr>
        <w:pStyle w:val="Akapitzlist"/>
        <w:spacing w:before="200" w:after="200" w:line="264" w:lineRule="auto"/>
        <w:ind w:left="709"/>
        <w:jc w:val="both"/>
        <w:rPr>
          <w:rFonts w:ascii="Times New Roman" w:hAnsi="Times New Roman"/>
          <w:sz w:val="24"/>
          <w:szCs w:val="24"/>
        </w:rPr>
      </w:pPr>
      <w:r w:rsidRPr="0088234D">
        <w:rPr>
          <w:rFonts w:ascii="Times New Roman" w:hAnsi="Times New Roman"/>
          <w:sz w:val="24"/>
          <w:szCs w:val="24"/>
        </w:rPr>
        <w:t>63-800 Gostyń</w:t>
      </w:r>
    </w:p>
    <w:p w14:paraId="5DE036DD" w14:textId="38A47AB7" w:rsidR="00650309" w:rsidRPr="00B8581B" w:rsidRDefault="00650309" w:rsidP="0088234D">
      <w:pPr>
        <w:pStyle w:val="Akapitzlist"/>
        <w:spacing w:before="200" w:after="200" w:line="264" w:lineRule="auto"/>
        <w:ind w:left="709"/>
        <w:jc w:val="both"/>
        <w:rPr>
          <w:rFonts w:ascii="Times New Roman" w:hAnsi="Times New Roman"/>
          <w:sz w:val="24"/>
          <w:szCs w:val="24"/>
        </w:rPr>
      </w:pPr>
      <w:r w:rsidRPr="00B8581B">
        <w:rPr>
          <w:rFonts w:ascii="Times New Roman" w:hAnsi="Times New Roman"/>
          <w:sz w:val="24"/>
          <w:szCs w:val="24"/>
        </w:rPr>
        <w:tab/>
      </w:r>
    </w:p>
    <w:p w14:paraId="7DA5AEC6" w14:textId="3B4D2C75" w:rsidR="00650309" w:rsidRDefault="00650309" w:rsidP="00650309">
      <w:pPr>
        <w:pStyle w:val="Akapitzlist"/>
        <w:spacing w:before="200" w:after="200" w:line="264" w:lineRule="auto"/>
        <w:ind w:left="709"/>
        <w:contextualSpacing w:val="0"/>
        <w:jc w:val="both"/>
        <w:rPr>
          <w:rFonts w:ascii="Times New Roman" w:hAnsi="Times New Roman" w:cs="Times New Roman"/>
          <w:sz w:val="24"/>
          <w:szCs w:val="24"/>
        </w:rPr>
      </w:pPr>
      <w:r w:rsidRPr="00B8581B">
        <w:rPr>
          <w:rFonts w:ascii="Times New Roman" w:hAnsi="Times New Roman"/>
          <w:b/>
          <w:sz w:val="24"/>
          <w:szCs w:val="24"/>
        </w:rPr>
        <w:t xml:space="preserve">Dnia: </w:t>
      </w:r>
      <w:r w:rsidR="00742A1D">
        <w:rPr>
          <w:rFonts w:ascii="Times New Roman" w:hAnsi="Times New Roman"/>
          <w:b/>
          <w:sz w:val="24"/>
          <w:szCs w:val="24"/>
        </w:rPr>
        <w:t xml:space="preserve">18.04.2019 </w:t>
      </w:r>
      <w:proofErr w:type="gramStart"/>
      <w:r w:rsidR="00742A1D">
        <w:rPr>
          <w:rFonts w:ascii="Times New Roman" w:hAnsi="Times New Roman"/>
          <w:b/>
          <w:sz w:val="24"/>
          <w:szCs w:val="24"/>
        </w:rPr>
        <w:t xml:space="preserve">r. </w:t>
      </w:r>
      <w:r w:rsidRPr="00B8581B">
        <w:rPr>
          <w:rFonts w:ascii="Times New Roman" w:hAnsi="Times New Roman"/>
          <w:b/>
          <w:sz w:val="24"/>
          <w:szCs w:val="24"/>
        </w:rPr>
        <w:t xml:space="preserve"> godzi</w:t>
      </w:r>
      <w:r>
        <w:rPr>
          <w:rFonts w:ascii="Times New Roman" w:hAnsi="Times New Roman"/>
          <w:b/>
          <w:sz w:val="24"/>
          <w:szCs w:val="24"/>
        </w:rPr>
        <w:t>na</w:t>
      </w:r>
      <w:proofErr w:type="gramEnd"/>
      <w:r>
        <w:rPr>
          <w:rFonts w:ascii="Times New Roman" w:hAnsi="Times New Roman"/>
          <w:b/>
          <w:sz w:val="24"/>
          <w:szCs w:val="24"/>
        </w:rPr>
        <w:t>: 1</w:t>
      </w:r>
      <w:r w:rsidR="00370F9E">
        <w:rPr>
          <w:rFonts w:ascii="Times New Roman" w:hAnsi="Times New Roman"/>
          <w:b/>
          <w:sz w:val="24"/>
          <w:szCs w:val="24"/>
        </w:rPr>
        <w:t>3</w:t>
      </w:r>
      <w:r>
        <w:rPr>
          <w:rFonts w:ascii="Times New Roman" w:hAnsi="Times New Roman"/>
          <w:b/>
          <w:sz w:val="24"/>
          <w:szCs w:val="24"/>
        </w:rPr>
        <w:t>:00</w:t>
      </w:r>
    </w:p>
    <w:p w14:paraId="582ED0BF" w14:textId="77777777" w:rsidR="00650309" w:rsidRDefault="00650309" w:rsidP="00650309">
      <w:pPr>
        <w:pStyle w:val="Akapitzlist"/>
        <w:numPr>
          <w:ilvl w:val="1"/>
          <w:numId w:val="8"/>
        </w:numPr>
        <w:tabs>
          <w:tab w:val="left" w:pos="-1076"/>
        </w:tabs>
        <w:autoSpaceDE w:val="0"/>
        <w:autoSpaceDN w:val="0"/>
        <w:adjustRightInd w:val="0"/>
        <w:spacing w:before="200" w:after="200" w:line="264" w:lineRule="auto"/>
        <w:ind w:left="709" w:hanging="709"/>
        <w:jc w:val="both"/>
        <w:rPr>
          <w:rFonts w:ascii="Times New Roman" w:hAnsi="Times New Roman" w:cs="Times New Roman"/>
          <w:sz w:val="24"/>
          <w:szCs w:val="24"/>
        </w:rPr>
      </w:pPr>
      <w:r w:rsidRPr="00BA2B04">
        <w:rPr>
          <w:rFonts w:ascii="Times New Roman" w:hAnsi="Times New Roman" w:cs="Times New Roman"/>
          <w:sz w:val="24"/>
          <w:szCs w:val="24"/>
        </w:rPr>
        <w:t xml:space="preserve">Otwarcie złożonych ofert nastąpi w sposób określony na </w:t>
      </w:r>
      <w:proofErr w:type="spellStart"/>
      <w:r w:rsidRPr="00BA2B04">
        <w:rPr>
          <w:rFonts w:ascii="Times New Roman" w:hAnsi="Times New Roman" w:cs="Times New Roman"/>
          <w:sz w:val="24"/>
          <w:szCs w:val="24"/>
        </w:rPr>
        <w:t>miniPortalu</w:t>
      </w:r>
      <w:proofErr w:type="spellEnd"/>
      <w:r w:rsidRPr="00BA2B04">
        <w:rPr>
          <w:rFonts w:ascii="Times New Roman" w:hAnsi="Times New Roman" w:cs="Times New Roman"/>
          <w:sz w:val="24"/>
          <w:szCs w:val="24"/>
        </w:rPr>
        <w:t xml:space="preserve"> przez użycie dostępnej na </w:t>
      </w:r>
      <w:proofErr w:type="spellStart"/>
      <w:r w:rsidRPr="00BA2B04">
        <w:rPr>
          <w:rFonts w:ascii="Times New Roman" w:hAnsi="Times New Roman" w:cs="Times New Roman"/>
          <w:sz w:val="24"/>
          <w:szCs w:val="24"/>
        </w:rPr>
        <w:t>miniPortalu</w:t>
      </w:r>
      <w:proofErr w:type="spellEnd"/>
      <w:r w:rsidRPr="00BA2B04">
        <w:rPr>
          <w:rFonts w:ascii="Times New Roman" w:hAnsi="Times New Roman" w:cs="Times New Roman"/>
          <w:sz w:val="24"/>
          <w:szCs w:val="24"/>
        </w:rPr>
        <w:t xml:space="preserve"> aplikacji do szyfrowania ofert oraz przez odszyfrowanie i otwarcie ofert za pomocą klucza prywatnego pobranego z </w:t>
      </w:r>
      <w:proofErr w:type="spellStart"/>
      <w:r w:rsidRPr="00BA2B04">
        <w:rPr>
          <w:rFonts w:ascii="Times New Roman" w:hAnsi="Times New Roman" w:cs="Times New Roman"/>
          <w:sz w:val="24"/>
          <w:szCs w:val="24"/>
        </w:rPr>
        <w:t>miniPortalu</w:t>
      </w:r>
      <w:proofErr w:type="spellEnd"/>
      <w:r w:rsidRPr="00BA2B04">
        <w:rPr>
          <w:rFonts w:ascii="Times New Roman" w:hAnsi="Times New Roman" w:cs="Times New Roman"/>
          <w:sz w:val="24"/>
          <w:szCs w:val="24"/>
        </w:rPr>
        <w:t xml:space="preserve">. </w:t>
      </w:r>
    </w:p>
    <w:p w14:paraId="170B221B" w14:textId="77777777" w:rsidR="00650309" w:rsidRPr="00BA2B04" w:rsidRDefault="00650309" w:rsidP="00650309">
      <w:pPr>
        <w:pStyle w:val="Akapitzlist"/>
        <w:tabs>
          <w:tab w:val="left" w:pos="-1076"/>
        </w:tabs>
        <w:autoSpaceDE w:val="0"/>
        <w:autoSpaceDN w:val="0"/>
        <w:adjustRightInd w:val="0"/>
        <w:spacing w:before="200" w:after="200" w:line="264" w:lineRule="auto"/>
        <w:ind w:left="709" w:hanging="709"/>
        <w:jc w:val="both"/>
        <w:rPr>
          <w:rFonts w:ascii="Times New Roman" w:hAnsi="Times New Roman" w:cs="Times New Roman"/>
          <w:sz w:val="24"/>
          <w:szCs w:val="24"/>
        </w:rPr>
      </w:pPr>
    </w:p>
    <w:p w14:paraId="21281CCF" w14:textId="77777777" w:rsidR="00650309" w:rsidRPr="000037EB" w:rsidRDefault="00650309" w:rsidP="00650309">
      <w:pPr>
        <w:pStyle w:val="Akapitzlist"/>
        <w:numPr>
          <w:ilvl w:val="1"/>
          <w:numId w:val="8"/>
        </w:numPr>
        <w:tabs>
          <w:tab w:val="left" w:pos="-1076"/>
        </w:tabs>
        <w:autoSpaceDE w:val="0"/>
        <w:autoSpaceDN w:val="0"/>
        <w:adjustRightInd w:val="0"/>
        <w:spacing w:before="200" w:after="200" w:line="264" w:lineRule="auto"/>
        <w:ind w:left="709" w:hanging="709"/>
        <w:contextualSpacing w:val="0"/>
        <w:jc w:val="both"/>
        <w:rPr>
          <w:rFonts w:ascii="Times New Roman" w:hAnsi="Times New Roman"/>
          <w:b/>
          <w:sz w:val="24"/>
          <w:szCs w:val="24"/>
        </w:rPr>
      </w:pPr>
      <w:r w:rsidRPr="000037EB">
        <w:rPr>
          <w:rFonts w:ascii="Times New Roman" w:hAnsi="Times New Roman" w:cs="Times New Roman"/>
          <w:sz w:val="24"/>
          <w:szCs w:val="24"/>
        </w:rPr>
        <w:t xml:space="preserve">W myśl art. 86 ust. 4 ustawy Pzp podczas otwarcia ofert podaje się nazwy (firmy) oraz adresy </w:t>
      </w:r>
      <w:r>
        <w:rPr>
          <w:rFonts w:ascii="Times New Roman" w:hAnsi="Times New Roman" w:cs="Times New Roman"/>
          <w:sz w:val="24"/>
          <w:szCs w:val="24"/>
        </w:rPr>
        <w:t>W</w:t>
      </w:r>
      <w:r w:rsidRPr="000037EB">
        <w:rPr>
          <w:rFonts w:ascii="Times New Roman" w:hAnsi="Times New Roman" w:cs="Times New Roman"/>
          <w:sz w:val="24"/>
          <w:szCs w:val="24"/>
        </w:rPr>
        <w:t>ykonawców, a także informacje dotyczące ceny, terminu wykonania zamówienia, okresu gwarancji i warunków płatności zawartych w ofertach.</w:t>
      </w:r>
    </w:p>
    <w:p w14:paraId="1AE5F11E" w14:textId="77777777" w:rsidR="00650309" w:rsidRDefault="00650309" w:rsidP="00650309">
      <w:pPr>
        <w:pStyle w:val="Akapitzlist"/>
        <w:numPr>
          <w:ilvl w:val="1"/>
          <w:numId w:val="8"/>
        </w:numPr>
        <w:spacing w:before="200" w:after="200" w:line="264" w:lineRule="auto"/>
        <w:ind w:left="709" w:hanging="709"/>
        <w:jc w:val="both"/>
        <w:rPr>
          <w:rFonts w:ascii="Times New Roman" w:hAnsi="Times New Roman"/>
          <w:sz w:val="24"/>
          <w:szCs w:val="24"/>
        </w:rPr>
      </w:pPr>
      <w:r w:rsidRPr="002913C0">
        <w:rPr>
          <w:rFonts w:ascii="Times New Roman" w:hAnsi="Times New Roman"/>
          <w:sz w:val="24"/>
          <w:szCs w:val="24"/>
        </w:rPr>
        <w:t xml:space="preserve">Zwrot oferty złożonej po terminie. W przypadku złożenia oferty po terminie Zamawiający niezwłocznie zawiadamia Wykonawcę o złożeniu oferty po terminie oraz zwraca ofertę po upływie terminu do wniesienia odwołania. </w:t>
      </w:r>
    </w:p>
    <w:p w14:paraId="025FBD0E" w14:textId="77777777" w:rsidR="00650309" w:rsidRPr="002913C0" w:rsidRDefault="00650309" w:rsidP="00650309">
      <w:pPr>
        <w:pStyle w:val="Akapitzlist"/>
        <w:spacing w:before="200" w:after="200" w:line="264" w:lineRule="auto"/>
        <w:ind w:left="709"/>
        <w:jc w:val="both"/>
        <w:rPr>
          <w:rFonts w:ascii="Times New Roman" w:hAnsi="Times New Roman"/>
          <w:sz w:val="24"/>
          <w:szCs w:val="24"/>
        </w:rPr>
      </w:pPr>
    </w:p>
    <w:p w14:paraId="2DE47B8F" w14:textId="6C97AD99" w:rsidR="00650309" w:rsidRPr="00B83D85" w:rsidRDefault="00650309" w:rsidP="00650309">
      <w:pPr>
        <w:pStyle w:val="Akapitzlist"/>
        <w:numPr>
          <w:ilvl w:val="1"/>
          <w:numId w:val="8"/>
        </w:numPr>
        <w:spacing w:before="200" w:after="200" w:line="264" w:lineRule="auto"/>
        <w:ind w:left="709" w:hanging="709"/>
        <w:contextualSpacing w:val="0"/>
        <w:jc w:val="both"/>
        <w:rPr>
          <w:rFonts w:ascii="Times New Roman" w:hAnsi="Times New Roman"/>
          <w:b/>
          <w:sz w:val="24"/>
          <w:szCs w:val="24"/>
        </w:rPr>
      </w:pPr>
      <w:r w:rsidRPr="00B83D85">
        <w:rPr>
          <w:rFonts w:ascii="Times New Roman" w:hAnsi="Times New Roman" w:cs="Times New Roman"/>
          <w:sz w:val="24"/>
          <w:szCs w:val="24"/>
        </w:rPr>
        <w:t>Otwarcie jest jawne</w:t>
      </w:r>
      <w:r w:rsidRPr="00B83D85">
        <w:rPr>
          <w:rFonts w:ascii="Times New Roman" w:hAnsi="Times New Roman"/>
          <w:sz w:val="24"/>
          <w:szCs w:val="24"/>
        </w:rPr>
        <w:t>, Wykonawcy</w:t>
      </w:r>
      <w:r w:rsidRPr="00B83D85">
        <w:rPr>
          <w:rFonts w:ascii="Times New Roman" w:hAnsi="Times New Roman" w:cs="Times New Roman"/>
          <w:sz w:val="24"/>
          <w:szCs w:val="24"/>
        </w:rPr>
        <w:t xml:space="preserve"> mogą uczestniczyć w sesji otwarcia ofert. </w:t>
      </w:r>
      <w:r>
        <w:rPr>
          <w:rFonts w:ascii="Times New Roman" w:hAnsi="Times New Roman" w:cs="Times New Roman"/>
          <w:sz w:val="24"/>
          <w:szCs w:val="24"/>
        </w:rPr>
        <w:t xml:space="preserve">Niezwłocznie po otwarciu ofert </w:t>
      </w:r>
      <w:r w:rsidR="00BC4858">
        <w:rPr>
          <w:rFonts w:ascii="Times New Roman" w:hAnsi="Times New Roman" w:cs="Times New Roman"/>
          <w:sz w:val="24"/>
          <w:szCs w:val="24"/>
        </w:rPr>
        <w:t>Z</w:t>
      </w:r>
      <w:r>
        <w:rPr>
          <w:rFonts w:ascii="Times New Roman" w:hAnsi="Times New Roman" w:cs="Times New Roman"/>
          <w:sz w:val="24"/>
          <w:szCs w:val="24"/>
        </w:rPr>
        <w:t>amawiający zamieszcza na stronie internetowej informację, o których mowa w art. 86 ust 5 ustawy Pzp.</w:t>
      </w:r>
    </w:p>
    <w:p w14:paraId="560A7E47" w14:textId="77777777" w:rsidR="00117CD8" w:rsidRPr="00117CD8" w:rsidRDefault="00117CD8" w:rsidP="00117CD8">
      <w:pPr>
        <w:shd w:val="clear" w:color="auto" w:fill="BFBFBF" w:themeFill="background1" w:themeFillShade="BF"/>
        <w:spacing w:before="400" w:after="300" w:line="264" w:lineRule="auto"/>
        <w:jc w:val="both"/>
        <w:rPr>
          <w:rFonts w:ascii="Times New Roman" w:hAnsi="Times New Roman"/>
          <w:b/>
          <w:sz w:val="24"/>
          <w:szCs w:val="24"/>
        </w:rPr>
      </w:pPr>
      <w:r w:rsidRPr="00117CD8">
        <w:rPr>
          <w:rFonts w:ascii="Times New Roman" w:hAnsi="Times New Roman"/>
          <w:b/>
          <w:sz w:val="24"/>
          <w:szCs w:val="24"/>
        </w:rPr>
        <w:t>11.   OPIS SPOSOBU OBLICZANIA CENY</w:t>
      </w:r>
    </w:p>
    <w:p w14:paraId="7419CD74" w14:textId="2F61D760" w:rsidR="00441347" w:rsidRDefault="00441347" w:rsidP="00413C27">
      <w:pPr>
        <w:pStyle w:val="Akapitzlist"/>
        <w:numPr>
          <w:ilvl w:val="1"/>
          <w:numId w:val="29"/>
        </w:numPr>
        <w:autoSpaceDE w:val="0"/>
        <w:autoSpaceDN w:val="0"/>
        <w:adjustRightInd w:val="0"/>
        <w:spacing w:after="200" w:line="264" w:lineRule="auto"/>
        <w:ind w:left="709" w:hanging="709"/>
        <w:jc w:val="both"/>
        <w:rPr>
          <w:rFonts w:ascii="Times New Roman" w:hAnsi="Times New Roman"/>
          <w:sz w:val="24"/>
          <w:szCs w:val="24"/>
        </w:rPr>
      </w:pPr>
      <w:r w:rsidRPr="005D1A4D">
        <w:rPr>
          <w:rFonts w:ascii="Times New Roman" w:hAnsi="Times New Roman"/>
          <w:sz w:val="24"/>
          <w:szCs w:val="24"/>
        </w:rPr>
        <w:t xml:space="preserve">Wykonawca uwzględniając wszystkie wymogi, o których mowa w niniejszej Specyfikacji Istotnych Warunków Zamówienia, powinien w cenie oferty brutto ująć wszelkie koszty niezbędne dla prawidłowego i pełnego wykonania przedmiotu </w:t>
      </w:r>
      <w:proofErr w:type="gramStart"/>
      <w:r w:rsidRPr="005D1A4D">
        <w:rPr>
          <w:rFonts w:ascii="Times New Roman" w:hAnsi="Times New Roman"/>
          <w:sz w:val="24"/>
          <w:szCs w:val="24"/>
        </w:rPr>
        <w:lastRenderedPageBreak/>
        <w:t xml:space="preserve">zamówienia </w:t>
      </w:r>
      <w:r w:rsidR="00170C9D">
        <w:rPr>
          <w:rFonts w:ascii="Times New Roman" w:hAnsi="Times New Roman"/>
          <w:sz w:val="24"/>
          <w:szCs w:val="24"/>
        </w:rPr>
        <w:t xml:space="preserve"> opisanego</w:t>
      </w:r>
      <w:proofErr w:type="gramEnd"/>
      <w:r w:rsidR="00170C9D">
        <w:rPr>
          <w:rFonts w:ascii="Times New Roman" w:hAnsi="Times New Roman"/>
          <w:sz w:val="24"/>
          <w:szCs w:val="24"/>
        </w:rPr>
        <w:t xml:space="preserve"> </w:t>
      </w:r>
      <w:r w:rsidR="00170C9D" w:rsidRPr="00A472D3">
        <w:rPr>
          <w:rFonts w:ascii="Times New Roman" w:hAnsi="Times New Roman"/>
          <w:sz w:val="24"/>
          <w:szCs w:val="24"/>
        </w:rPr>
        <w:t xml:space="preserve">w </w:t>
      </w:r>
      <w:r w:rsidR="00170C9D" w:rsidRPr="00A472D3">
        <w:rPr>
          <w:rFonts w:ascii="Times New Roman" w:hAnsi="Times New Roman"/>
          <w:b/>
          <w:sz w:val="24"/>
          <w:szCs w:val="24"/>
        </w:rPr>
        <w:t>Dziale I SIWZ</w:t>
      </w:r>
      <w:r w:rsidR="00170C9D" w:rsidRPr="00A472D3">
        <w:rPr>
          <w:rFonts w:ascii="Times New Roman" w:hAnsi="Times New Roman"/>
          <w:sz w:val="24"/>
          <w:szCs w:val="24"/>
        </w:rPr>
        <w:t xml:space="preserve"> </w:t>
      </w:r>
      <w:r w:rsidRPr="00A472D3">
        <w:rPr>
          <w:rFonts w:ascii="Times New Roman" w:hAnsi="Times New Roman"/>
          <w:sz w:val="24"/>
          <w:szCs w:val="24"/>
        </w:rPr>
        <w:t>ora</w:t>
      </w:r>
      <w:r w:rsidRPr="005D1A4D">
        <w:rPr>
          <w:rFonts w:ascii="Times New Roman" w:hAnsi="Times New Roman"/>
          <w:sz w:val="24"/>
          <w:szCs w:val="24"/>
        </w:rPr>
        <w:t>z uwzględnić inne opłaty i podatki, a także ewentualne upusty</w:t>
      </w:r>
      <w:r w:rsidR="00EB7F0C">
        <w:rPr>
          <w:rFonts w:ascii="Times New Roman" w:hAnsi="Times New Roman"/>
          <w:sz w:val="24"/>
          <w:szCs w:val="24"/>
        </w:rPr>
        <w:t>,</w:t>
      </w:r>
      <w:r w:rsidRPr="005D1A4D">
        <w:rPr>
          <w:rFonts w:ascii="Times New Roman" w:hAnsi="Times New Roman"/>
          <w:sz w:val="24"/>
          <w:szCs w:val="24"/>
        </w:rPr>
        <w:t xml:space="preserve"> rabaty</w:t>
      </w:r>
      <w:r w:rsidR="00EB7F0C">
        <w:rPr>
          <w:rFonts w:ascii="Times New Roman" w:hAnsi="Times New Roman"/>
          <w:sz w:val="24"/>
          <w:szCs w:val="24"/>
        </w:rPr>
        <w:t xml:space="preserve"> i ryzyko</w:t>
      </w:r>
      <w:r w:rsidRPr="005D1A4D">
        <w:rPr>
          <w:rFonts w:ascii="Times New Roman" w:hAnsi="Times New Roman"/>
          <w:sz w:val="24"/>
          <w:szCs w:val="24"/>
        </w:rPr>
        <w:t>.</w:t>
      </w:r>
    </w:p>
    <w:p w14:paraId="25AE823E" w14:textId="77777777" w:rsidR="0083004D" w:rsidRDefault="0083004D" w:rsidP="00513507">
      <w:pPr>
        <w:pStyle w:val="Akapitzlist"/>
        <w:autoSpaceDE w:val="0"/>
        <w:autoSpaceDN w:val="0"/>
        <w:adjustRightInd w:val="0"/>
        <w:spacing w:after="200" w:line="264" w:lineRule="auto"/>
        <w:ind w:left="709" w:hanging="709"/>
        <w:jc w:val="both"/>
        <w:rPr>
          <w:rFonts w:ascii="Times New Roman" w:hAnsi="Times New Roman"/>
          <w:sz w:val="24"/>
          <w:szCs w:val="24"/>
        </w:rPr>
      </w:pPr>
    </w:p>
    <w:p w14:paraId="0AFD15E6" w14:textId="6CB41CE0" w:rsidR="004D70F3" w:rsidRPr="004D70F3" w:rsidRDefault="00441347" w:rsidP="00413C27">
      <w:pPr>
        <w:pStyle w:val="Akapitzlist"/>
        <w:numPr>
          <w:ilvl w:val="1"/>
          <w:numId w:val="29"/>
        </w:numPr>
        <w:autoSpaceDE w:val="0"/>
        <w:autoSpaceDN w:val="0"/>
        <w:adjustRightInd w:val="0"/>
        <w:spacing w:after="200" w:line="264" w:lineRule="auto"/>
        <w:ind w:left="709" w:hanging="709"/>
        <w:contextualSpacing w:val="0"/>
        <w:jc w:val="both"/>
        <w:rPr>
          <w:rFonts w:ascii="Times New Roman" w:hAnsi="Times New Roman"/>
          <w:sz w:val="24"/>
          <w:szCs w:val="24"/>
        </w:rPr>
      </w:pPr>
      <w:r w:rsidRPr="008F65E8">
        <w:rPr>
          <w:rFonts w:ascii="Times New Roman" w:hAnsi="Times New Roman"/>
          <w:sz w:val="24"/>
          <w:szCs w:val="24"/>
        </w:rPr>
        <w:t xml:space="preserve">Cena oferty brutto za realizację całego zamówienia podstawowego zostanie wyliczona przez Wykonawcę na podstawie wypełnionego formularza ofertowego, stanowiącego </w:t>
      </w:r>
      <w:r w:rsidR="005C669F" w:rsidRPr="008F65E8">
        <w:rPr>
          <w:rFonts w:ascii="Times New Roman" w:hAnsi="Times New Roman"/>
          <w:b/>
          <w:sz w:val="24"/>
          <w:szCs w:val="24"/>
        </w:rPr>
        <w:t>Z</w:t>
      </w:r>
      <w:r w:rsidRPr="008F65E8">
        <w:rPr>
          <w:rFonts w:ascii="Times New Roman" w:hAnsi="Times New Roman"/>
          <w:b/>
          <w:sz w:val="24"/>
          <w:szCs w:val="24"/>
        </w:rPr>
        <w:t>ałącznik nr 2</w:t>
      </w:r>
      <w:r w:rsidRPr="008F65E8">
        <w:rPr>
          <w:rFonts w:ascii="Times New Roman" w:hAnsi="Times New Roman"/>
          <w:sz w:val="24"/>
          <w:szCs w:val="24"/>
        </w:rPr>
        <w:t xml:space="preserve"> </w:t>
      </w:r>
      <w:r w:rsidRPr="008F65E8">
        <w:rPr>
          <w:rFonts w:ascii="Times New Roman" w:hAnsi="Times New Roman"/>
          <w:b/>
          <w:sz w:val="24"/>
          <w:szCs w:val="24"/>
        </w:rPr>
        <w:t>do SIWZ</w:t>
      </w:r>
      <w:r w:rsidRPr="008F65E8">
        <w:rPr>
          <w:rFonts w:ascii="Times New Roman" w:hAnsi="Times New Roman"/>
          <w:sz w:val="24"/>
          <w:szCs w:val="24"/>
        </w:rPr>
        <w:t xml:space="preserve">. </w:t>
      </w:r>
      <w:r w:rsidR="004D70F3" w:rsidRPr="004D70F3">
        <w:rPr>
          <w:rFonts w:ascii="Times New Roman" w:hAnsi="Times New Roman"/>
          <w:sz w:val="24"/>
          <w:szCs w:val="24"/>
        </w:rPr>
        <w:t xml:space="preserve">Cena oferty brutto określa wynagrodzenie Wykonawcy z tytułu realizacji dostawy paliwa gazowego dla zamówienia podstawowego, nie zawiera prawa opcji.  </w:t>
      </w:r>
    </w:p>
    <w:p w14:paraId="1CEBC9D0" w14:textId="206F9182" w:rsidR="00441347" w:rsidRPr="008F65E8" w:rsidRDefault="0085023B" w:rsidP="004D70F3">
      <w:pPr>
        <w:pStyle w:val="Akapitzlist"/>
        <w:autoSpaceDE w:val="0"/>
        <w:autoSpaceDN w:val="0"/>
        <w:adjustRightInd w:val="0"/>
        <w:spacing w:after="200" w:line="264" w:lineRule="auto"/>
        <w:ind w:left="709"/>
        <w:contextualSpacing w:val="0"/>
        <w:jc w:val="both"/>
        <w:rPr>
          <w:rFonts w:ascii="Times New Roman" w:hAnsi="Times New Roman"/>
          <w:sz w:val="24"/>
          <w:szCs w:val="24"/>
        </w:rPr>
      </w:pPr>
      <w:r w:rsidRPr="008F65E8">
        <w:rPr>
          <w:rFonts w:ascii="Times New Roman" w:hAnsi="Times New Roman"/>
          <w:b/>
          <w:sz w:val="24"/>
          <w:szCs w:val="24"/>
        </w:rPr>
        <w:t>Wykonawca</w:t>
      </w:r>
      <w:r w:rsidRPr="008F65E8">
        <w:rPr>
          <w:rFonts w:ascii="Times New Roman" w:hAnsi="Times New Roman"/>
          <w:sz w:val="24"/>
          <w:szCs w:val="24"/>
        </w:rPr>
        <w:t xml:space="preserve"> może skorzystać z przygotowane</w:t>
      </w:r>
      <w:r w:rsidR="008F65E8">
        <w:rPr>
          <w:rFonts w:ascii="Times New Roman" w:hAnsi="Times New Roman"/>
          <w:sz w:val="24"/>
          <w:szCs w:val="24"/>
        </w:rPr>
        <w:t>go</w:t>
      </w:r>
      <w:r w:rsidRPr="008F65E8">
        <w:rPr>
          <w:rFonts w:ascii="Times New Roman" w:hAnsi="Times New Roman"/>
          <w:sz w:val="24"/>
          <w:szCs w:val="24"/>
        </w:rPr>
        <w:t xml:space="preserve"> przez </w:t>
      </w:r>
      <w:r w:rsidRPr="008F65E8">
        <w:rPr>
          <w:rFonts w:ascii="Times New Roman" w:hAnsi="Times New Roman"/>
          <w:b/>
          <w:sz w:val="24"/>
          <w:szCs w:val="24"/>
        </w:rPr>
        <w:t>Zamawiającego</w:t>
      </w:r>
      <w:r w:rsidRPr="008F65E8">
        <w:rPr>
          <w:rFonts w:ascii="Times New Roman" w:hAnsi="Times New Roman"/>
          <w:sz w:val="24"/>
          <w:szCs w:val="24"/>
        </w:rPr>
        <w:t xml:space="preserve"> kalkulatora stanowiącego </w:t>
      </w:r>
      <w:r w:rsidRPr="008F65E8">
        <w:rPr>
          <w:rFonts w:ascii="Times New Roman" w:hAnsi="Times New Roman"/>
          <w:b/>
          <w:sz w:val="24"/>
          <w:szCs w:val="24"/>
        </w:rPr>
        <w:t>Załącznik nr 2a do SIWZ</w:t>
      </w:r>
      <w:r w:rsidRPr="008F65E8">
        <w:rPr>
          <w:rFonts w:ascii="Times New Roman" w:hAnsi="Times New Roman"/>
          <w:sz w:val="24"/>
          <w:szCs w:val="24"/>
        </w:rPr>
        <w:t xml:space="preserve">, </w:t>
      </w:r>
      <w:r w:rsidRPr="002D20C8">
        <w:rPr>
          <w:rFonts w:ascii="Times New Roman" w:hAnsi="Times New Roman"/>
          <w:sz w:val="24"/>
          <w:szCs w:val="24"/>
        </w:rPr>
        <w:t xml:space="preserve">przy </w:t>
      </w:r>
      <w:proofErr w:type="gramStart"/>
      <w:r w:rsidRPr="002D20C8">
        <w:rPr>
          <w:rFonts w:ascii="Times New Roman" w:hAnsi="Times New Roman"/>
          <w:sz w:val="24"/>
          <w:szCs w:val="24"/>
        </w:rPr>
        <w:t xml:space="preserve">czym </w:t>
      </w:r>
      <w:r w:rsidR="008F65E8" w:rsidRPr="002D20C8">
        <w:rPr>
          <w:rFonts w:ascii="Times New Roman" w:hAnsi="Times New Roman"/>
          <w:sz w:val="24"/>
          <w:szCs w:val="24"/>
        </w:rPr>
        <w:t xml:space="preserve"> wyliczenia</w:t>
      </w:r>
      <w:proofErr w:type="gramEnd"/>
      <w:r w:rsidR="008F65E8" w:rsidRPr="002D20C8">
        <w:rPr>
          <w:rFonts w:ascii="Times New Roman" w:hAnsi="Times New Roman"/>
          <w:sz w:val="24"/>
          <w:szCs w:val="24"/>
        </w:rPr>
        <w:t xml:space="preserve"> z kalkulatora nie  stanowią podstawy</w:t>
      </w:r>
      <w:r w:rsidR="005C0156" w:rsidRPr="002D20C8">
        <w:rPr>
          <w:rFonts w:ascii="Times New Roman" w:hAnsi="Times New Roman"/>
          <w:sz w:val="24"/>
          <w:szCs w:val="24"/>
        </w:rPr>
        <w:t xml:space="preserve"> do</w:t>
      </w:r>
      <w:r w:rsidR="008F65E8" w:rsidRPr="002D20C8">
        <w:rPr>
          <w:rFonts w:ascii="Times New Roman" w:hAnsi="Times New Roman"/>
          <w:sz w:val="24"/>
          <w:szCs w:val="24"/>
        </w:rPr>
        <w:t xml:space="preserve"> jakichkolwiek roszczeń Wykonawc</w:t>
      </w:r>
      <w:r w:rsidR="005C0156" w:rsidRPr="002D20C8">
        <w:rPr>
          <w:rFonts w:ascii="Times New Roman" w:hAnsi="Times New Roman"/>
          <w:sz w:val="24"/>
          <w:szCs w:val="24"/>
        </w:rPr>
        <w:t xml:space="preserve">y w stosunku do Zamawiającego i sam kalkulator nie stanowi </w:t>
      </w:r>
      <w:r w:rsidR="008F65E8" w:rsidRPr="002D20C8">
        <w:rPr>
          <w:rFonts w:ascii="Times New Roman" w:hAnsi="Times New Roman"/>
          <w:sz w:val="24"/>
          <w:szCs w:val="24"/>
        </w:rPr>
        <w:t>załącznika do oferty.</w:t>
      </w:r>
    </w:p>
    <w:p w14:paraId="1CA9EEFB" w14:textId="229AE224" w:rsidR="00441347" w:rsidRPr="00B83D85" w:rsidRDefault="00441347" w:rsidP="00413C27">
      <w:pPr>
        <w:pStyle w:val="Akapitzlist"/>
        <w:numPr>
          <w:ilvl w:val="1"/>
          <w:numId w:val="29"/>
        </w:numPr>
        <w:autoSpaceDE w:val="0"/>
        <w:autoSpaceDN w:val="0"/>
        <w:adjustRightInd w:val="0"/>
        <w:spacing w:after="200" w:line="264" w:lineRule="auto"/>
        <w:ind w:left="709" w:hanging="709"/>
        <w:contextualSpacing w:val="0"/>
        <w:jc w:val="both"/>
        <w:rPr>
          <w:rFonts w:ascii="Times New Roman" w:hAnsi="Times New Roman"/>
          <w:sz w:val="24"/>
          <w:szCs w:val="24"/>
        </w:rPr>
      </w:pPr>
      <w:r w:rsidRPr="00B83D85">
        <w:rPr>
          <w:rFonts w:ascii="Times New Roman" w:hAnsi="Times New Roman"/>
          <w:color w:val="000000"/>
          <w:sz w:val="24"/>
          <w:szCs w:val="24"/>
        </w:rPr>
        <w:t>Cenę oferty należy podać w walucie polskiej (liczbowo oraz słownie)</w:t>
      </w:r>
      <w:r w:rsidR="00D469E4">
        <w:rPr>
          <w:rFonts w:ascii="Times New Roman" w:hAnsi="Times New Roman"/>
          <w:color w:val="000000"/>
          <w:sz w:val="24"/>
          <w:szCs w:val="24"/>
        </w:rPr>
        <w:t xml:space="preserve"> z </w:t>
      </w:r>
      <w:proofErr w:type="spellStart"/>
      <w:r w:rsidR="00D469E4">
        <w:rPr>
          <w:rFonts w:ascii="Times New Roman" w:hAnsi="Times New Roman"/>
          <w:color w:val="000000"/>
          <w:sz w:val="24"/>
          <w:szCs w:val="24"/>
        </w:rPr>
        <w:t>dokładością</w:t>
      </w:r>
      <w:proofErr w:type="spellEnd"/>
      <w:r w:rsidR="00D469E4">
        <w:rPr>
          <w:rFonts w:ascii="Times New Roman" w:hAnsi="Times New Roman"/>
          <w:color w:val="000000"/>
          <w:sz w:val="24"/>
          <w:szCs w:val="24"/>
        </w:rPr>
        <w:t xml:space="preserve"> do dwóch miejsc po </w:t>
      </w:r>
      <w:proofErr w:type="spellStart"/>
      <w:r w:rsidR="00D469E4">
        <w:rPr>
          <w:rFonts w:ascii="Times New Roman" w:hAnsi="Times New Roman"/>
          <w:color w:val="000000"/>
          <w:sz w:val="24"/>
          <w:szCs w:val="24"/>
        </w:rPr>
        <w:t>przeciunku</w:t>
      </w:r>
      <w:proofErr w:type="spellEnd"/>
      <w:r w:rsidR="00D469E4">
        <w:rPr>
          <w:rFonts w:ascii="Times New Roman" w:hAnsi="Times New Roman"/>
          <w:color w:val="000000"/>
          <w:sz w:val="24"/>
          <w:szCs w:val="24"/>
        </w:rPr>
        <w:t xml:space="preserve">, </w:t>
      </w:r>
      <w:r w:rsidRPr="00B83D85">
        <w:rPr>
          <w:rFonts w:ascii="Times New Roman" w:hAnsi="Times New Roman"/>
          <w:color w:val="000000"/>
          <w:sz w:val="24"/>
          <w:szCs w:val="24"/>
        </w:rPr>
        <w:t>ponieważ w takiej walucie dokonywane będą rozliczenia pomiędzy Zamawiającym a Wykonawcą, którego oferta uznana zostanie za najkorzystniejszą.</w:t>
      </w:r>
    </w:p>
    <w:p w14:paraId="3E41D26C" w14:textId="77777777" w:rsidR="00441347" w:rsidRPr="00B83D85" w:rsidRDefault="00441347" w:rsidP="00413C27">
      <w:pPr>
        <w:pStyle w:val="Akapitzlist"/>
        <w:numPr>
          <w:ilvl w:val="1"/>
          <w:numId w:val="29"/>
        </w:numPr>
        <w:autoSpaceDE w:val="0"/>
        <w:autoSpaceDN w:val="0"/>
        <w:adjustRightInd w:val="0"/>
        <w:spacing w:after="200" w:line="264" w:lineRule="auto"/>
        <w:ind w:left="709" w:hanging="709"/>
        <w:contextualSpacing w:val="0"/>
        <w:jc w:val="both"/>
        <w:rPr>
          <w:rFonts w:ascii="Times New Roman" w:hAnsi="Times New Roman"/>
          <w:sz w:val="24"/>
          <w:szCs w:val="24"/>
        </w:rPr>
      </w:pPr>
      <w:r w:rsidRPr="00B83D85">
        <w:rPr>
          <w:rFonts w:ascii="Times New Roman" w:hAnsi="Times New Roman"/>
          <w:sz w:val="24"/>
          <w:szCs w:val="24"/>
        </w:rPr>
        <w:t>Każdy z Wykonawców może zaproponować tylko jedną cenę.</w:t>
      </w:r>
    </w:p>
    <w:p w14:paraId="7E325EC2" w14:textId="0898C75D" w:rsidR="00441347" w:rsidRPr="00B83D85" w:rsidRDefault="00441347" w:rsidP="00413C27">
      <w:pPr>
        <w:pStyle w:val="Akapitzlist"/>
        <w:numPr>
          <w:ilvl w:val="1"/>
          <w:numId w:val="29"/>
        </w:numPr>
        <w:autoSpaceDE w:val="0"/>
        <w:autoSpaceDN w:val="0"/>
        <w:adjustRightInd w:val="0"/>
        <w:spacing w:after="200" w:line="264" w:lineRule="auto"/>
        <w:ind w:left="709" w:hanging="709"/>
        <w:contextualSpacing w:val="0"/>
        <w:jc w:val="both"/>
        <w:rPr>
          <w:rFonts w:ascii="Times New Roman" w:hAnsi="Times New Roman"/>
          <w:color w:val="FF0000"/>
          <w:sz w:val="24"/>
          <w:szCs w:val="24"/>
        </w:rPr>
      </w:pPr>
      <w:r w:rsidRPr="00B83D85">
        <w:rPr>
          <w:rFonts w:ascii="Times New Roman" w:hAnsi="Times New Roman"/>
          <w:color w:val="000000" w:themeColor="text1"/>
          <w:sz w:val="24"/>
          <w:szCs w:val="24"/>
        </w:rPr>
        <w:t>Jeżeli złożono ofertę, której wybór prowadziłby do powstania u Zamawiającego obowiązku podatkowego zgodnie z przepisam</w:t>
      </w:r>
      <w:r w:rsidR="001929F9">
        <w:rPr>
          <w:rFonts w:ascii="Times New Roman" w:hAnsi="Times New Roman"/>
          <w:color w:val="000000" w:themeColor="text1"/>
          <w:sz w:val="24"/>
          <w:szCs w:val="24"/>
        </w:rPr>
        <w:t>i o podatku od towarów i usług Z</w:t>
      </w:r>
      <w:r w:rsidRPr="00B83D85">
        <w:rPr>
          <w:rFonts w:ascii="Times New Roman" w:hAnsi="Times New Roman"/>
          <w:color w:val="000000" w:themeColor="text1"/>
          <w:sz w:val="24"/>
          <w:szCs w:val="24"/>
        </w:rPr>
        <w:t>amawiający w celu oceny takiej oferty dolicza do przedstawionej w niej ceny podatek od towarów i usług, który miałby obowiązek rozliczyć zgodnie z tymi przepisami. Wykonaw</w:t>
      </w:r>
      <w:r w:rsidR="001929F9">
        <w:rPr>
          <w:rFonts w:ascii="Times New Roman" w:hAnsi="Times New Roman"/>
          <w:color w:val="000000" w:themeColor="text1"/>
          <w:sz w:val="24"/>
          <w:szCs w:val="24"/>
        </w:rPr>
        <w:t>ca składając ofertę, informuje Z</w:t>
      </w:r>
      <w:r w:rsidRPr="00B83D85">
        <w:rPr>
          <w:rFonts w:ascii="Times New Roman" w:hAnsi="Times New Roman"/>
          <w:color w:val="000000" w:themeColor="text1"/>
          <w:sz w:val="24"/>
          <w:szCs w:val="24"/>
        </w:rPr>
        <w:t>amawiającego czy wybór oferty b</w:t>
      </w:r>
      <w:r w:rsidR="001929F9">
        <w:rPr>
          <w:rFonts w:ascii="Times New Roman" w:hAnsi="Times New Roman"/>
          <w:color w:val="000000" w:themeColor="text1"/>
          <w:sz w:val="24"/>
          <w:szCs w:val="24"/>
        </w:rPr>
        <w:t>ędzie prowadził do powstania u Z</w:t>
      </w:r>
      <w:r w:rsidRPr="00B83D85">
        <w:rPr>
          <w:rFonts w:ascii="Times New Roman" w:hAnsi="Times New Roman"/>
          <w:color w:val="000000" w:themeColor="text1"/>
          <w:sz w:val="24"/>
          <w:szCs w:val="24"/>
        </w:rPr>
        <w:t xml:space="preserve">amawiającego obowiązku podatkowego wskazując </w:t>
      </w:r>
      <w:proofErr w:type="gramStart"/>
      <w:r w:rsidRPr="00B83D85">
        <w:rPr>
          <w:rFonts w:ascii="Times New Roman" w:hAnsi="Times New Roman"/>
          <w:color w:val="000000" w:themeColor="text1"/>
          <w:sz w:val="24"/>
          <w:szCs w:val="24"/>
        </w:rPr>
        <w:t xml:space="preserve">nazwę </w:t>
      </w:r>
      <w:r w:rsidR="00513507">
        <w:rPr>
          <w:rFonts w:ascii="Times New Roman" w:hAnsi="Times New Roman"/>
          <w:color w:val="000000" w:themeColor="text1"/>
          <w:sz w:val="24"/>
          <w:szCs w:val="24"/>
        </w:rPr>
        <w:t xml:space="preserve">       </w:t>
      </w:r>
      <w:r w:rsidRPr="00B83D85">
        <w:rPr>
          <w:rFonts w:ascii="Times New Roman" w:hAnsi="Times New Roman"/>
          <w:color w:val="000000" w:themeColor="text1"/>
          <w:sz w:val="24"/>
          <w:szCs w:val="24"/>
        </w:rPr>
        <w:t xml:space="preserve"> </w:t>
      </w:r>
      <w:r w:rsidR="00513507">
        <w:rPr>
          <w:rFonts w:ascii="Times New Roman" w:hAnsi="Times New Roman"/>
          <w:color w:val="000000" w:themeColor="text1"/>
          <w:sz w:val="24"/>
          <w:szCs w:val="24"/>
        </w:rPr>
        <w:t>(</w:t>
      </w:r>
      <w:r w:rsidRPr="00B83D85">
        <w:rPr>
          <w:rFonts w:ascii="Times New Roman" w:hAnsi="Times New Roman"/>
          <w:color w:val="000000" w:themeColor="text1"/>
          <w:sz w:val="24"/>
          <w:szCs w:val="24"/>
        </w:rPr>
        <w:t>rodzaj</w:t>
      </w:r>
      <w:proofErr w:type="gramEnd"/>
      <w:r w:rsidRPr="00B83D85">
        <w:rPr>
          <w:rFonts w:ascii="Times New Roman" w:hAnsi="Times New Roman"/>
          <w:color w:val="000000" w:themeColor="text1"/>
          <w:sz w:val="24"/>
          <w:szCs w:val="24"/>
        </w:rPr>
        <w:t>) towaru lub usługi, której dostawa lub świadczenie będzie prowadzić do jego powstania, oraz wskazać ich wartość bez kwoty podatku</w:t>
      </w:r>
      <w:r w:rsidRPr="00B83D85">
        <w:rPr>
          <w:rFonts w:ascii="Times New Roman" w:hAnsi="Times New Roman"/>
          <w:color w:val="FF0000"/>
          <w:sz w:val="24"/>
          <w:szCs w:val="24"/>
        </w:rPr>
        <w:t xml:space="preserve">. </w:t>
      </w:r>
    </w:p>
    <w:p w14:paraId="6D6A3D66" w14:textId="77777777" w:rsidR="00441347" w:rsidRPr="00B83D85" w:rsidRDefault="00441347" w:rsidP="00413C27">
      <w:pPr>
        <w:pStyle w:val="Akapitzlist"/>
        <w:numPr>
          <w:ilvl w:val="1"/>
          <w:numId w:val="29"/>
        </w:numPr>
        <w:autoSpaceDE w:val="0"/>
        <w:autoSpaceDN w:val="0"/>
        <w:adjustRightInd w:val="0"/>
        <w:spacing w:after="200" w:line="264" w:lineRule="auto"/>
        <w:ind w:left="709" w:hanging="709"/>
        <w:contextualSpacing w:val="0"/>
        <w:jc w:val="both"/>
        <w:rPr>
          <w:rFonts w:ascii="Times New Roman" w:hAnsi="Times New Roman"/>
          <w:sz w:val="24"/>
          <w:szCs w:val="24"/>
        </w:rPr>
      </w:pPr>
      <w:r w:rsidRPr="00B83D85">
        <w:rPr>
          <w:rFonts w:ascii="Times New Roman" w:hAnsi="Times New Roman"/>
          <w:color w:val="000000"/>
          <w:sz w:val="24"/>
          <w:szCs w:val="24"/>
        </w:rPr>
        <w:t xml:space="preserve">Wykonawca składając ofertę </w:t>
      </w:r>
      <w:proofErr w:type="gramStart"/>
      <w:r w:rsidRPr="00B83D85">
        <w:rPr>
          <w:rFonts w:ascii="Times New Roman" w:hAnsi="Times New Roman"/>
          <w:color w:val="000000"/>
          <w:sz w:val="24"/>
          <w:szCs w:val="24"/>
        </w:rPr>
        <w:t>określi  w</w:t>
      </w:r>
      <w:proofErr w:type="gramEnd"/>
      <w:r w:rsidRPr="00B83D85">
        <w:rPr>
          <w:rFonts w:ascii="Times New Roman" w:hAnsi="Times New Roman"/>
          <w:color w:val="000000"/>
          <w:sz w:val="24"/>
          <w:szCs w:val="24"/>
        </w:rPr>
        <w:t xml:space="preserve"> </w:t>
      </w:r>
      <w:r w:rsidRPr="00117CD8">
        <w:rPr>
          <w:rFonts w:ascii="Times New Roman" w:hAnsi="Times New Roman"/>
          <w:color w:val="000000"/>
          <w:sz w:val="24"/>
          <w:szCs w:val="24"/>
        </w:rPr>
        <w:t>formularzu oferty</w:t>
      </w:r>
      <w:r w:rsidRPr="00B83D85">
        <w:rPr>
          <w:rFonts w:ascii="Times New Roman" w:hAnsi="Times New Roman"/>
          <w:color w:val="000000"/>
          <w:sz w:val="24"/>
          <w:szCs w:val="24"/>
        </w:rPr>
        <w:t xml:space="preserve"> - </w:t>
      </w:r>
      <w:r w:rsidRPr="00B83D85">
        <w:rPr>
          <w:rFonts w:ascii="Times New Roman" w:hAnsi="Times New Roman"/>
          <w:b/>
          <w:color w:val="000000"/>
          <w:sz w:val="24"/>
          <w:szCs w:val="24"/>
        </w:rPr>
        <w:t>Załącznik nr 2 do SIWZ</w:t>
      </w:r>
      <w:r w:rsidRPr="00B83D85">
        <w:rPr>
          <w:rFonts w:ascii="Times New Roman" w:hAnsi="Times New Roman"/>
          <w:color w:val="000000"/>
          <w:sz w:val="24"/>
          <w:szCs w:val="24"/>
        </w:rPr>
        <w:t xml:space="preserve"> ceny jednostkowe brutto oraz ceny brutto poszczególnych (wszystkich) pozycji.</w:t>
      </w:r>
    </w:p>
    <w:p w14:paraId="1FC254E3" w14:textId="382ADDAE" w:rsidR="00441347" w:rsidRDefault="00441347" w:rsidP="00513507">
      <w:pPr>
        <w:pStyle w:val="Akapitzlist"/>
        <w:spacing w:line="264" w:lineRule="auto"/>
        <w:ind w:left="709"/>
        <w:rPr>
          <w:rFonts w:ascii="Times New Roman" w:hAnsi="Times New Roman"/>
          <w:sz w:val="24"/>
          <w:szCs w:val="24"/>
        </w:rPr>
      </w:pPr>
      <w:r w:rsidRPr="00B83D85">
        <w:rPr>
          <w:rFonts w:ascii="Times New Roman" w:hAnsi="Times New Roman"/>
          <w:sz w:val="24"/>
          <w:szCs w:val="24"/>
        </w:rPr>
        <w:t xml:space="preserve">Sposób wyliczenia dla poszczególnych tabel od </w:t>
      </w:r>
      <w:r w:rsidRPr="00A66EAC">
        <w:rPr>
          <w:rFonts w:ascii="Times New Roman" w:hAnsi="Times New Roman"/>
          <w:sz w:val="24"/>
          <w:szCs w:val="24"/>
        </w:rPr>
        <w:t xml:space="preserve">nr </w:t>
      </w:r>
      <w:r w:rsidR="00870F3C" w:rsidRPr="00A66EAC">
        <w:rPr>
          <w:rFonts w:ascii="Times New Roman" w:hAnsi="Times New Roman"/>
          <w:sz w:val="24"/>
          <w:szCs w:val="24"/>
        </w:rPr>
        <w:t xml:space="preserve">1 do </w:t>
      </w:r>
      <w:r w:rsidR="00A5696E">
        <w:rPr>
          <w:rFonts w:ascii="Times New Roman" w:hAnsi="Times New Roman"/>
          <w:sz w:val="24"/>
          <w:szCs w:val="24"/>
        </w:rPr>
        <w:t>8</w:t>
      </w:r>
      <w:r w:rsidRPr="00A66EAC">
        <w:rPr>
          <w:rFonts w:ascii="Times New Roman" w:hAnsi="Times New Roman"/>
          <w:sz w:val="24"/>
          <w:szCs w:val="24"/>
        </w:rPr>
        <w:t>:</w:t>
      </w:r>
    </w:p>
    <w:p w14:paraId="50E4FB27" w14:textId="77777777" w:rsidR="002327D7" w:rsidRPr="00B83D85" w:rsidRDefault="002327D7" w:rsidP="00513507">
      <w:pPr>
        <w:pStyle w:val="Akapitzlist"/>
        <w:spacing w:line="264" w:lineRule="auto"/>
        <w:ind w:left="709"/>
        <w:rPr>
          <w:rFonts w:ascii="Times New Roman" w:hAnsi="Times New Roman"/>
          <w:sz w:val="24"/>
          <w:szCs w:val="24"/>
        </w:rPr>
      </w:pPr>
    </w:p>
    <w:p w14:paraId="7D3F526A" w14:textId="2AE249EF" w:rsidR="00441347" w:rsidRPr="00813547" w:rsidRDefault="00441347" w:rsidP="00513507">
      <w:pPr>
        <w:pStyle w:val="Akapitzlist"/>
        <w:spacing w:line="264" w:lineRule="auto"/>
        <w:ind w:left="709" w:hanging="709"/>
        <w:jc w:val="center"/>
        <w:rPr>
          <w:rFonts w:ascii="Times New Roman" w:hAnsi="Times New Roman"/>
          <w:b/>
          <w:sz w:val="24"/>
          <w:szCs w:val="24"/>
          <w:vertAlign w:val="subscript"/>
        </w:rPr>
      </w:pPr>
      <w:proofErr w:type="spellStart"/>
      <w:r w:rsidRPr="00813547">
        <w:rPr>
          <w:rFonts w:ascii="Times New Roman" w:hAnsi="Times New Roman"/>
          <w:b/>
          <w:sz w:val="24"/>
          <w:szCs w:val="24"/>
        </w:rPr>
        <w:t>C</w:t>
      </w:r>
      <w:r w:rsidRPr="00813547">
        <w:rPr>
          <w:rFonts w:ascii="Times New Roman" w:hAnsi="Times New Roman"/>
          <w:b/>
          <w:sz w:val="24"/>
          <w:szCs w:val="24"/>
          <w:vertAlign w:val="subscript"/>
        </w:rPr>
        <w:t>brutto</w:t>
      </w:r>
      <w:proofErr w:type="spellEnd"/>
      <w:r w:rsidRPr="00813547">
        <w:rPr>
          <w:rFonts w:ascii="Times New Roman" w:hAnsi="Times New Roman"/>
          <w:b/>
          <w:sz w:val="24"/>
          <w:szCs w:val="24"/>
        </w:rPr>
        <w:t xml:space="preserve">= </w:t>
      </w:r>
      <w:proofErr w:type="gramStart"/>
      <w:r w:rsidRPr="00813547">
        <w:rPr>
          <w:rFonts w:ascii="Times New Roman" w:hAnsi="Times New Roman"/>
          <w:b/>
          <w:sz w:val="24"/>
          <w:szCs w:val="24"/>
        </w:rPr>
        <w:t>C</w:t>
      </w:r>
      <w:r w:rsidRPr="00813547">
        <w:rPr>
          <w:rFonts w:ascii="Times New Roman" w:hAnsi="Times New Roman"/>
          <w:b/>
          <w:sz w:val="24"/>
          <w:szCs w:val="24"/>
          <w:vertAlign w:val="subscript"/>
        </w:rPr>
        <w:t>pg</w:t>
      </w:r>
      <w:r w:rsidR="00B43575">
        <w:rPr>
          <w:rFonts w:ascii="Times New Roman" w:hAnsi="Times New Roman"/>
          <w:b/>
          <w:sz w:val="24"/>
          <w:szCs w:val="24"/>
          <w:vertAlign w:val="superscript"/>
        </w:rPr>
        <w:t>1</w:t>
      </w:r>
      <w:r w:rsidR="00B43575" w:rsidRPr="00B43575">
        <w:rPr>
          <w:rFonts w:ascii="Times New Roman" w:hAnsi="Times New Roman"/>
          <w:b/>
          <w:sz w:val="24"/>
          <w:szCs w:val="24"/>
          <w:vertAlign w:val="superscript"/>
        </w:rPr>
        <w:t xml:space="preserve"> </w:t>
      </w:r>
      <w:r w:rsidR="00B43575">
        <w:rPr>
          <w:rFonts w:ascii="Times New Roman" w:hAnsi="Times New Roman"/>
          <w:b/>
          <w:sz w:val="24"/>
          <w:szCs w:val="24"/>
          <w:vertAlign w:val="superscript"/>
        </w:rPr>
        <w:t xml:space="preserve"> </w:t>
      </w:r>
      <w:r w:rsidR="00B43575" w:rsidRPr="00B43575">
        <w:rPr>
          <w:rFonts w:ascii="Times New Roman" w:hAnsi="Times New Roman"/>
          <w:b/>
          <w:sz w:val="24"/>
          <w:szCs w:val="24"/>
        </w:rPr>
        <w:t xml:space="preserve">+ </w:t>
      </w:r>
      <w:proofErr w:type="spellStart"/>
      <w:r w:rsidRPr="00813547">
        <w:rPr>
          <w:rFonts w:ascii="Times New Roman" w:hAnsi="Times New Roman"/>
          <w:b/>
          <w:sz w:val="24"/>
          <w:szCs w:val="24"/>
        </w:rPr>
        <w:t>OP</w:t>
      </w:r>
      <w:r w:rsidRPr="00813547">
        <w:rPr>
          <w:rFonts w:ascii="Times New Roman" w:hAnsi="Times New Roman"/>
          <w:b/>
          <w:sz w:val="24"/>
          <w:szCs w:val="24"/>
          <w:vertAlign w:val="subscript"/>
        </w:rPr>
        <w:t>abon</w:t>
      </w:r>
      <w:proofErr w:type="spellEnd"/>
      <w:proofErr w:type="gramEnd"/>
      <w:r w:rsidRPr="00813547">
        <w:rPr>
          <w:rFonts w:ascii="Times New Roman" w:hAnsi="Times New Roman"/>
          <w:b/>
          <w:sz w:val="24"/>
          <w:szCs w:val="24"/>
        </w:rPr>
        <w:t xml:space="preserve"> + </w:t>
      </w:r>
      <w:proofErr w:type="spellStart"/>
      <w:r w:rsidRPr="00813547">
        <w:rPr>
          <w:rFonts w:ascii="Times New Roman" w:hAnsi="Times New Roman"/>
          <w:b/>
          <w:sz w:val="24"/>
          <w:szCs w:val="24"/>
        </w:rPr>
        <w:t>OP</w:t>
      </w:r>
      <w:r w:rsidRPr="00813547">
        <w:rPr>
          <w:rFonts w:ascii="Times New Roman" w:hAnsi="Times New Roman"/>
          <w:b/>
          <w:sz w:val="24"/>
          <w:szCs w:val="24"/>
          <w:vertAlign w:val="subscript"/>
        </w:rPr>
        <w:t>zm</w:t>
      </w:r>
      <w:proofErr w:type="spellEnd"/>
      <w:r w:rsidRPr="00813547">
        <w:rPr>
          <w:rFonts w:ascii="Times New Roman" w:hAnsi="Times New Roman"/>
          <w:b/>
          <w:sz w:val="24"/>
          <w:szCs w:val="24"/>
        </w:rPr>
        <w:t xml:space="preserve"> + </w:t>
      </w:r>
      <w:proofErr w:type="spellStart"/>
      <w:r w:rsidRPr="00813547">
        <w:rPr>
          <w:rFonts w:ascii="Times New Roman" w:hAnsi="Times New Roman"/>
          <w:b/>
          <w:sz w:val="24"/>
          <w:szCs w:val="24"/>
        </w:rPr>
        <w:t>OP</w:t>
      </w:r>
      <w:r w:rsidRPr="00813547">
        <w:rPr>
          <w:rFonts w:ascii="Times New Roman" w:hAnsi="Times New Roman"/>
          <w:b/>
          <w:sz w:val="24"/>
          <w:szCs w:val="24"/>
          <w:vertAlign w:val="subscript"/>
        </w:rPr>
        <w:t>st</w:t>
      </w:r>
      <w:proofErr w:type="spellEnd"/>
    </w:p>
    <w:p w14:paraId="0149B76E" w14:textId="77777777" w:rsidR="00441347" w:rsidRPr="00B83D85" w:rsidRDefault="00441347" w:rsidP="00513507">
      <w:pPr>
        <w:pStyle w:val="Akapitzlist"/>
        <w:tabs>
          <w:tab w:val="left" w:pos="1276"/>
        </w:tabs>
        <w:spacing w:line="264" w:lineRule="auto"/>
        <w:ind w:left="1134" w:hanging="425"/>
        <w:rPr>
          <w:rFonts w:ascii="Times New Roman" w:hAnsi="Times New Roman"/>
          <w:b/>
          <w:sz w:val="24"/>
          <w:szCs w:val="24"/>
          <w:vertAlign w:val="subscript"/>
        </w:rPr>
      </w:pPr>
      <w:proofErr w:type="gramStart"/>
      <w:r w:rsidRPr="00B83D85">
        <w:rPr>
          <w:rFonts w:ascii="Times New Roman" w:hAnsi="Times New Roman"/>
          <w:b/>
          <w:sz w:val="24"/>
          <w:szCs w:val="24"/>
          <w:vertAlign w:val="subscript"/>
        </w:rPr>
        <w:t>gdzie</w:t>
      </w:r>
      <w:proofErr w:type="gramEnd"/>
      <w:r w:rsidRPr="00B83D85">
        <w:rPr>
          <w:rFonts w:ascii="Times New Roman" w:hAnsi="Times New Roman"/>
          <w:b/>
          <w:sz w:val="24"/>
          <w:szCs w:val="24"/>
          <w:vertAlign w:val="subscript"/>
        </w:rPr>
        <w:t>:</w:t>
      </w:r>
    </w:p>
    <w:p w14:paraId="040EA173" w14:textId="3B766E1E" w:rsidR="00441347" w:rsidRDefault="00B43575" w:rsidP="00513507">
      <w:pPr>
        <w:pStyle w:val="Akapitzlist"/>
        <w:tabs>
          <w:tab w:val="left" w:pos="1276"/>
        </w:tabs>
        <w:spacing w:line="264" w:lineRule="auto"/>
        <w:ind w:left="709"/>
        <w:jc w:val="both"/>
        <w:rPr>
          <w:rFonts w:ascii="Times New Roman" w:hAnsi="Times New Roman"/>
          <w:sz w:val="24"/>
          <w:szCs w:val="24"/>
        </w:rPr>
      </w:pPr>
      <w:r w:rsidRPr="00813547">
        <w:rPr>
          <w:rFonts w:ascii="Times New Roman" w:hAnsi="Times New Roman"/>
          <w:b/>
          <w:sz w:val="24"/>
          <w:szCs w:val="24"/>
        </w:rPr>
        <w:t>C</w:t>
      </w:r>
      <w:r w:rsidRPr="00813547">
        <w:rPr>
          <w:rFonts w:ascii="Times New Roman" w:hAnsi="Times New Roman"/>
          <w:b/>
          <w:sz w:val="24"/>
          <w:szCs w:val="24"/>
          <w:vertAlign w:val="subscript"/>
        </w:rPr>
        <w:t>pg</w:t>
      </w:r>
      <w:r>
        <w:rPr>
          <w:rFonts w:ascii="Times New Roman" w:hAnsi="Times New Roman"/>
          <w:b/>
          <w:sz w:val="24"/>
          <w:szCs w:val="24"/>
          <w:vertAlign w:val="superscript"/>
        </w:rPr>
        <w:t xml:space="preserve">1 </w:t>
      </w:r>
      <w:r w:rsidR="00441347" w:rsidRPr="00B83D85">
        <w:rPr>
          <w:rFonts w:ascii="Times New Roman" w:hAnsi="Times New Roman"/>
          <w:sz w:val="24"/>
          <w:szCs w:val="24"/>
        </w:rPr>
        <w:t xml:space="preserve">to </w:t>
      </w:r>
      <w:r w:rsidR="00441347" w:rsidRPr="00B83D85">
        <w:rPr>
          <w:rFonts w:ascii="Times New Roman" w:hAnsi="Times New Roman"/>
          <w:sz w:val="24"/>
          <w:szCs w:val="24"/>
          <w:u w:val="single"/>
        </w:rPr>
        <w:t>cena paliwa gazowego</w:t>
      </w:r>
      <w:r w:rsidR="00441347" w:rsidRPr="00B83D85">
        <w:rPr>
          <w:rFonts w:ascii="Times New Roman" w:hAnsi="Times New Roman"/>
          <w:sz w:val="24"/>
          <w:szCs w:val="24"/>
        </w:rPr>
        <w:t xml:space="preserve"> stanowiąca </w:t>
      </w:r>
      <w:r w:rsidR="00441347" w:rsidRPr="00472036">
        <w:rPr>
          <w:rFonts w:ascii="Times New Roman" w:hAnsi="Times New Roman"/>
          <w:sz w:val="24"/>
          <w:szCs w:val="24"/>
        </w:rPr>
        <w:t>iloczyn</w:t>
      </w:r>
      <w:r w:rsidR="00441347" w:rsidRPr="00B83D85">
        <w:rPr>
          <w:rFonts w:ascii="Times New Roman" w:hAnsi="Times New Roman"/>
          <w:sz w:val="24"/>
          <w:szCs w:val="24"/>
        </w:rPr>
        <w:t xml:space="preserve"> szacunkowego zapotrzebowania na paliwo gazowego </w:t>
      </w:r>
      <w:r>
        <w:rPr>
          <w:rFonts w:ascii="Times New Roman" w:hAnsi="Times New Roman"/>
          <w:sz w:val="24"/>
          <w:szCs w:val="24"/>
        </w:rPr>
        <w:t xml:space="preserve">dla zamówienia podstawowego </w:t>
      </w:r>
      <w:r w:rsidR="00441347" w:rsidRPr="00B83D85">
        <w:rPr>
          <w:rFonts w:ascii="Times New Roman" w:hAnsi="Times New Roman"/>
          <w:sz w:val="24"/>
          <w:szCs w:val="24"/>
        </w:rPr>
        <w:t>w trakcie obowiązywania zamówienia oraz ceny jednostkowej netto za paliwo gazowe pomnożona przez stawkę podatku VAT w wysokości 23%</w:t>
      </w:r>
      <w:r w:rsidR="00472036">
        <w:rPr>
          <w:rFonts w:ascii="Times New Roman" w:hAnsi="Times New Roman"/>
          <w:sz w:val="24"/>
          <w:szCs w:val="24"/>
        </w:rPr>
        <w:t>.</w:t>
      </w:r>
    </w:p>
    <w:p w14:paraId="3F6F4C10" w14:textId="77777777" w:rsidR="00194F6D" w:rsidRDefault="00194F6D" w:rsidP="00513507">
      <w:pPr>
        <w:pStyle w:val="Akapitzlist"/>
        <w:tabs>
          <w:tab w:val="left" w:pos="1276"/>
        </w:tabs>
        <w:spacing w:line="264" w:lineRule="auto"/>
        <w:ind w:left="709"/>
        <w:jc w:val="both"/>
        <w:rPr>
          <w:rFonts w:ascii="Times New Roman" w:hAnsi="Times New Roman"/>
          <w:b/>
          <w:sz w:val="24"/>
          <w:szCs w:val="24"/>
        </w:rPr>
      </w:pPr>
    </w:p>
    <w:p w14:paraId="40546BE1" w14:textId="5C1C2975" w:rsidR="00441347" w:rsidRPr="00B83D85" w:rsidRDefault="00441347" w:rsidP="00513507">
      <w:pPr>
        <w:pStyle w:val="Akapitzlist"/>
        <w:tabs>
          <w:tab w:val="left" w:pos="1276"/>
        </w:tabs>
        <w:spacing w:line="264" w:lineRule="auto"/>
        <w:ind w:left="709"/>
        <w:jc w:val="both"/>
        <w:rPr>
          <w:rFonts w:ascii="Times New Roman" w:hAnsi="Times New Roman"/>
          <w:b/>
          <w:sz w:val="24"/>
          <w:szCs w:val="24"/>
        </w:rPr>
      </w:pPr>
      <w:proofErr w:type="spellStart"/>
      <w:r w:rsidRPr="00B83D85">
        <w:rPr>
          <w:rFonts w:ascii="Times New Roman" w:hAnsi="Times New Roman"/>
          <w:b/>
          <w:sz w:val="24"/>
          <w:szCs w:val="24"/>
        </w:rPr>
        <w:t>OP</w:t>
      </w:r>
      <w:r w:rsidRPr="00B83D85">
        <w:rPr>
          <w:rFonts w:ascii="Times New Roman" w:hAnsi="Times New Roman"/>
          <w:b/>
          <w:sz w:val="24"/>
          <w:szCs w:val="24"/>
          <w:vertAlign w:val="subscript"/>
        </w:rPr>
        <w:t>abon</w:t>
      </w:r>
      <w:proofErr w:type="spellEnd"/>
      <w:r w:rsidRPr="00B83D85">
        <w:rPr>
          <w:rFonts w:ascii="Times New Roman" w:hAnsi="Times New Roman"/>
          <w:b/>
          <w:sz w:val="24"/>
          <w:szCs w:val="24"/>
          <w:vertAlign w:val="subscript"/>
        </w:rPr>
        <w:t xml:space="preserve"> </w:t>
      </w:r>
      <w:r w:rsidRPr="00B83D85">
        <w:rPr>
          <w:rFonts w:ascii="Times New Roman" w:hAnsi="Times New Roman"/>
          <w:sz w:val="24"/>
          <w:szCs w:val="24"/>
        </w:rPr>
        <w:t xml:space="preserve">to </w:t>
      </w:r>
      <w:r w:rsidRPr="00B83D85">
        <w:rPr>
          <w:rFonts w:ascii="Times New Roman" w:hAnsi="Times New Roman"/>
          <w:sz w:val="24"/>
          <w:szCs w:val="24"/>
          <w:u w:val="single"/>
        </w:rPr>
        <w:t>opłata abonamentowa</w:t>
      </w:r>
      <w:r w:rsidRPr="00B83D85">
        <w:rPr>
          <w:rFonts w:ascii="Times New Roman" w:hAnsi="Times New Roman"/>
          <w:sz w:val="24"/>
          <w:szCs w:val="24"/>
        </w:rPr>
        <w:t xml:space="preserve"> stanowiąca iloczyn ilości punktów poboru gazu, ilości miesięcy obowiązywania zamówienia oraz ceny jednostkowej netto pomnożona przez stawkę podatku VAT w wysokości 23%</w:t>
      </w:r>
      <w:r w:rsidR="00472036">
        <w:rPr>
          <w:rFonts w:ascii="Times New Roman" w:hAnsi="Times New Roman"/>
          <w:sz w:val="24"/>
          <w:szCs w:val="24"/>
        </w:rPr>
        <w:t>.</w:t>
      </w:r>
    </w:p>
    <w:p w14:paraId="61DB9814" w14:textId="77777777" w:rsidR="00194F6D" w:rsidRDefault="00194F6D" w:rsidP="00513507">
      <w:pPr>
        <w:pStyle w:val="Akapitzlist"/>
        <w:tabs>
          <w:tab w:val="left" w:pos="1276"/>
        </w:tabs>
        <w:spacing w:line="264" w:lineRule="auto"/>
        <w:ind w:left="709"/>
        <w:jc w:val="both"/>
        <w:rPr>
          <w:rFonts w:ascii="Times New Roman" w:hAnsi="Times New Roman"/>
          <w:b/>
          <w:sz w:val="24"/>
          <w:szCs w:val="24"/>
        </w:rPr>
      </w:pPr>
    </w:p>
    <w:p w14:paraId="01BB776F" w14:textId="2BC5E47F" w:rsidR="00441347" w:rsidRPr="00B83D85" w:rsidRDefault="00441347" w:rsidP="00513507">
      <w:pPr>
        <w:pStyle w:val="Akapitzlist"/>
        <w:tabs>
          <w:tab w:val="left" w:pos="1276"/>
        </w:tabs>
        <w:spacing w:line="264" w:lineRule="auto"/>
        <w:ind w:left="709"/>
        <w:jc w:val="both"/>
        <w:rPr>
          <w:rFonts w:ascii="Times New Roman" w:hAnsi="Times New Roman"/>
          <w:b/>
          <w:sz w:val="24"/>
          <w:szCs w:val="24"/>
          <w:vertAlign w:val="subscript"/>
        </w:rPr>
      </w:pPr>
      <w:proofErr w:type="spellStart"/>
      <w:r w:rsidRPr="00B83D85">
        <w:rPr>
          <w:rFonts w:ascii="Times New Roman" w:hAnsi="Times New Roman"/>
          <w:b/>
          <w:sz w:val="24"/>
          <w:szCs w:val="24"/>
        </w:rPr>
        <w:t>OP</w:t>
      </w:r>
      <w:r w:rsidRPr="00B83D85">
        <w:rPr>
          <w:rFonts w:ascii="Times New Roman" w:hAnsi="Times New Roman"/>
          <w:b/>
          <w:sz w:val="24"/>
          <w:szCs w:val="24"/>
          <w:vertAlign w:val="subscript"/>
        </w:rPr>
        <w:t>zm</w:t>
      </w:r>
      <w:proofErr w:type="spellEnd"/>
      <w:r w:rsidRPr="00B83D85">
        <w:rPr>
          <w:rFonts w:ascii="Times New Roman" w:hAnsi="Times New Roman"/>
          <w:b/>
          <w:sz w:val="24"/>
          <w:szCs w:val="24"/>
          <w:vertAlign w:val="subscript"/>
        </w:rPr>
        <w:t xml:space="preserve"> </w:t>
      </w:r>
      <w:r w:rsidRPr="00B83D85">
        <w:rPr>
          <w:rFonts w:ascii="Times New Roman" w:hAnsi="Times New Roman"/>
          <w:sz w:val="24"/>
          <w:szCs w:val="24"/>
        </w:rPr>
        <w:t xml:space="preserve">to </w:t>
      </w:r>
      <w:r w:rsidRPr="00B83D85">
        <w:rPr>
          <w:rFonts w:ascii="Times New Roman" w:hAnsi="Times New Roman"/>
          <w:sz w:val="24"/>
          <w:szCs w:val="24"/>
          <w:u w:val="single"/>
        </w:rPr>
        <w:t>opłata sieciowa zamienna</w:t>
      </w:r>
      <w:r w:rsidRPr="00B83D85">
        <w:rPr>
          <w:rFonts w:ascii="Times New Roman" w:hAnsi="Times New Roman"/>
          <w:sz w:val="24"/>
          <w:szCs w:val="24"/>
        </w:rPr>
        <w:t xml:space="preserve"> stanowiąca iloczyn szacunkowego zapotrzebowania paliwa gazowego w trakcie obowiązywania zamówienia i ceny jednostkowej netto </w:t>
      </w:r>
      <w:r w:rsidRPr="00B83D85">
        <w:rPr>
          <w:rFonts w:ascii="Times New Roman" w:hAnsi="Times New Roman"/>
          <w:sz w:val="24"/>
          <w:szCs w:val="24"/>
        </w:rPr>
        <w:lastRenderedPageBreak/>
        <w:t>wynikającej z obecnie obowiązującej Taryfy OSD pomnożona przez stawkę podatku VAT w wysokości 23%</w:t>
      </w:r>
    </w:p>
    <w:p w14:paraId="2876F5CA" w14:textId="77777777" w:rsidR="00194F6D" w:rsidRDefault="00194F6D" w:rsidP="00513507">
      <w:pPr>
        <w:pStyle w:val="Akapitzlist"/>
        <w:tabs>
          <w:tab w:val="left" w:pos="1276"/>
        </w:tabs>
        <w:spacing w:line="264" w:lineRule="auto"/>
        <w:ind w:left="709"/>
        <w:contextualSpacing w:val="0"/>
        <w:jc w:val="both"/>
        <w:rPr>
          <w:rFonts w:ascii="Times New Roman" w:hAnsi="Times New Roman"/>
          <w:b/>
          <w:sz w:val="24"/>
          <w:szCs w:val="24"/>
        </w:rPr>
      </w:pPr>
    </w:p>
    <w:p w14:paraId="0FE185A4" w14:textId="40661D18" w:rsidR="00441347" w:rsidRDefault="00441347" w:rsidP="00513507">
      <w:pPr>
        <w:pStyle w:val="Akapitzlist"/>
        <w:tabs>
          <w:tab w:val="left" w:pos="1276"/>
        </w:tabs>
        <w:spacing w:line="264" w:lineRule="auto"/>
        <w:ind w:left="709"/>
        <w:contextualSpacing w:val="0"/>
        <w:jc w:val="both"/>
        <w:rPr>
          <w:rFonts w:ascii="Times New Roman" w:hAnsi="Times New Roman"/>
          <w:sz w:val="24"/>
          <w:szCs w:val="24"/>
        </w:rPr>
      </w:pPr>
      <w:proofErr w:type="spellStart"/>
      <w:r w:rsidRPr="00B83D85">
        <w:rPr>
          <w:rFonts w:ascii="Times New Roman" w:hAnsi="Times New Roman"/>
          <w:b/>
          <w:sz w:val="24"/>
          <w:szCs w:val="24"/>
        </w:rPr>
        <w:t>OP</w:t>
      </w:r>
      <w:r w:rsidRPr="00B83D85">
        <w:rPr>
          <w:rFonts w:ascii="Times New Roman" w:hAnsi="Times New Roman"/>
          <w:b/>
          <w:sz w:val="24"/>
          <w:szCs w:val="24"/>
          <w:vertAlign w:val="subscript"/>
        </w:rPr>
        <w:t>st</w:t>
      </w:r>
      <w:proofErr w:type="spellEnd"/>
      <w:r w:rsidRPr="00B83D85">
        <w:rPr>
          <w:rFonts w:ascii="Times New Roman" w:hAnsi="Times New Roman"/>
          <w:b/>
          <w:sz w:val="24"/>
          <w:szCs w:val="24"/>
          <w:vertAlign w:val="subscript"/>
        </w:rPr>
        <w:t xml:space="preserve"> </w:t>
      </w:r>
      <w:r w:rsidRPr="00B83D85">
        <w:rPr>
          <w:rFonts w:ascii="Times New Roman" w:hAnsi="Times New Roman"/>
          <w:sz w:val="24"/>
          <w:szCs w:val="24"/>
        </w:rPr>
        <w:t xml:space="preserve">to </w:t>
      </w:r>
      <w:r w:rsidRPr="00B83D85">
        <w:rPr>
          <w:rFonts w:ascii="Times New Roman" w:hAnsi="Times New Roman"/>
          <w:sz w:val="24"/>
          <w:szCs w:val="24"/>
          <w:u w:val="single"/>
        </w:rPr>
        <w:t>opłata sieciowa stała</w:t>
      </w:r>
      <w:r w:rsidRPr="00B83D85">
        <w:rPr>
          <w:rFonts w:ascii="Times New Roman" w:hAnsi="Times New Roman"/>
          <w:sz w:val="24"/>
          <w:szCs w:val="24"/>
        </w:rPr>
        <w:t xml:space="preserve"> stanowiąca iloczyn ilości punktów poboru gazu, ilości miesięcy obowiązywania zamówienia oraz ceny jednostkowej netto wynikającej z obecnie obowiązującej Taryfy OSD pomnożona przez stawkę podatku VAT w wysokości 23%</w:t>
      </w:r>
      <w:r w:rsidR="00472036">
        <w:rPr>
          <w:rFonts w:ascii="Times New Roman" w:hAnsi="Times New Roman"/>
          <w:sz w:val="24"/>
          <w:szCs w:val="24"/>
        </w:rPr>
        <w:t xml:space="preserve"> </w:t>
      </w:r>
      <w:r w:rsidR="00472036" w:rsidRPr="00930A08">
        <w:rPr>
          <w:rFonts w:ascii="Times New Roman" w:hAnsi="Times New Roman"/>
          <w:sz w:val="24"/>
          <w:szCs w:val="24"/>
        </w:rPr>
        <w:t xml:space="preserve">(dla grup taryfowych od W-1 do </w:t>
      </w:r>
      <w:proofErr w:type="gramStart"/>
      <w:r w:rsidR="00472036" w:rsidRPr="00930A08">
        <w:rPr>
          <w:rFonts w:ascii="Times New Roman" w:hAnsi="Times New Roman"/>
          <w:sz w:val="24"/>
          <w:szCs w:val="24"/>
        </w:rPr>
        <w:t xml:space="preserve">W- 4) </w:t>
      </w:r>
      <w:r w:rsidRPr="00930A08">
        <w:rPr>
          <w:rFonts w:ascii="Times New Roman" w:hAnsi="Times New Roman"/>
          <w:sz w:val="24"/>
          <w:szCs w:val="24"/>
        </w:rPr>
        <w:t xml:space="preserve"> </w:t>
      </w:r>
      <w:r w:rsidRPr="00B83D85">
        <w:rPr>
          <w:rFonts w:ascii="Times New Roman" w:hAnsi="Times New Roman"/>
          <w:b/>
          <w:sz w:val="24"/>
          <w:szCs w:val="24"/>
        </w:rPr>
        <w:t>lub</w:t>
      </w:r>
      <w:proofErr w:type="gramEnd"/>
      <w:r w:rsidRPr="00B83D85">
        <w:rPr>
          <w:rFonts w:ascii="Times New Roman" w:hAnsi="Times New Roman"/>
          <w:sz w:val="24"/>
          <w:szCs w:val="24"/>
        </w:rPr>
        <w:t xml:space="preserve"> dla taryf W-5.1 i wyżej stanowiącej iloczyn kWh/h i ceny jednostkowej </w:t>
      </w:r>
      <w:proofErr w:type="gramStart"/>
      <w:r w:rsidRPr="00B83D85">
        <w:rPr>
          <w:rFonts w:ascii="Times New Roman" w:hAnsi="Times New Roman"/>
          <w:sz w:val="24"/>
          <w:szCs w:val="24"/>
        </w:rPr>
        <w:t>netto  wynikającej</w:t>
      </w:r>
      <w:proofErr w:type="gramEnd"/>
      <w:r w:rsidRPr="00B83D85">
        <w:rPr>
          <w:rFonts w:ascii="Times New Roman" w:hAnsi="Times New Roman"/>
          <w:sz w:val="24"/>
          <w:szCs w:val="24"/>
        </w:rPr>
        <w:t xml:space="preserve"> z obecnie obowiązującej Taryfy OSD pomnożona przez stawkę podatku VAT w wysokości 23%.</w:t>
      </w:r>
    </w:p>
    <w:p w14:paraId="2EDA88D9" w14:textId="77777777" w:rsidR="005D1A4D" w:rsidRPr="00B83D85" w:rsidRDefault="005D1A4D" w:rsidP="00513507">
      <w:pPr>
        <w:pStyle w:val="Akapitzlist"/>
        <w:spacing w:line="264" w:lineRule="auto"/>
        <w:ind w:left="709" w:hanging="709"/>
        <w:contextualSpacing w:val="0"/>
        <w:jc w:val="both"/>
        <w:rPr>
          <w:rFonts w:ascii="Times New Roman" w:hAnsi="Times New Roman"/>
          <w:sz w:val="24"/>
          <w:szCs w:val="24"/>
        </w:rPr>
      </w:pPr>
    </w:p>
    <w:p w14:paraId="20424A77" w14:textId="5E3A8489" w:rsidR="005E4040" w:rsidRPr="005E4040" w:rsidRDefault="00441347" w:rsidP="00413C27">
      <w:pPr>
        <w:pStyle w:val="Akapitzlist"/>
        <w:numPr>
          <w:ilvl w:val="1"/>
          <w:numId w:val="29"/>
        </w:numPr>
        <w:autoSpaceDE w:val="0"/>
        <w:autoSpaceDN w:val="0"/>
        <w:adjustRightInd w:val="0"/>
        <w:spacing w:after="200" w:line="264" w:lineRule="auto"/>
        <w:ind w:left="709" w:hanging="709"/>
        <w:contextualSpacing w:val="0"/>
        <w:jc w:val="both"/>
        <w:rPr>
          <w:rFonts w:ascii="Times New Roman" w:hAnsi="Times New Roman"/>
          <w:sz w:val="24"/>
          <w:szCs w:val="24"/>
        </w:rPr>
      </w:pPr>
      <w:r w:rsidRPr="005E4040">
        <w:rPr>
          <w:rFonts w:ascii="Times New Roman" w:hAnsi="Times New Roman"/>
          <w:sz w:val="24"/>
          <w:szCs w:val="24"/>
        </w:rPr>
        <w:t xml:space="preserve">Cenę brutto oferty </w:t>
      </w:r>
      <w:proofErr w:type="gramStart"/>
      <w:r w:rsidRPr="005E4040">
        <w:rPr>
          <w:rFonts w:ascii="Times New Roman" w:hAnsi="Times New Roman"/>
          <w:sz w:val="24"/>
          <w:szCs w:val="24"/>
        </w:rPr>
        <w:t xml:space="preserve">stanowi </w:t>
      </w:r>
      <w:r w:rsidR="005E4040" w:rsidRPr="005E4040">
        <w:rPr>
          <w:rFonts w:ascii="Times New Roman" w:hAnsi="Times New Roman"/>
          <w:sz w:val="24"/>
          <w:szCs w:val="24"/>
        </w:rPr>
        <w:t xml:space="preserve"> suma</w:t>
      </w:r>
      <w:proofErr w:type="gramEnd"/>
      <w:r w:rsidR="005E4040" w:rsidRPr="005E4040">
        <w:rPr>
          <w:rFonts w:ascii="Times New Roman" w:hAnsi="Times New Roman"/>
          <w:sz w:val="24"/>
          <w:szCs w:val="24"/>
        </w:rPr>
        <w:t xml:space="preserve"> wartości z kolumn 9 z wiersza  „suma”</w:t>
      </w:r>
      <w:r w:rsidR="00870F3C">
        <w:rPr>
          <w:rFonts w:ascii="Times New Roman" w:hAnsi="Times New Roman"/>
          <w:sz w:val="24"/>
          <w:szCs w:val="24"/>
        </w:rPr>
        <w:t xml:space="preserve"> wszystkich tabel tj. </w:t>
      </w:r>
      <w:r w:rsidR="00870F3C" w:rsidRPr="00A66EAC">
        <w:rPr>
          <w:rFonts w:ascii="Times New Roman" w:hAnsi="Times New Roman"/>
          <w:sz w:val="24"/>
          <w:szCs w:val="24"/>
        </w:rPr>
        <w:t>od 1 do</w:t>
      </w:r>
      <w:r w:rsidR="00C77E3C" w:rsidRPr="00A66EAC">
        <w:rPr>
          <w:rFonts w:ascii="Times New Roman" w:hAnsi="Times New Roman"/>
          <w:sz w:val="24"/>
          <w:szCs w:val="24"/>
        </w:rPr>
        <w:t xml:space="preserve"> </w:t>
      </w:r>
      <w:r w:rsidR="00A5696E">
        <w:rPr>
          <w:rFonts w:ascii="Times New Roman" w:hAnsi="Times New Roman"/>
          <w:sz w:val="24"/>
          <w:szCs w:val="24"/>
        </w:rPr>
        <w:t>8</w:t>
      </w:r>
      <w:r w:rsidR="005E4040" w:rsidRPr="005E4040">
        <w:rPr>
          <w:rFonts w:ascii="Times New Roman" w:hAnsi="Times New Roman"/>
          <w:sz w:val="24"/>
          <w:szCs w:val="24"/>
        </w:rPr>
        <w:t xml:space="preserve"> wpisana w wyznaczonym wierszu formularza oferty.</w:t>
      </w:r>
    </w:p>
    <w:p w14:paraId="0D308FAE" w14:textId="5D59F1BE" w:rsidR="00A8406B" w:rsidRPr="00061B96" w:rsidRDefault="00A8406B" w:rsidP="00413C27">
      <w:pPr>
        <w:pStyle w:val="Akapitzlist"/>
        <w:numPr>
          <w:ilvl w:val="1"/>
          <w:numId w:val="29"/>
        </w:numPr>
        <w:autoSpaceDE w:val="0"/>
        <w:autoSpaceDN w:val="0"/>
        <w:adjustRightInd w:val="0"/>
        <w:spacing w:after="200" w:line="264" w:lineRule="auto"/>
        <w:ind w:left="709" w:hanging="709"/>
        <w:contextualSpacing w:val="0"/>
        <w:jc w:val="both"/>
        <w:rPr>
          <w:rFonts w:ascii="Times New Roman" w:hAnsi="Times New Roman"/>
          <w:sz w:val="24"/>
          <w:szCs w:val="24"/>
          <w:u w:val="single"/>
        </w:rPr>
      </w:pPr>
      <w:r w:rsidRPr="00061B96">
        <w:rPr>
          <w:rFonts w:ascii="Times New Roman" w:hAnsi="Times New Roman"/>
          <w:sz w:val="24"/>
          <w:szCs w:val="24"/>
          <w:u w:val="single"/>
        </w:rPr>
        <w:t xml:space="preserve">Ceny za paliwo gazowe i stawki opłaty abonamentowej zostaną ustalone na okres ważności umowy dla całego zakresu zamówienia wraz z uwzględnieniem zmian opisanych w </w:t>
      </w:r>
      <w:r w:rsidRPr="00061B96">
        <w:rPr>
          <w:rFonts w:ascii="Times New Roman" w:hAnsi="Times New Roman"/>
          <w:b/>
          <w:sz w:val="24"/>
          <w:szCs w:val="24"/>
          <w:u w:val="single"/>
        </w:rPr>
        <w:t xml:space="preserve">pkt </w:t>
      </w:r>
      <w:r w:rsidR="00061B96">
        <w:rPr>
          <w:rFonts w:ascii="Times New Roman" w:hAnsi="Times New Roman"/>
          <w:b/>
          <w:sz w:val="24"/>
          <w:szCs w:val="24"/>
          <w:u w:val="single"/>
        </w:rPr>
        <w:t>1.5.</w:t>
      </w:r>
      <w:r w:rsidRPr="00061B96">
        <w:rPr>
          <w:rFonts w:ascii="Times New Roman" w:hAnsi="Times New Roman"/>
          <w:b/>
          <w:sz w:val="24"/>
          <w:szCs w:val="24"/>
          <w:u w:val="single"/>
        </w:rPr>
        <w:t xml:space="preserve"> SIWZ</w:t>
      </w:r>
      <w:r w:rsidRPr="00061B96">
        <w:rPr>
          <w:rFonts w:ascii="Times New Roman" w:hAnsi="Times New Roman"/>
          <w:sz w:val="24"/>
          <w:szCs w:val="24"/>
          <w:u w:val="single"/>
        </w:rPr>
        <w:t xml:space="preserve"> i nie będą podlegały zmianom, za wyjątkiem ustawowej zmiany stawki podatku od towarów i usług oraz podatku akcyzowego. </w:t>
      </w:r>
    </w:p>
    <w:p w14:paraId="6BB401B0" w14:textId="550A9546" w:rsidR="00441347" w:rsidRPr="00B83D85" w:rsidRDefault="00382BB7" w:rsidP="00413C27">
      <w:pPr>
        <w:pStyle w:val="Akapitzlist"/>
        <w:numPr>
          <w:ilvl w:val="1"/>
          <w:numId w:val="29"/>
        </w:numPr>
        <w:autoSpaceDE w:val="0"/>
        <w:autoSpaceDN w:val="0"/>
        <w:adjustRightInd w:val="0"/>
        <w:spacing w:after="200" w:line="264" w:lineRule="auto"/>
        <w:ind w:left="709" w:hanging="709"/>
        <w:contextualSpacing w:val="0"/>
        <w:jc w:val="both"/>
        <w:rPr>
          <w:rFonts w:ascii="Times New Roman" w:hAnsi="Times New Roman"/>
          <w:color w:val="FF0000"/>
          <w:sz w:val="24"/>
          <w:szCs w:val="24"/>
        </w:rPr>
      </w:pPr>
      <w:r>
        <w:rPr>
          <w:rFonts w:ascii="Times New Roman" w:hAnsi="Times New Roman"/>
          <w:color w:val="000000"/>
          <w:sz w:val="24"/>
          <w:szCs w:val="24"/>
        </w:rPr>
        <w:t xml:space="preserve">Stawki opłat </w:t>
      </w:r>
      <w:r w:rsidR="002278D9">
        <w:rPr>
          <w:rFonts w:ascii="Times New Roman" w:hAnsi="Times New Roman"/>
          <w:color w:val="000000"/>
          <w:sz w:val="24"/>
          <w:szCs w:val="24"/>
        </w:rPr>
        <w:t>dystrybucyjnych</w:t>
      </w:r>
      <w:r>
        <w:rPr>
          <w:rFonts w:ascii="Times New Roman" w:hAnsi="Times New Roman"/>
          <w:color w:val="000000"/>
          <w:sz w:val="24"/>
          <w:szCs w:val="24"/>
        </w:rPr>
        <w:t xml:space="preserve"> </w:t>
      </w:r>
      <w:r w:rsidR="00646C0F" w:rsidRPr="002544C2">
        <w:rPr>
          <w:rFonts w:ascii="Times New Roman" w:hAnsi="Times New Roman"/>
          <w:color w:val="000000"/>
          <w:sz w:val="24"/>
          <w:szCs w:val="24"/>
        </w:rPr>
        <w:t xml:space="preserve">gazu ziemnego podane w ofercie będą obowiązywały przez okres realizacji umowy, </w:t>
      </w:r>
      <w:proofErr w:type="gramStart"/>
      <w:r w:rsidR="00646C0F" w:rsidRPr="002544C2">
        <w:rPr>
          <w:rFonts w:ascii="Times New Roman" w:hAnsi="Times New Roman"/>
          <w:color w:val="000000"/>
          <w:sz w:val="24"/>
          <w:szCs w:val="24"/>
        </w:rPr>
        <w:t>chyba że</w:t>
      </w:r>
      <w:proofErr w:type="gramEnd"/>
      <w:r w:rsidR="00646C0F" w:rsidRPr="002544C2">
        <w:rPr>
          <w:rFonts w:ascii="Times New Roman" w:hAnsi="Times New Roman"/>
          <w:color w:val="000000"/>
          <w:sz w:val="24"/>
          <w:szCs w:val="24"/>
        </w:rPr>
        <w:t xml:space="preserve"> Prezes Urzędu Regulacji Energetyki zatwierdzi nowe Taryfy</w:t>
      </w:r>
      <w:r w:rsidR="005E4040" w:rsidRPr="00D469E4">
        <w:rPr>
          <w:rFonts w:ascii="Times New Roman" w:hAnsi="Times New Roman"/>
          <w:sz w:val="24"/>
          <w:szCs w:val="24"/>
        </w:rPr>
        <w:t xml:space="preserve"> </w:t>
      </w:r>
      <w:r w:rsidR="00D469E4" w:rsidRPr="00D469E4">
        <w:rPr>
          <w:rFonts w:ascii="Times New Roman" w:hAnsi="Times New Roman"/>
          <w:sz w:val="24"/>
          <w:szCs w:val="24"/>
        </w:rPr>
        <w:t xml:space="preserve">OSD </w:t>
      </w:r>
      <w:r w:rsidR="005E4040" w:rsidRPr="00930A08">
        <w:rPr>
          <w:rFonts w:ascii="Times New Roman" w:hAnsi="Times New Roman"/>
          <w:sz w:val="24"/>
          <w:szCs w:val="24"/>
        </w:rPr>
        <w:t>oraz w przypadku ustawowej zmiany stawki podatku od towarów i usług.</w:t>
      </w:r>
    </w:p>
    <w:p w14:paraId="73B1A383" w14:textId="77777777" w:rsidR="00441347" w:rsidRPr="00B83D85" w:rsidRDefault="00441347" w:rsidP="00413C27">
      <w:pPr>
        <w:pStyle w:val="Akapitzlist"/>
        <w:numPr>
          <w:ilvl w:val="1"/>
          <w:numId w:val="29"/>
        </w:numPr>
        <w:autoSpaceDE w:val="0"/>
        <w:autoSpaceDN w:val="0"/>
        <w:adjustRightInd w:val="0"/>
        <w:spacing w:after="200" w:line="264" w:lineRule="auto"/>
        <w:ind w:left="709" w:hanging="709"/>
        <w:contextualSpacing w:val="0"/>
        <w:jc w:val="both"/>
        <w:rPr>
          <w:rFonts w:ascii="Times New Roman" w:hAnsi="Times New Roman"/>
          <w:color w:val="FF0000"/>
          <w:sz w:val="24"/>
          <w:szCs w:val="24"/>
        </w:rPr>
      </w:pPr>
      <w:r w:rsidRPr="00B83D85">
        <w:rPr>
          <w:rFonts w:ascii="Times New Roman" w:hAnsi="Times New Roman"/>
          <w:color w:val="000000"/>
          <w:sz w:val="24"/>
          <w:szCs w:val="24"/>
        </w:rPr>
        <w:t xml:space="preserve">Ceny brutto oferty oraz wartości netto i wartości brutto określone w formularzu winny być podane z dokładnością do dwóch miejsc po przecinku w złotówkach, przy zachowaniu matematycznej zasady zaokrąglania liczb, natomiast cena jednostkowa netto winna być podana z dokładnością do </w:t>
      </w:r>
      <w:r w:rsidRPr="00EC23B7">
        <w:rPr>
          <w:rFonts w:ascii="Times New Roman" w:hAnsi="Times New Roman"/>
          <w:color w:val="000000"/>
          <w:sz w:val="24"/>
          <w:szCs w:val="24"/>
          <w:u w:val="single"/>
        </w:rPr>
        <w:t xml:space="preserve">pięciu miejsc po przecinku w przypadku wyrażenia jej w złotych lub do trzech miejsc po </w:t>
      </w:r>
      <w:proofErr w:type="gramStart"/>
      <w:r w:rsidRPr="00EC23B7">
        <w:rPr>
          <w:rFonts w:ascii="Times New Roman" w:hAnsi="Times New Roman"/>
          <w:color w:val="000000"/>
          <w:sz w:val="24"/>
          <w:szCs w:val="24"/>
          <w:u w:val="single"/>
        </w:rPr>
        <w:t>przecinku  w</w:t>
      </w:r>
      <w:proofErr w:type="gramEnd"/>
      <w:r w:rsidRPr="00EC23B7">
        <w:rPr>
          <w:rFonts w:ascii="Times New Roman" w:hAnsi="Times New Roman"/>
          <w:color w:val="000000"/>
          <w:sz w:val="24"/>
          <w:szCs w:val="24"/>
          <w:u w:val="single"/>
        </w:rPr>
        <w:t xml:space="preserve"> przypadku wyrażenia jej w groszach.</w:t>
      </w:r>
    </w:p>
    <w:p w14:paraId="4126532E" w14:textId="4600CC0D" w:rsidR="001F0B82" w:rsidRPr="00D863B9" w:rsidRDefault="001F0B82" w:rsidP="00413C27">
      <w:pPr>
        <w:pStyle w:val="Akapitzlist"/>
        <w:numPr>
          <w:ilvl w:val="1"/>
          <w:numId w:val="29"/>
        </w:numPr>
        <w:autoSpaceDE w:val="0"/>
        <w:autoSpaceDN w:val="0"/>
        <w:adjustRightInd w:val="0"/>
        <w:spacing w:after="200" w:line="264" w:lineRule="auto"/>
        <w:ind w:left="709" w:hanging="709"/>
        <w:contextualSpacing w:val="0"/>
        <w:jc w:val="both"/>
        <w:rPr>
          <w:rFonts w:ascii="Times New Roman" w:hAnsi="Times New Roman"/>
          <w:sz w:val="24"/>
          <w:szCs w:val="24"/>
        </w:rPr>
      </w:pPr>
      <w:bookmarkStart w:id="10" w:name="_Hlk1727516"/>
      <w:r w:rsidRPr="00D863B9">
        <w:rPr>
          <w:rFonts w:ascii="Times New Roman" w:hAnsi="Times New Roman"/>
          <w:sz w:val="24"/>
          <w:szCs w:val="24"/>
        </w:rPr>
        <w:t xml:space="preserve">Jeżeli złożono ofertę, której wybór prowadziłby do powstania u Zamawiającego obowiązku podatkowego </w:t>
      </w:r>
      <w:r w:rsidR="00D863B9" w:rsidRPr="00D863B9">
        <w:rPr>
          <w:rFonts w:ascii="Times New Roman" w:hAnsi="Times New Roman"/>
          <w:sz w:val="24"/>
          <w:szCs w:val="24"/>
        </w:rPr>
        <w:t xml:space="preserve">Zamawiającego, zgodnie z przepisami o podatku od towarów i usług w zakresie dotyczącym wewnątrzwspólnotowego nabycia towarów </w:t>
      </w:r>
      <w:r w:rsidRPr="00D863B9">
        <w:rPr>
          <w:rFonts w:ascii="Times New Roman" w:hAnsi="Times New Roman"/>
          <w:sz w:val="24"/>
          <w:szCs w:val="24"/>
        </w:rPr>
        <w:t xml:space="preserve">Zamawiający w celu oceny takiej oferty dolicza do przedstawionej w niej ceny podatek od towarów i usług, który miałby obowiązek rozliczyć zgodnie z tymi przepisami. Wykonawca składając ofertę, informuje Zamawiającego czy wybór oferty będzie prowadził do powstania u Zamawiającego obowiązku podatkowego wskazując nazwę (rodzaj) towaru lub usługi, której dostawa lub świadczenie będzie prowadzić do jego powstania, oraz wskazać ich wartość bez kwoty podatku. </w:t>
      </w:r>
    </w:p>
    <w:bookmarkEnd w:id="10"/>
    <w:p w14:paraId="64D30B7A" w14:textId="7E7448F0" w:rsidR="00441347" w:rsidRPr="005177E8" w:rsidRDefault="00441347" w:rsidP="00413C27">
      <w:pPr>
        <w:pStyle w:val="Akapitzlist"/>
        <w:numPr>
          <w:ilvl w:val="1"/>
          <w:numId w:val="29"/>
        </w:numPr>
        <w:autoSpaceDE w:val="0"/>
        <w:autoSpaceDN w:val="0"/>
        <w:adjustRightInd w:val="0"/>
        <w:spacing w:after="200" w:line="264" w:lineRule="auto"/>
        <w:ind w:left="709" w:hanging="709"/>
        <w:contextualSpacing w:val="0"/>
        <w:jc w:val="both"/>
        <w:rPr>
          <w:rFonts w:ascii="Times New Roman" w:hAnsi="Times New Roman"/>
          <w:color w:val="FF0000"/>
          <w:sz w:val="24"/>
          <w:szCs w:val="24"/>
        </w:rPr>
      </w:pPr>
      <w:r w:rsidRPr="00B83D85">
        <w:rPr>
          <w:rFonts w:ascii="Times New Roman" w:hAnsi="Times New Roman"/>
          <w:color w:val="000000"/>
          <w:sz w:val="24"/>
          <w:szCs w:val="24"/>
        </w:rPr>
        <w:t>Zamawiający inform</w:t>
      </w:r>
      <w:r w:rsidR="00870F3C">
        <w:rPr>
          <w:rFonts w:ascii="Times New Roman" w:hAnsi="Times New Roman"/>
          <w:color w:val="000000"/>
          <w:sz w:val="24"/>
          <w:szCs w:val="24"/>
        </w:rPr>
        <w:t xml:space="preserve">uje, że na mocy </w:t>
      </w:r>
      <w:r w:rsidR="00656DA8" w:rsidRPr="00656DA8">
        <w:rPr>
          <w:rFonts w:ascii="Times New Roman" w:hAnsi="Times New Roman"/>
          <w:color w:val="000000"/>
          <w:sz w:val="24"/>
          <w:szCs w:val="24"/>
        </w:rPr>
        <w:t>Ustaw</w:t>
      </w:r>
      <w:r w:rsidR="00656DA8">
        <w:rPr>
          <w:rFonts w:ascii="Times New Roman" w:hAnsi="Times New Roman"/>
          <w:color w:val="000000"/>
          <w:sz w:val="24"/>
          <w:szCs w:val="24"/>
        </w:rPr>
        <w:t>y</w:t>
      </w:r>
      <w:r w:rsidR="00656DA8" w:rsidRPr="00656DA8">
        <w:rPr>
          <w:rFonts w:ascii="Times New Roman" w:hAnsi="Times New Roman"/>
          <w:color w:val="000000"/>
          <w:sz w:val="24"/>
          <w:szCs w:val="24"/>
        </w:rPr>
        <w:t xml:space="preserve"> z dnia 12 grudnia 2017 </w:t>
      </w:r>
      <w:proofErr w:type="spellStart"/>
      <w:r w:rsidR="00656DA8" w:rsidRPr="00656DA8">
        <w:rPr>
          <w:rFonts w:ascii="Times New Roman" w:hAnsi="Times New Roman"/>
          <w:color w:val="000000"/>
          <w:sz w:val="24"/>
          <w:szCs w:val="24"/>
        </w:rPr>
        <w:t>r.o</w:t>
      </w:r>
      <w:proofErr w:type="spellEnd"/>
      <w:r w:rsidR="00656DA8" w:rsidRPr="00656DA8">
        <w:rPr>
          <w:rFonts w:ascii="Times New Roman" w:hAnsi="Times New Roman"/>
          <w:color w:val="000000"/>
          <w:sz w:val="24"/>
          <w:szCs w:val="24"/>
        </w:rPr>
        <w:t xml:space="preserve"> zmianie ustawy o podatku akcyzowym </w:t>
      </w:r>
      <w:r w:rsidRPr="00B83D85">
        <w:rPr>
          <w:rFonts w:ascii="Times New Roman" w:hAnsi="Times New Roman"/>
          <w:color w:val="000000"/>
          <w:sz w:val="24"/>
          <w:szCs w:val="24"/>
          <w:u w:val="single"/>
        </w:rPr>
        <w:t xml:space="preserve">jest zwolniony </w:t>
      </w:r>
      <w:r w:rsidR="002278D9">
        <w:rPr>
          <w:rFonts w:ascii="Times New Roman" w:hAnsi="Times New Roman"/>
          <w:color w:val="000000"/>
          <w:sz w:val="24"/>
          <w:szCs w:val="24"/>
          <w:u w:val="single"/>
        </w:rPr>
        <w:t>dla części punktów poboru gazu (</w:t>
      </w:r>
      <w:proofErr w:type="spellStart"/>
      <w:r w:rsidR="002278D9">
        <w:rPr>
          <w:rFonts w:ascii="Times New Roman" w:hAnsi="Times New Roman"/>
          <w:color w:val="000000"/>
          <w:sz w:val="24"/>
          <w:szCs w:val="24"/>
          <w:u w:val="single"/>
        </w:rPr>
        <w:t>ppg</w:t>
      </w:r>
      <w:proofErr w:type="spellEnd"/>
      <w:r w:rsidR="002278D9">
        <w:rPr>
          <w:rFonts w:ascii="Times New Roman" w:hAnsi="Times New Roman"/>
          <w:color w:val="000000"/>
          <w:sz w:val="24"/>
          <w:szCs w:val="24"/>
          <w:u w:val="single"/>
        </w:rPr>
        <w:t xml:space="preserve">) </w:t>
      </w:r>
      <w:r w:rsidRPr="00B83D85">
        <w:rPr>
          <w:rFonts w:ascii="Times New Roman" w:hAnsi="Times New Roman"/>
          <w:color w:val="000000"/>
          <w:sz w:val="24"/>
          <w:szCs w:val="24"/>
          <w:u w:val="single"/>
        </w:rPr>
        <w:t xml:space="preserve">z płatności </w:t>
      </w:r>
      <w:proofErr w:type="gramStart"/>
      <w:r w:rsidRPr="00B83D85">
        <w:rPr>
          <w:rFonts w:ascii="Times New Roman" w:hAnsi="Times New Roman"/>
          <w:color w:val="000000"/>
          <w:sz w:val="24"/>
          <w:szCs w:val="24"/>
          <w:u w:val="single"/>
        </w:rPr>
        <w:t>akcyzy</w:t>
      </w:r>
      <w:r w:rsidR="002278D9">
        <w:rPr>
          <w:rFonts w:ascii="Times New Roman" w:hAnsi="Times New Roman"/>
          <w:color w:val="000000"/>
          <w:sz w:val="24"/>
          <w:szCs w:val="24"/>
          <w:u w:val="single"/>
        </w:rPr>
        <w:t>,</w:t>
      </w:r>
      <w:r w:rsidRPr="00B83D85">
        <w:rPr>
          <w:rFonts w:ascii="Times New Roman" w:hAnsi="Times New Roman"/>
          <w:color w:val="000000"/>
          <w:sz w:val="24"/>
          <w:szCs w:val="24"/>
          <w:u w:val="single"/>
        </w:rPr>
        <w:t xml:space="preserve">  wobec</w:t>
      </w:r>
      <w:proofErr w:type="gramEnd"/>
      <w:r w:rsidRPr="00B83D85">
        <w:rPr>
          <w:rFonts w:ascii="Times New Roman" w:hAnsi="Times New Roman"/>
          <w:color w:val="000000"/>
          <w:sz w:val="24"/>
          <w:szCs w:val="24"/>
          <w:u w:val="single"/>
        </w:rPr>
        <w:t xml:space="preserve"> czego oferta </w:t>
      </w:r>
      <w:r w:rsidR="002278D9">
        <w:rPr>
          <w:rFonts w:ascii="Times New Roman" w:hAnsi="Times New Roman"/>
          <w:color w:val="000000"/>
          <w:sz w:val="24"/>
          <w:szCs w:val="24"/>
          <w:u w:val="single"/>
        </w:rPr>
        <w:t xml:space="preserve">dla części </w:t>
      </w:r>
      <w:proofErr w:type="spellStart"/>
      <w:r w:rsidR="002278D9">
        <w:rPr>
          <w:rFonts w:ascii="Times New Roman" w:hAnsi="Times New Roman"/>
          <w:color w:val="000000"/>
          <w:sz w:val="24"/>
          <w:szCs w:val="24"/>
          <w:u w:val="single"/>
        </w:rPr>
        <w:t>ppg</w:t>
      </w:r>
      <w:proofErr w:type="spellEnd"/>
      <w:r w:rsidR="002278D9">
        <w:rPr>
          <w:rFonts w:ascii="Times New Roman" w:hAnsi="Times New Roman"/>
          <w:color w:val="000000"/>
          <w:sz w:val="24"/>
          <w:szCs w:val="24"/>
          <w:u w:val="single"/>
        </w:rPr>
        <w:t xml:space="preserve"> </w:t>
      </w:r>
      <w:r w:rsidRPr="00B83D85">
        <w:rPr>
          <w:rFonts w:ascii="Times New Roman" w:hAnsi="Times New Roman"/>
          <w:color w:val="000000"/>
          <w:sz w:val="24"/>
          <w:szCs w:val="24"/>
          <w:u w:val="single"/>
        </w:rPr>
        <w:t xml:space="preserve">powinna uwzględniać  ceny paliwa gazowego zwolnionego z akcyzy. </w:t>
      </w:r>
      <w:proofErr w:type="gramStart"/>
      <w:r w:rsidRPr="00B83D85">
        <w:rPr>
          <w:rFonts w:ascii="Times New Roman" w:hAnsi="Times New Roman"/>
          <w:color w:val="000000"/>
          <w:sz w:val="24"/>
          <w:szCs w:val="24"/>
          <w:u w:val="single"/>
        </w:rPr>
        <w:t>Informacja  dotycząca</w:t>
      </w:r>
      <w:proofErr w:type="gramEnd"/>
      <w:r w:rsidRPr="00B83D85">
        <w:rPr>
          <w:rFonts w:ascii="Times New Roman" w:hAnsi="Times New Roman"/>
          <w:color w:val="000000"/>
          <w:sz w:val="24"/>
          <w:szCs w:val="24"/>
          <w:u w:val="single"/>
        </w:rPr>
        <w:t xml:space="preserve"> zwolnienia z podatku akcyzowego znajduje się w </w:t>
      </w:r>
      <w:r w:rsidRPr="00B83D85">
        <w:rPr>
          <w:rFonts w:ascii="Times New Roman" w:hAnsi="Times New Roman"/>
          <w:b/>
          <w:color w:val="000000"/>
          <w:sz w:val="24"/>
          <w:szCs w:val="24"/>
          <w:u w:val="single"/>
        </w:rPr>
        <w:t xml:space="preserve">Załączniku nr 1 do SIWZ </w:t>
      </w:r>
      <w:r w:rsidRPr="00B83D85">
        <w:rPr>
          <w:rFonts w:ascii="Times New Roman" w:hAnsi="Times New Roman"/>
          <w:color w:val="000000"/>
          <w:sz w:val="24"/>
          <w:szCs w:val="24"/>
          <w:u w:val="single"/>
        </w:rPr>
        <w:t xml:space="preserve">dla każdego </w:t>
      </w:r>
      <w:proofErr w:type="spellStart"/>
      <w:r w:rsidRPr="00B83D85">
        <w:rPr>
          <w:rFonts w:ascii="Times New Roman" w:hAnsi="Times New Roman"/>
          <w:color w:val="000000"/>
          <w:sz w:val="24"/>
          <w:szCs w:val="24"/>
          <w:u w:val="single"/>
        </w:rPr>
        <w:t>ppg</w:t>
      </w:r>
      <w:proofErr w:type="spellEnd"/>
      <w:r w:rsidRPr="00B83D85">
        <w:rPr>
          <w:rFonts w:ascii="Times New Roman" w:hAnsi="Times New Roman"/>
          <w:color w:val="000000"/>
          <w:sz w:val="24"/>
          <w:szCs w:val="24"/>
          <w:u w:val="single"/>
        </w:rPr>
        <w:t xml:space="preserve"> osobno.</w:t>
      </w:r>
    </w:p>
    <w:p w14:paraId="207D966E" w14:textId="379DEE94" w:rsidR="001F0B82" w:rsidRDefault="001F0B82" w:rsidP="00413C27">
      <w:pPr>
        <w:pStyle w:val="Akapitzlist"/>
        <w:numPr>
          <w:ilvl w:val="1"/>
          <w:numId w:val="29"/>
        </w:numPr>
        <w:spacing w:line="264" w:lineRule="auto"/>
        <w:ind w:left="709" w:hanging="709"/>
        <w:jc w:val="both"/>
        <w:rPr>
          <w:rFonts w:ascii="Times New Roman" w:hAnsi="Times New Roman"/>
          <w:sz w:val="24"/>
          <w:szCs w:val="24"/>
        </w:rPr>
      </w:pPr>
      <w:proofErr w:type="gramStart"/>
      <w:r w:rsidRPr="00227090">
        <w:rPr>
          <w:rFonts w:ascii="Times New Roman" w:hAnsi="Times New Roman"/>
          <w:sz w:val="24"/>
          <w:szCs w:val="24"/>
        </w:rPr>
        <w:t>Jeżeli  nie</w:t>
      </w:r>
      <w:proofErr w:type="gramEnd"/>
      <w:r w:rsidRPr="00227090">
        <w:rPr>
          <w:rFonts w:ascii="Times New Roman" w:hAnsi="Times New Roman"/>
          <w:sz w:val="24"/>
          <w:szCs w:val="24"/>
        </w:rPr>
        <w:t xml:space="preserve"> można wybrać najkorzystniejszej oferty z uwagi na to, że dwie lub więcej ofert zostały złożone o takiej samej cenie dla danej części zamówienia, Zamawiający </w:t>
      </w:r>
      <w:r w:rsidRPr="00227090">
        <w:rPr>
          <w:rFonts w:ascii="Times New Roman" w:hAnsi="Times New Roman"/>
          <w:sz w:val="24"/>
          <w:szCs w:val="24"/>
        </w:rPr>
        <w:lastRenderedPageBreak/>
        <w:t>wzywa Wykonawców, którzy złożyli te oferty do złożenia w terminie określonym przez Zamawiającego ofert dodatkowych.</w:t>
      </w:r>
    </w:p>
    <w:p w14:paraId="40D67D4F" w14:textId="77777777" w:rsidR="001F0B82" w:rsidRDefault="001F0B82" w:rsidP="004C43C7">
      <w:pPr>
        <w:pStyle w:val="Akapitzlist"/>
        <w:spacing w:line="264" w:lineRule="auto"/>
        <w:ind w:left="709"/>
        <w:jc w:val="both"/>
        <w:rPr>
          <w:rFonts w:ascii="Times New Roman" w:hAnsi="Times New Roman"/>
          <w:sz w:val="24"/>
          <w:szCs w:val="24"/>
        </w:rPr>
      </w:pPr>
    </w:p>
    <w:p w14:paraId="1052E769" w14:textId="2C074354" w:rsidR="005177E8" w:rsidRPr="00F834DF" w:rsidRDefault="005177E8" w:rsidP="00413C27">
      <w:pPr>
        <w:pStyle w:val="Akapitzlist"/>
        <w:numPr>
          <w:ilvl w:val="1"/>
          <w:numId w:val="29"/>
        </w:numPr>
        <w:autoSpaceDE w:val="0"/>
        <w:autoSpaceDN w:val="0"/>
        <w:adjustRightInd w:val="0"/>
        <w:spacing w:after="200" w:line="264" w:lineRule="auto"/>
        <w:ind w:left="709" w:hanging="709"/>
        <w:contextualSpacing w:val="0"/>
        <w:jc w:val="both"/>
        <w:rPr>
          <w:rFonts w:ascii="Times New Roman" w:hAnsi="Times New Roman"/>
          <w:sz w:val="24"/>
          <w:szCs w:val="24"/>
        </w:rPr>
      </w:pPr>
      <w:r w:rsidRPr="00F834DF">
        <w:rPr>
          <w:rFonts w:ascii="Times New Roman" w:hAnsi="Times New Roman"/>
          <w:sz w:val="24"/>
          <w:szCs w:val="24"/>
        </w:rPr>
        <w:t>Zamawiający może zastosować mecha</w:t>
      </w:r>
      <w:r w:rsidR="00D863B9">
        <w:rPr>
          <w:rFonts w:ascii="Times New Roman" w:hAnsi="Times New Roman"/>
          <w:sz w:val="24"/>
          <w:szCs w:val="24"/>
        </w:rPr>
        <w:t>n</w:t>
      </w:r>
      <w:r w:rsidRPr="00F834DF">
        <w:rPr>
          <w:rFonts w:ascii="Times New Roman" w:hAnsi="Times New Roman"/>
          <w:sz w:val="24"/>
          <w:szCs w:val="24"/>
        </w:rPr>
        <w:t xml:space="preserve">izm podzielonej płatności ((MPP, ang. </w:t>
      </w:r>
      <w:proofErr w:type="spellStart"/>
      <w:r w:rsidRPr="00F834DF">
        <w:rPr>
          <w:rFonts w:ascii="Times New Roman" w:hAnsi="Times New Roman"/>
          <w:sz w:val="24"/>
          <w:szCs w:val="24"/>
        </w:rPr>
        <w:t>split</w:t>
      </w:r>
      <w:proofErr w:type="spellEnd"/>
      <w:r w:rsidRPr="00F834DF">
        <w:rPr>
          <w:rFonts w:ascii="Times New Roman" w:hAnsi="Times New Roman"/>
          <w:sz w:val="24"/>
          <w:szCs w:val="24"/>
        </w:rPr>
        <w:t xml:space="preserve"> </w:t>
      </w:r>
      <w:proofErr w:type="spellStart"/>
      <w:r w:rsidRPr="00F834DF">
        <w:rPr>
          <w:rFonts w:ascii="Times New Roman" w:hAnsi="Times New Roman"/>
          <w:sz w:val="24"/>
          <w:szCs w:val="24"/>
        </w:rPr>
        <w:t>payment</w:t>
      </w:r>
      <w:proofErr w:type="spellEnd"/>
      <w:r w:rsidRPr="00F834DF">
        <w:rPr>
          <w:rFonts w:ascii="Times New Roman" w:hAnsi="Times New Roman"/>
          <w:sz w:val="24"/>
          <w:szCs w:val="24"/>
        </w:rPr>
        <w:t>) zgodnie z ustawą</w:t>
      </w:r>
      <w:r w:rsidR="006A5D84" w:rsidRPr="00F834DF">
        <w:rPr>
          <w:rFonts w:ascii="Times New Roman" w:hAnsi="Times New Roman"/>
          <w:sz w:val="24"/>
          <w:szCs w:val="24"/>
        </w:rPr>
        <w:t xml:space="preserve"> </w:t>
      </w:r>
      <w:r w:rsidRPr="00F834DF">
        <w:rPr>
          <w:rFonts w:ascii="Times New Roman" w:hAnsi="Times New Roman"/>
          <w:sz w:val="24"/>
          <w:szCs w:val="24"/>
        </w:rPr>
        <w:t>z dnia 11 marca 2004 r o podatku od towarów i usług, na co Wykonawca wyraża zgodę.</w:t>
      </w:r>
    </w:p>
    <w:p w14:paraId="72EAA7A3" w14:textId="418CD9F2" w:rsidR="00CC1EA5" w:rsidRPr="00B83D85" w:rsidRDefault="00DD2302" w:rsidP="00413C27">
      <w:pPr>
        <w:pStyle w:val="Akapitzlist"/>
        <w:numPr>
          <w:ilvl w:val="0"/>
          <w:numId w:val="29"/>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color w:val="FF0000"/>
          <w:sz w:val="24"/>
          <w:szCs w:val="24"/>
        </w:rPr>
      </w:pPr>
      <w:r w:rsidRPr="00B83D85">
        <w:rPr>
          <w:rFonts w:ascii="Times New Roman" w:hAnsi="Times New Roman" w:cs="Times New Roman"/>
          <w:b/>
          <w:color w:val="000000" w:themeColor="text1"/>
          <w:sz w:val="24"/>
          <w:szCs w:val="24"/>
        </w:rPr>
        <w:t>OPIS KRY</w:t>
      </w:r>
      <w:r w:rsidR="00CC1EA5" w:rsidRPr="00B83D85">
        <w:rPr>
          <w:rFonts w:ascii="Times New Roman" w:hAnsi="Times New Roman" w:cs="Times New Roman"/>
          <w:b/>
          <w:color w:val="000000" w:themeColor="text1"/>
          <w:sz w:val="24"/>
          <w:szCs w:val="24"/>
        </w:rPr>
        <w:t>TERIÓW, KTÓRYMI ZAMAWIAJĄCY BĘDZIE SIĘ KIEROWAŁ PRZY WYBORZE OFERTY WRAZ Z PODANIEM ZNACZENIA</w:t>
      </w:r>
      <w:r w:rsidR="00DC54CF" w:rsidRPr="00B83D85">
        <w:rPr>
          <w:rFonts w:ascii="Times New Roman" w:hAnsi="Times New Roman" w:cs="Times New Roman"/>
          <w:b/>
          <w:color w:val="000000" w:themeColor="text1"/>
          <w:sz w:val="24"/>
          <w:szCs w:val="24"/>
        </w:rPr>
        <w:t xml:space="preserve"> TYCH KRYTERIÓW I SPOSOBU OCENY</w:t>
      </w:r>
      <w:r w:rsidR="00CC1EA5" w:rsidRPr="00B83D85">
        <w:rPr>
          <w:rFonts w:ascii="Times New Roman" w:hAnsi="Times New Roman" w:cs="Times New Roman"/>
          <w:b/>
          <w:color w:val="000000" w:themeColor="text1"/>
          <w:sz w:val="24"/>
          <w:szCs w:val="24"/>
        </w:rPr>
        <w:t xml:space="preserve"> OFERTY</w:t>
      </w:r>
    </w:p>
    <w:p w14:paraId="1CF96735" w14:textId="01FD5432" w:rsidR="00326AC7" w:rsidRPr="00B83D85" w:rsidRDefault="001300EB" w:rsidP="00903792">
      <w:pPr>
        <w:pStyle w:val="Akapitzlist"/>
        <w:numPr>
          <w:ilvl w:val="1"/>
          <w:numId w:val="3"/>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t>Przy wyb</w:t>
      </w:r>
      <w:r w:rsidR="00012C63" w:rsidRPr="00B83D85">
        <w:rPr>
          <w:rFonts w:ascii="Times New Roman" w:hAnsi="Times New Roman" w:cs="Times New Roman"/>
          <w:sz w:val="24"/>
          <w:szCs w:val="24"/>
        </w:rPr>
        <w:t>orze najkorzystniejszej oferty Z</w:t>
      </w:r>
      <w:r w:rsidRPr="00B83D85">
        <w:rPr>
          <w:rFonts w:ascii="Times New Roman" w:hAnsi="Times New Roman" w:cs="Times New Roman"/>
          <w:sz w:val="24"/>
          <w:szCs w:val="24"/>
        </w:rPr>
        <w:t xml:space="preserve">amawiający będzie się kierował kryterium ceny oferty brutto za realizację przedmiotu zamówienia obliczonej przez </w:t>
      </w:r>
      <w:r w:rsidR="00A60F5F" w:rsidRPr="00B83D85">
        <w:rPr>
          <w:rFonts w:ascii="Times New Roman" w:hAnsi="Times New Roman" w:cs="Times New Roman"/>
          <w:sz w:val="24"/>
          <w:szCs w:val="24"/>
        </w:rPr>
        <w:t>W</w:t>
      </w:r>
      <w:r w:rsidRPr="00B83D85">
        <w:rPr>
          <w:rFonts w:ascii="Times New Roman" w:hAnsi="Times New Roman" w:cs="Times New Roman"/>
          <w:sz w:val="24"/>
          <w:szCs w:val="24"/>
        </w:rPr>
        <w:t>ykonawcę zgodnie zobowiązującymi przepisami prawa, zas</w:t>
      </w:r>
      <w:r w:rsidR="00A963B8" w:rsidRPr="00B83D85">
        <w:rPr>
          <w:rFonts w:ascii="Times New Roman" w:hAnsi="Times New Roman" w:cs="Times New Roman"/>
          <w:sz w:val="24"/>
          <w:szCs w:val="24"/>
        </w:rPr>
        <w:t>adami ok</w:t>
      </w:r>
      <w:r w:rsidR="00D00521">
        <w:rPr>
          <w:rFonts w:ascii="Times New Roman" w:hAnsi="Times New Roman" w:cs="Times New Roman"/>
          <w:sz w:val="24"/>
          <w:szCs w:val="24"/>
        </w:rPr>
        <w:t xml:space="preserve">reślonymi </w:t>
      </w:r>
      <w:r w:rsidR="00D00521" w:rsidRPr="00BA52D9">
        <w:rPr>
          <w:rFonts w:ascii="Times New Roman" w:hAnsi="Times New Roman" w:cs="Times New Roman"/>
          <w:sz w:val="24"/>
          <w:szCs w:val="24"/>
        </w:rPr>
        <w:t xml:space="preserve">w </w:t>
      </w:r>
      <w:r w:rsidR="00D00521" w:rsidRPr="00BA52D9">
        <w:rPr>
          <w:rFonts w:ascii="Times New Roman" w:hAnsi="Times New Roman" w:cs="Times New Roman"/>
          <w:b/>
          <w:sz w:val="24"/>
          <w:szCs w:val="24"/>
        </w:rPr>
        <w:t>Rozdziale 1</w:t>
      </w:r>
      <w:r w:rsidR="00975C84" w:rsidRPr="00BA52D9">
        <w:rPr>
          <w:rFonts w:ascii="Times New Roman" w:hAnsi="Times New Roman" w:cs="Times New Roman"/>
          <w:b/>
          <w:sz w:val="24"/>
          <w:szCs w:val="24"/>
        </w:rPr>
        <w:t>2</w:t>
      </w:r>
      <w:r w:rsidRPr="00BA52D9">
        <w:rPr>
          <w:rFonts w:ascii="Times New Roman" w:hAnsi="Times New Roman" w:cs="Times New Roman"/>
          <w:b/>
          <w:sz w:val="24"/>
          <w:szCs w:val="24"/>
        </w:rPr>
        <w:t xml:space="preserve"> </w:t>
      </w:r>
      <w:r w:rsidRPr="00D00521">
        <w:rPr>
          <w:rFonts w:ascii="Times New Roman" w:hAnsi="Times New Roman" w:cs="Times New Roman"/>
          <w:b/>
          <w:sz w:val="24"/>
          <w:szCs w:val="24"/>
        </w:rPr>
        <w:t>SIWZ</w:t>
      </w:r>
      <w:r w:rsidRPr="00B83D85">
        <w:rPr>
          <w:rFonts w:ascii="Times New Roman" w:hAnsi="Times New Roman" w:cs="Times New Roman"/>
          <w:sz w:val="24"/>
          <w:szCs w:val="24"/>
        </w:rPr>
        <w:t xml:space="preserve"> i podanej w</w:t>
      </w:r>
      <w:r w:rsidR="00E615BC" w:rsidRPr="00B83D85">
        <w:rPr>
          <w:rFonts w:ascii="Times New Roman" w:hAnsi="Times New Roman" w:cs="Times New Roman"/>
          <w:sz w:val="24"/>
          <w:szCs w:val="24"/>
        </w:rPr>
        <w:t> </w:t>
      </w:r>
      <w:r w:rsidRPr="00B83D85">
        <w:rPr>
          <w:rFonts w:ascii="Times New Roman" w:hAnsi="Times New Roman" w:cs="Times New Roman"/>
          <w:sz w:val="24"/>
          <w:szCs w:val="24"/>
        </w:rPr>
        <w:t>formularzu ofertowym</w:t>
      </w:r>
      <w:r w:rsidR="00CD2408" w:rsidRPr="00B83D85">
        <w:rPr>
          <w:rFonts w:ascii="Times New Roman" w:hAnsi="Times New Roman" w:cs="Times New Roman"/>
          <w:sz w:val="24"/>
          <w:szCs w:val="24"/>
        </w:rPr>
        <w:t xml:space="preserve"> (wzór - </w:t>
      </w:r>
      <w:r w:rsidR="004C43C7">
        <w:rPr>
          <w:rFonts w:ascii="Times New Roman" w:hAnsi="Times New Roman" w:cs="Times New Roman"/>
          <w:b/>
          <w:sz w:val="24"/>
          <w:szCs w:val="24"/>
        </w:rPr>
        <w:t>Z</w:t>
      </w:r>
      <w:r w:rsidR="00CD2408" w:rsidRPr="00B83D85">
        <w:rPr>
          <w:rFonts w:ascii="Times New Roman" w:hAnsi="Times New Roman" w:cs="Times New Roman"/>
          <w:b/>
          <w:sz w:val="24"/>
          <w:szCs w:val="24"/>
        </w:rPr>
        <w:t>a</w:t>
      </w:r>
      <w:r w:rsidR="00F73E7F" w:rsidRPr="00B83D85">
        <w:rPr>
          <w:rFonts w:ascii="Times New Roman" w:hAnsi="Times New Roman" w:cs="Times New Roman"/>
          <w:b/>
          <w:sz w:val="24"/>
          <w:szCs w:val="24"/>
        </w:rPr>
        <w:t>łącznik</w:t>
      </w:r>
      <w:r w:rsidR="00A963B8" w:rsidRPr="00B83D85">
        <w:rPr>
          <w:rFonts w:ascii="Times New Roman" w:hAnsi="Times New Roman" w:cs="Times New Roman"/>
          <w:b/>
          <w:sz w:val="24"/>
          <w:szCs w:val="24"/>
        </w:rPr>
        <w:t xml:space="preserve"> nr </w:t>
      </w:r>
      <w:r w:rsidR="0083004D">
        <w:rPr>
          <w:rFonts w:ascii="Times New Roman" w:hAnsi="Times New Roman" w:cs="Times New Roman"/>
          <w:b/>
          <w:sz w:val="24"/>
          <w:szCs w:val="24"/>
        </w:rPr>
        <w:t>2</w:t>
      </w:r>
      <w:r w:rsidR="00F73E7F" w:rsidRPr="00B83D85">
        <w:rPr>
          <w:rFonts w:ascii="Times New Roman" w:hAnsi="Times New Roman" w:cs="Times New Roman"/>
          <w:b/>
          <w:sz w:val="24"/>
          <w:szCs w:val="24"/>
        </w:rPr>
        <w:t xml:space="preserve"> </w:t>
      </w:r>
      <w:r w:rsidRPr="00B83D85">
        <w:rPr>
          <w:rFonts w:ascii="Times New Roman" w:hAnsi="Times New Roman" w:cs="Times New Roman"/>
          <w:b/>
          <w:sz w:val="24"/>
          <w:szCs w:val="24"/>
        </w:rPr>
        <w:t>do SIWZ</w:t>
      </w:r>
      <w:r w:rsidRPr="00B83D85">
        <w:rPr>
          <w:rFonts w:ascii="Times New Roman" w:hAnsi="Times New Roman" w:cs="Times New Roman"/>
          <w:sz w:val="24"/>
          <w:szCs w:val="24"/>
        </w:rPr>
        <w:t>)</w:t>
      </w:r>
      <w:r w:rsidR="001F5751" w:rsidRPr="00B83D85">
        <w:rPr>
          <w:rFonts w:ascii="Times New Roman" w:hAnsi="Times New Roman" w:cs="Times New Roman"/>
          <w:sz w:val="24"/>
          <w:szCs w:val="24"/>
        </w:rPr>
        <w:t>.</w:t>
      </w:r>
    </w:p>
    <w:tbl>
      <w:tblPr>
        <w:tblStyle w:val="Tabela-Siatka"/>
        <w:tblW w:w="0" w:type="auto"/>
        <w:tblLook w:val="04A0" w:firstRow="1" w:lastRow="0" w:firstColumn="1" w:lastColumn="0" w:noHBand="0" w:noVBand="1"/>
      </w:tblPr>
      <w:tblGrid>
        <w:gridCol w:w="959"/>
        <w:gridCol w:w="2303"/>
        <w:gridCol w:w="4501"/>
        <w:gridCol w:w="1134"/>
      </w:tblGrid>
      <w:tr w:rsidR="001300EB" w:rsidRPr="00B83D85" w14:paraId="4167090F" w14:textId="77777777" w:rsidTr="00C67666">
        <w:tc>
          <w:tcPr>
            <w:tcW w:w="959" w:type="dxa"/>
          </w:tcPr>
          <w:p w14:paraId="1A6B3B6C" w14:textId="77777777" w:rsidR="001300EB" w:rsidRPr="00B83D85" w:rsidRDefault="001300EB" w:rsidP="00310A73">
            <w:pPr>
              <w:autoSpaceDE w:val="0"/>
              <w:autoSpaceDN w:val="0"/>
              <w:adjustRightInd w:val="0"/>
              <w:spacing w:line="264" w:lineRule="auto"/>
              <w:jc w:val="both"/>
              <w:rPr>
                <w:rFonts w:ascii="Times New Roman" w:hAnsi="Times New Roman" w:cs="Times New Roman"/>
                <w:sz w:val="24"/>
                <w:szCs w:val="24"/>
              </w:rPr>
            </w:pPr>
            <w:r w:rsidRPr="00B83D85">
              <w:rPr>
                <w:rFonts w:ascii="Times New Roman" w:hAnsi="Times New Roman" w:cs="Times New Roman"/>
                <w:sz w:val="24"/>
                <w:szCs w:val="24"/>
              </w:rPr>
              <w:t>L.</w:t>
            </w:r>
            <w:proofErr w:type="gramStart"/>
            <w:r w:rsidRPr="00B83D85">
              <w:rPr>
                <w:rFonts w:ascii="Times New Roman" w:hAnsi="Times New Roman" w:cs="Times New Roman"/>
                <w:sz w:val="24"/>
                <w:szCs w:val="24"/>
              </w:rPr>
              <w:t>p</w:t>
            </w:r>
            <w:proofErr w:type="gramEnd"/>
            <w:r w:rsidRPr="00B83D85">
              <w:rPr>
                <w:rFonts w:ascii="Times New Roman" w:hAnsi="Times New Roman" w:cs="Times New Roman"/>
                <w:sz w:val="24"/>
                <w:szCs w:val="24"/>
              </w:rPr>
              <w:t>.</w:t>
            </w:r>
          </w:p>
        </w:tc>
        <w:tc>
          <w:tcPr>
            <w:tcW w:w="2303" w:type="dxa"/>
          </w:tcPr>
          <w:p w14:paraId="1ED35F59" w14:textId="77777777" w:rsidR="001300EB" w:rsidRPr="00B83D85" w:rsidRDefault="001300EB" w:rsidP="00310A73">
            <w:pPr>
              <w:autoSpaceDE w:val="0"/>
              <w:autoSpaceDN w:val="0"/>
              <w:adjustRightInd w:val="0"/>
              <w:spacing w:line="264" w:lineRule="auto"/>
              <w:jc w:val="both"/>
              <w:rPr>
                <w:rFonts w:ascii="Times New Roman" w:hAnsi="Times New Roman" w:cs="Times New Roman"/>
                <w:sz w:val="24"/>
                <w:szCs w:val="24"/>
              </w:rPr>
            </w:pPr>
            <w:r w:rsidRPr="00B83D85">
              <w:rPr>
                <w:rFonts w:ascii="Times New Roman" w:hAnsi="Times New Roman" w:cs="Times New Roman"/>
                <w:sz w:val="24"/>
                <w:szCs w:val="24"/>
              </w:rPr>
              <w:t>Kryterium</w:t>
            </w:r>
          </w:p>
        </w:tc>
        <w:tc>
          <w:tcPr>
            <w:tcW w:w="4501" w:type="dxa"/>
          </w:tcPr>
          <w:p w14:paraId="2DFDAD41" w14:textId="77777777" w:rsidR="001300EB" w:rsidRPr="00B83D85" w:rsidRDefault="001300EB" w:rsidP="00310A73">
            <w:pPr>
              <w:autoSpaceDE w:val="0"/>
              <w:autoSpaceDN w:val="0"/>
              <w:adjustRightInd w:val="0"/>
              <w:spacing w:line="264" w:lineRule="auto"/>
              <w:jc w:val="both"/>
              <w:rPr>
                <w:rFonts w:ascii="Times New Roman" w:hAnsi="Times New Roman" w:cs="Times New Roman"/>
                <w:sz w:val="24"/>
                <w:szCs w:val="24"/>
              </w:rPr>
            </w:pPr>
            <w:r w:rsidRPr="00B83D85">
              <w:rPr>
                <w:rFonts w:ascii="Times New Roman" w:hAnsi="Times New Roman" w:cs="Times New Roman"/>
                <w:sz w:val="24"/>
                <w:szCs w:val="24"/>
              </w:rPr>
              <w:t>Opis</w:t>
            </w:r>
          </w:p>
        </w:tc>
        <w:tc>
          <w:tcPr>
            <w:tcW w:w="1134" w:type="dxa"/>
          </w:tcPr>
          <w:p w14:paraId="77EC5ADF" w14:textId="77777777" w:rsidR="001300EB" w:rsidRPr="00B83D85" w:rsidRDefault="001300EB" w:rsidP="00310A73">
            <w:pPr>
              <w:autoSpaceDE w:val="0"/>
              <w:autoSpaceDN w:val="0"/>
              <w:adjustRightInd w:val="0"/>
              <w:spacing w:line="264" w:lineRule="auto"/>
              <w:jc w:val="both"/>
              <w:rPr>
                <w:rFonts w:ascii="Times New Roman" w:hAnsi="Times New Roman" w:cs="Times New Roman"/>
                <w:sz w:val="24"/>
                <w:szCs w:val="24"/>
              </w:rPr>
            </w:pPr>
            <w:r w:rsidRPr="00B83D85">
              <w:rPr>
                <w:rFonts w:ascii="Times New Roman" w:hAnsi="Times New Roman" w:cs="Times New Roman"/>
                <w:sz w:val="24"/>
                <w:szCs w:val="24"/>
              </w:rPr>
              <w:t>Waga</w:t>
            </w:r>
          </w:p>
        </w:tc>
      </w:tr>
      <w:tr w:rsidR="001300EB" w:rsidRPr="00B83D85" w14:paraId="6F75C5D3" w14:textId="77777777" w:rsidTr="00C67666">
        <w:tc>
          <w:tcPr>
            <w:tcW w:w="959" w:type="dxa"/>
          </w:tcPr>
          <w:p w14:paraId="28D35B98" w14:textId="77777777" w:rsidR="001300EB" w:rsidRPr="00B83D85" w:rsidRDefault="001300EB" w:rsidP="00310A73">
            <w:pPr>
              <w:autoSpaceDE w:val="0"/>
              <w:autoSpaceDN w:val="0"/>
              <w:adjustRightInd w:val="0"/>
              <w:spacing w:line="264" w:lineRule="auto"/>
              <w:jc w:val="both"/>
              <w:rPr>
                <w:rFonts w:ascii="Times New Roman" w:hAnsi="Times New Roman" w:cs="Times New Roman"/>
                <w:sz w:val="24"/>
                <w:szCs w:val="24"/>
              </w:rPr>
            </w:pPr>
            <w:r w:rsidRPr="00B83D85">
              <w:rPr>
                <w:rFonts w:ascii="Times New Roman" w:hAnsi="Times New Roman" w:cs="Times New Roman"/>
                <w:sz w:val="24"/>
                <w:szCs w:val="24"/>
              </w:rPr>
              <w:t>1.</w:t>
            </w:r>
          </w:p>
        </w:tc>
        <w:tc>
          <w:tcPr>
            <w:tcW w:w="2303" w:type="dxa"/>
          </w:tcPr>
          <w:p w14:paraId="4F6D9336" w14:textId="77777777" w:rsidR="001300EB" w:rsidRPr="00B83D85" w:rsidRDefault="001300EB" w:rsidP="00310A73">
            <w:pPr>
              <w:autoSpaceDE w:val="0"/>
              <w:autoSpaceDN w:val="0"/>
              <w:adjustRightInd w:val="0"/>
              <w:spacing w:line="264" w:lineRule="auto"/>
              <w:jc w:val="both"/>
              <w:rPr>
                <w:rFonts w:ascii="Times New Roman" w:hAnsi="Times New Roman" w:cs="Times New Roman"/>
                <w:sz w:val="24"/>
                <w:szCs w:val="24"/>
              </w:rPr>
            </w:pPr>
            <w:r w:rsidRPr="00B83D85">
              <w:rPr>
                <w:rFonts w:ascii="Times New Roman" w:hAnsi="Times New Roman" w:cs="Times New Roman"/>
                <w:sz w:val="24"/>
                <w:szCs w:val="24"/>
              </w:rPr>
              <w:t>Cena oferty brutto</w:t>
            </w:r>
          </w:p>
        </w:tc>
        <w:tc>
          <w:tcPr>
            <w:tcW w:w="4501" w:type="dxa"/>
          </w:tcPr>
          <w:p w14:paraId="39B552EA" w14:textId="77777777" w:rsidR="001300EB" w:rsidRPr="00B83D85" w:rsidRDefault="001300EB" w:rsidP="00310A73">
            <w:pPr>
              <w:autoSpaceDE w:val="0"/>
              <w:autoSpaceDN w:val="0"/>
              <w:adjustRightInd w:val="0"/>
              <w:spacing w:line="264" w:lineRule="auto"/>
              <w:jc w:val="both"/>
              <w:rPr>
                <w:rFonts w:ascii="Times New Roman" w:hAnsi="Times New Roman" w:cs="Times New Roman"/>
                <w:sz w:val="24"/>
                <w:szCs w:val="24"/>
              </w:rPr>
            </w:pPr>
            <w:r w:rsidRPr="00B83D85">
              <w:rPr>
                <w:rFonts w:ascii="Times New Roman" w:hAnsi="Times New Roman" w:cs="Times New Roman"/>
                <w:sz w:val="24"/>
                <w:szCs w:val="24"/>
              </w:rPr>
              <w:t>Cena oferty (z podatkiem VAT) za realizację przedmiotu zamówienia</w:t>
            </w:r>
          </w:p>
        </w:tc>
        <w:tc>
          <w:tcPr>
            <w:tcW w:w="1134" w:type="dxa"/>
          </w:tcPr>
          <w:p w14:paraId="7C3A9BBE" w14:textId="77777777" w:rsidR="001300EB" w:rsidRPr="00B83D85" w:rsidRDefault="001300EB" w:rsidP="00310A73">
            <w:pPr>
              <w:autoSpaceDE w:val="0"/>
              <w:autoSpaceDN w:val="0"/>
              <w:adjustRightInd w:val="0"/>
              <w:spacing w:line="264" w:lineRule="auto"/>
              <w:jc w:val="both"/>
              <w:rPr>
                <w:rFonts w:ascii="Times New Roman" w:hAnsi="Times New Roman" w:cs="Times New Roman"/>
                <w:sz w:val="24"/>
                <w:szCs w:val="24"/>
              </w:rPr>
            </w:pPr>
            <w:r w:rsidRPr="00B83D85">
              <w:rPr>
                <w:rFonts w:ascii="Times New Roman" w:hAnsi="Times New Roman" w:cs="Times New Roman"/>
                <w:sz w:val="24"/>
                <w:szCs w:val="24"/>
              </w:rPr>
              <w:t>100%</w:t>
            </w:r>
          </w:p>
        </w:tc>
      </w:tr>
    </w:tbl>
    <w:p w14:paraId="2A19C10A" w14:textId="315B32E7" w:rsidR="00326AC7" w:rsidRPr="00B83D85" w:rsidRDefault="00326AC7" w:rsidP="00903792">
      <w:pPr>
        <w:pStyle w:val="Akapitzlist"/>
        <w:numPr>
          <w:ilvl w:val="1"/>
          <w:numId w:val="3"/>
        </w:numPr>
        <w:autoSpaceDE w:val="0"/>
        <w:autoSpaceDN w:val="0"/>
        <w:adjustRightInd w:val="0"/>
        <w:spacing w:before="200"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t xml:space="preserve">Zamawiający </w:t>
      </w:r>
      <w:proofErr w:type="gramStart"/>
      <w:r w:rsidRPr="00B83D85">
        <w:rPr>
          <w:rFonts w:ascii="Times New Roman" w:hAnsi="Times New Roman" w:cs="Times New Roman"/>
          <w:sz w:val="24"/>
          <w:szCs w:val="24"/>
        </w:rPr>
        <w:t>wybrał jako</w:t>
      </w:r>
      <w:proofErr w:type="gramEnd"/>
      <w:r w:rsidRPr="00B83D85">
        <w:rPr>
          <w:rFonts w:ascii="Times New Roman" w:hAnsi="Times New Roman" w:cs="Times New Roman"/>
          <w:sz w:val="24"/>
          <w:szCs w:val="24"/>
        </w:rPr>
        <w:t xml:space="preserve"> kryterium oceny ofert cenę zgodnie z art. 91 ust. 2a</w:t>
      </w:r>
      <w:r w:rsidR="005F299E" w:rsidRPr="00B83D85">
        <w:rPr>
          <w:rFonts w:ascii="Times New Roman" w:hAnsi="Times New Roman" w:cs="Times New Roman"/>
          <w:sz w:val="24"/>
          <w:szCs w:val="24"/>
        </w:rPr>
        <w:t xml:space="preserve"> ustawy Pzp</w:t>
      </w:r>
      <w:r w:rsidRPr="00B83D85">
        <w:rPr>
          <w:rFonts w:ascii="Times New Roman" w:hAnsi="Times New Roman" w:cs="Times New Roman"/>
          <w:sz w:val="24"/>
          <w:szCs w:val="24"/>
        </w:rPr>
        <w:t xml:space="preserve">. </w:t>
      </w:r>
    </w:p>
    <w:p w14:paraId="69B03E58" w14:textId="50644845" w:rsidR="00117CD8" w:rsidRDefault="00117CD8" w:rsidP="00903792">
      <w:pPr>
        <w:pStyle w:val="Akapitzlist"/>
        <w:numPr>
          <w:ilvl w:val="1"/>
          <w:numId w:val="3"/>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117CD8">
        <w:rPr>
          <w:rFonts w:ascii="Times New Roman" w:hAnsi="Times New Roman" w:cs="Times New Roman"/>
          <w:sz w:val="24"/>
          <w:szCs w:val="24"/>
        </w:rPr>
        <w:t>Zamawiający za najkorzystniejszą uzna ofertę, która nie podlega odrzuceniu oraz uzyska największą liczbę punktów przyznanych w ramach ustalonego kryterium.</w:t>
      </w:r>
    </w:p>
    <w:p w14:paraId="4C74B801" w14:textId="4AF30FC1" w:rsidR="001300EB" w:rsidRPr="00B83D85" w:rsidRDefault="001300EB" w:rsidP="00903792">
      <w:pPr>
        <w:pStyle w:val="Akapitzlist"/>
        <w:numPr>
          <w:ilvl w:val="1"/>
          <w:numId w:val="3"/>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t>Maksymalna liczba punktów w kryterium równa jest określonej wadze kryterium w %.</w:t>
      </w:r>
    </w:p>
    <w:p w14:paraId="0FEBCB92" w14:textId="6B1F230E" w:rsidR="00EC23B7" w:rsidRDefault="00EC23B7" w:rsidP="00903792">
      <w:pPr>
        <w:pStyle w:val="Akapitzlist"/>
        <w:numPr>
          <w:ilvl w:val="1"/>
          <w:numId w:val="3"/>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EC23B7">
        <w:rPr>
          <w:rFonts w:ascii="Times New Roman" w:hAnsi="Times New Roman" w:cs="Times New Roman"/>
          <w:sz w:val="24"/>
          <w:szCs w:val="24"/>
        </w:rPr>
        <w:t xml:space="preserve">Uzyskana liczba punktów w ramach kryterium zaokrąglana będzie do drugiego miejsca po przecinku - </w:t>
      </w:r>
      <w:bookmarkStart w:id="11" w:name="_Hlk523216365"/>
      <w:r w:rsidRPr="00EC23B7">
        <w:rPr>
          <w:rFonts w:ascii="Times New Roman" w:hAnsi="Times New Roman" w:cs="Times New Roman"/>
          <w:sz w:val="24"/>
          <w:szCs w:val="24"/>
        </w:rPr>
        <w:t>jeżeli trzecia cyfra po przecinku (i/lub następna) jest mniejsza od 5 wynik zostanie zaokrąglony w dół, a jeżeli cyfra jest równa lub większa od 5 wynik zostanie zaokrąglony w górę</w:t>
      </w:r>
      <w:bookmarkEnd w:id="11"/>
      <w:r w:rsidRPr="00EC23B7">
        <w:rPr>
          <w:rFonts w:ascii="Times New Roman" w:hAnsi="Times New Roman" w:cs="Times New Roman"/>
          <w:sz w:val="24"/>
          <w:szCs w:val="24"/>
        </w:rPr>
        <w:t>. Przyznawanie ilości punktów poszczególnym ofertom odbywać się będzie wg następującej zasady</w:t>
      </w:r>
      <w:r>
        <w:rPr>
          <w:rFonts w:ascii="Times New Roman" w:hAnsi="Times New Roman" w:cs="Times New Roman"/>
          <w:sz w:val="24"/>
          <w:szCs w:val="24"/>
        </w:rPr>
        <w:t>:</w:t>
      </w:r>
    </w:p>
    <w:p w14:paraId="596348DD" w14:textId="77777777" w:rsidR="00117CD8" w:rsidRPr="004C7255" w:rsidRDefault="00117CD8" w:rsidP="00117CD8">
      <w:pPr>
        <w:pStyle w:val="Akapitzlist"/>
        <w:autoSpaceDE w:val="0"/>
        <w:spacing w:after="200" w:line="264" w:lineRule="auto"/>
        <w:ind w:left="2268" w:firstLine="1418"/>
        <w:contextualSpacing w:val="0"/>
        <w:jc w:val="both"/>
        <w:rPr>
          <w:rFonts w:ascii="Times New Roman" w:hAnsi="Times New Roman"/>
          <w:b/>
          <w:sz w:val="32"/>
          <w:szCs w:val="32"/>
        </w:rPr>
      </w:pPr>
      <w:bookmarkStart w:id="12" w:name="_Hlk503787480"/>
      <w:r w:rsidRPr="004C7255">
        <w:rPr>
          <w:rFonts w:ascii="Times New Roman" w:eastAsia="Times New Roman" w:hAnsi="Times New Roman"/>
          <w:b/>
          <w:sz w:val="32"/>
          <w:szCs w:val="32"/>
          <w:vertAlign w:val="subscript"/>
        </w:rPr>
        <w:t>C</w:t>
      </w:r>
      <w:r w:rsidRPr="004C7255">
        <w:rPr>
          <w:rFonts w:ascii="Times New Roman" w:eastAsia="Times New Roman" w:hAnsi="Times New Roman"/>
          <w:b/>
          <w:sz w:val="32"/>
          <w:szCs w:val="32"/>
        </w:rPr>
        <w:t xml:space="preserve"> </w:t>
      </w:r>
      <w:r w:rsidRPr="004C7255">
        <w:rPr>
          <w:rFonts w:ascii="Times New Roman" w:eastAsia="Times New Roman" w:hAnsi="Times New Roman"/>
          <w:b/>
          <w:sz w:val="32"/>
          <w:szCs w:val="32"/>
          <w:vertAlign w:val="subscript"/>
        </w:rPr>
        <w:t xml:space="preserve">=   </w:t>
      </w:r>
      <m:oMath>
        <m:f>
          <m:fPr>
            <m:ctrlPr>
              <w:rPr>
                <w:rFonts w:ascii="Cambria Math" w:eastAsia="Calibri" w:hAnsi="Cambria Math"/>
                <w:b/>
                <w:i/>
                <w:sz w:val="24"/>
                <w:szCs w:val="24"/>
                <w:vertAlign w:val="subscript"/>
              </w:rPr>
            </m:ctrlPr>
          </m:fPr>
          <m:num>
            <m:sSub>
              <m:sSubPr>
                <m:ctrlPr>
                  <w:rPr>
                    <w:rFonts w:ascii="Cambria Math" w:eastAsia="Calibri" w:hAnsi="Cambria Math"/>
                    <w:b/>
                    <w:i/>
                    <w:sz w:val="24"/>
                    <w:szCs w:val="24"/>
                    <w:vertAlign w:val="subscript"/>
                  </w:rPr>
                </m:ctrlPr>
              </m:sSubPr>
              <m:e>
                <m:r>
                  <m:rPr>
                    <m:sty m:val="bi"/>
                  </m:rPr>
                  <w:rPr>
                    <w:rFonts w:ascii="Cambria Math" w:hAnsi="Cambria Math"/>
                    <w:sz w:val="24"/>
                    <w:szCs w:val="24"/>
                    <w:vertAlign w:val="subscript"/>
                  </w:rPr>
                  <m:t>C</m:t>
                </m:r>
              </m:e>
              <m:sub>
                <m:r>
                  <m:rPr>
                    <m:sty m:val="bi"/>
                  </m:rPr>
                  <w:rPr>
                    <w:rFonts w:ascii="Cambria Math" w:hAnsi="Cambria Math"/>
                    <w:sz w:val="24"/>
                    <w:szCs w:val="24"/>
                    <w:vertAlign w:val="subscript"/>
                  </w:rPr>
                  <m:t xml:space="preserve"> of. min.</m:t>
                </m:r>
              </m:sub>
            </m:sSub>
          </m:num>
          <m:den>
            <m:sSub>
              <m:sSubPr>
                <m:ctrlPr>
                  <w:rPr>
                    <w:rFonts w:ascii="Cambria Math" w:eastAsia="Calibri" w:hAnsi="Cambria Math"/>
                    <w:b/>
                    <w:i/>
                    <w:sz w:val="24"/>
                    <w:szCs w:val="24"/>
                    <w:vertAlign w:val="subscript"/>
                  </w:rPr>
                </m:ctrlPr>
              </m:sSubPr>
              <m:e>
                <m:r>
                  <m:rPr>
                    <m:sty m:val="bi"/>
                  </m:rPr>
                  <w:rPr>
                    <w:rFonts w:ascii="Cambria Math" w:hAnsi="Cambria Math"/>
                    <w:sz w:val="24"/>
                    <w:szCs w:val="24"/>
                    <w:vertAlign w:val="subscript"/>
                  </w:rPr>
                  <m:t>C</m:t>
                </m:r>
              </m:e>
              <m:sub>
                <m:r>
                  <m:rPr>
                    <m:sty m:val="bi"/>
                  </m:rPr>
                  <w:rPr>
                    <w:rFonts w:ascii="Cambria Math" w:hAnsi="Cambria Math"/>
                    <w:sz w:val="24"/>
                    <w:szCs w:val="24"/>
                    <w:vertAlign w:val="subscript"/>
                  </w:rPr>
                  <m:t xml:space="preserve"> of. bad.</m:t>
                </m:r>
              </m:sub>
            </m:sSub>
          </m:den>
        </m:f>
      </m:oMath>
      <w:r w:rsidRPr="004C7255">
        <w:rPr>
          <w:rFonts w:ascii="Times New Roman" w:eastAsia="Times New Roman" w:hAnsi="Times New Roman"/>
          <w:b/>
          <w:sz w:val="32"/>
          <w:szCs w:val="32"/>
          <w:vertAlign w:val="subscript"/>
        </w:rPr>
        <w:t xml:space="preserve">   </w:t>
      </w:r>
      <w:proofErr w:type="gramStart"/>
      <w:r w:rsidRPr="004C7255">
        <w:rPr>
          <w:rFonts w:ascii="Times New Roman" w:eastAsia="Times New Roman" w:hAnsi="Times New Roman"/>
          <w:b/>
          <w:sz w:val="32"/>
          <w:szCs w:val="32"/>
          <w:vertAlign w:val="subscript"/>
        </w:rPr>
        <w:t>x</w:t>
      </w:r>
      <w:proofErr w:type="gramEnd"/>
      <w:r w:rsidRPr="004C7255">
        <w:rPr>
          <w:rFonts w:ascii="Times New Roman" w:eastAsia="Times New Roman" w:hAnsi="Times New Roman"/>
          <w:b/>
          <w:sz w:val="32"/>
          <w:szCs w:val="32"/>
          <w:vertAlign w:val="subscript"/>
        </w:rPr>
        <w:t xml:space="preserve"> 100</w:t>
      </w:r>
    </w:p>
    <w:p w14:paraId="50EF2392" w14:textId="77777777" w:rsidR="00117CD8" w:rsidRDefault="00117CD8" w:rsidP="00117CD8">
      <w:pPr>
        <w:pStyle w:val="Akapitzlist"/>
        <w:autoSpaceDE w:val="0"/>
        <w:spacing w:after="200" w:line="264" w:lineRule="auto"/>
        <w:ind w:left="567"/>
        <w:contextualSpacing w:val="0"/>
        <w:jc w:val="both"/>
        <w:rPr>
          <w:rFonts w:ascii="Times New Roman" w:hAnsi="Times New Roman"/>
        </w:rPr>
      </w:pPr>
      <w:bookmarkStart w:id="13" w:name="_Hlk503787499"/>
      <w:bookmarkEnd w:id="12"/>
      <w:r>
        <w:rPr>
          <w:rFonts w:ascii="Times New Roman" w:hAnsi="Times New Roman"/>
        </w:rPr>
        <w:t>Gdzie:</w:t>
      </w:r>
    </w:p>
    <w:p w14:paraId="0134775A" w14:textId="39D744AF" w:rsidR="00117CD8" w:rsidRPr="005A44BE" w:rsidRDefault="00117CD8" w:rsidP="00117CD8">
      <w:pPr>
        <w:spacing w:after="160" w:line="259" w:lineRule="auto"/>
        <w:ind w:left="567"/>
        <w:rPr>
          <w:rFonts w:ascii="Times New Roman" w:eastAsia="Times New Roman" w:hAnsi="Times New Roman"/>
          <w:szCs w:val="24"/>
        </w:rPr>
      </w:pPr>
      <w:proofErr w:type="gramStart"/>
      <w:r w:rsidRPr="005A44BE">
        <w:rPr>
          <w:rFonts w:ascii="Times New Roman" w:eastAsia="Times New Roman" w:hAnsi="Times New Roman"/>
          <w:szCs w:val="24"/>
        </w:rPr>
        <w:t xml:space="preserve">C </w:t>
      </w:r>
      <w:r>
        <w:rPr>
          <w:rFonts w:ascii="Times New Roman" w:eastAsia="Times New Roman" w:hAnsi="Times New Roman"/>
          <w:szCs w:val="24"/>
        </w:rPr>
        <w:t xml:space="preserve">          </w:t>
      </w:r>
      <w:r w:rsidRPr="005A44BE">
        <w:rPr>
          <w:rFonts w:ascii="Times New Roman" w:eastAsia="Times New Roman" w:hAnsi="Times New Roman"/>
          <w:szCs w:val="24"/>
        </w:rPr>
        <w:t>ilość</w:t>
      </w:r>
      <w:proofErr w:type="gramEnd"/>
      <w:r w:rsidRPr="005A44BE">
        <w:rPr>
          <w:rFonts w:ascii="Times New Roman" w:eastAsia="Times New Roman" w:hAnsi="Times New Roman"/>
          <w:szCs w:val="24"/>
        </w:rPr>
        <w:t xml:space="preserve"> punktów, jakie otrzyma wybrana oferta</w:t>
      </w:r>
      <w:r w:rsidR="00EC23B7">
        <w:rPr>
          <w:rFonts w:ascii="Times New Roman" w:eastAsia="Times New Roman" w:hAnsi="Times New Roman"/>
          <w:szCs w:val="24"/>
        </w:rPr>
        <w:t xml:space="preserve"> i za kryterium „cena”</w:t>
      </w:r>
    </w:p>
    <w:p w14:paraId="54D36CF8" w14:textId="77777777" w:rsidR="00117CD8" w:rsidRDefault="00117CD8" w:rsidP="00117CD8">
      <w:pPr>
        <w:spacing w:after="160" w:line="259" w:lineRule="auto"/>
        <w:ind w:left="1276" w:hanging="709"/>
        <w:rPr>
          <w:rFonts w:ascii="Times New Roman" w:eastAsia="Times New Roman" w:hAnsi="Times New Roman"/>
          <w:szCs w:val="24"/>
          <w:vertAlign w:val="subscript"/>
        </w:rPr>
      </w:pPr>
      <w:r w:rsidRPr="005A44BE">
        <w:rPr>
          <w:rFonts w:ascii="Times New Roman" w:eastAsia="Times New Roman" w:hAnsi="Times New Roman"/>
          <w:szCs w:val="24"/>
        </w:rPr>
        <w:t>C</w:t>
      </w:r>
      <w:r w:rsidRPr="005A44BE">
        <w:rPr>
          <w:rFonts w:ascii="Times New Roman" w:eastAsia="Times New Roman" w:hAnsi="Times New Roman"/>
          <w:szCs w:val="24"/>
          <w:vertAlign w:val="subscript"/>
        </w:rPr>
        <w:t xml:space="preserve"> of. </w:t>
      </w:r>
      <w:proofErr w:type="gramStart"/>
      <w:r w:rsidRPr="005A44BE">
        <w:rPr>
          <w:rFonts w:ascii="Times New Roman" w:eastAsia="Times New Roman" w:hAnsi="Times New Roman"/>
          <w:szCs w:val="24"/>
          <w:vertAlign w:val="subscript"/>
        </w:rPr>
        <w:t>min</w:t>
      </w:r>
      <w:r>
        <w:rPr>
          <w:rFonts w:ascii="Times New Roman" w:eastAsia="Times New Roman" w:hAnsi="Times New Roman"/>
          <w:szCs w:val="24"/>
          <w:vertAlign w:val="subscript"/>
        </w:rPr>
        <w:t xml:space="preserve">    </w:t>
      </w:r>
      <w:bookmarkStart w:id="14" w:name="_Hlk498447420"/>
      <w:r>
        <w:rPr>
          <w:rFonts w:ascii="Times New Roman" w:eastAsia="Times New Roman" w:hAnsi="Times New Roman"/>
          <w:szCs w:val="24"/>
        </w:rPr>
        <w:t>najniższa</w:t>
      </w:r>
      <w:proofErr w:type="gramEnd"/>
      <w:r>
        <w:rPr>
          <w:rFonts w:ascii="Times New Roman" w:eastAsia="Times New Roman" w:hAnsi="Times New Roman"/>
          <w:szCs w:val="24"/>
        </w:rPr>
        <w:t xml:space="preserve"> cena </w:t>
      </w:r>
      <w:r w:rsidRPr="005A44BE">
        <w:rPr>
          <w:rFonts w:ascii="Times New Roman" w:eastAsia="Times New Roman" w:hAnsi="Times New Roman"/>
          <w:szCs w:val="24"/>
        </w:rPr>
        <w:t xml:space="preserve"> </w:t>
      </w:r>
      <w:bookmarkEnd w:id="14"/>
      <w:r>
        <w:rPr>
          <w:rFonts w:ascii="Times New Roman" w:eastAsia="Times New Roman" w:hAnsi="Times New Roman"/>
          <w:szCs w:val="24"/>
        </w:rPr>
        <w:t xml:space="preserve">oferty brutto </w:t>
      </w:r>
      <w:r w:rsidRPr="005A44BE">
        <w:rPr>
          <w:rFonts w:ascii="Times New Roman" w:eastAsia="Times New Roman" w:hAnsi="Times New Roman"/>
          <w:szCs w:val="24"/>
        </w:rPr>
        <w:t xml:space="preserve">spośród ofert nie podlegających odrzuceniu i złożonych przez </w:t>
      </w:r>
      <w:r>
        <w:rPr>
          <w:rFonts w:ascii="Times New Roman" w:eastAsia="Times New Roman" w:hAnsi="Times New Roman"/>
          <w:szCs w:val="24"/>
        </w:rPr>
        <w:t>W</w:t>
      </w:r>
      <w:r w:rsidRPr="005A44BE">
        <w:rPr>
          <w:rFonts w:ascii="Times New Roman" w:eastAsia="Times New Roman" w:hAnsi="Times New Roman"/>
          <w:szCs w:val="24"/>
        </w:rPr>
        <w:t>ykonawców, którzy nie podlegali wykluczeniu w dan</w:t>
      </w:r>
      <w:r>
        <w:rPr>
          <w:rFonts w:ascii="Times New Roman" w:eastAsia="Times New Roman" w:hAnsi="Times New Roman"/>
          <w:szCs w:val="24"/>
        </w:rPr>
        <w:t>ym etapie badania i oceny ofert,</w:t>
      </w:r>
    </w:p>
    <w:p w14:paraId="4E08458E" w14:textId="77777777" w:rsidR="00117CD8" w:rsidRDefault="00117CD8" w:rsidP="00117CD8">
      <w:pPr>
        <w:spacing w:after="160" w:line="259" w:lineRule="auto"/>
        <w:ind w:left="567"/>
        <w:rPr>
          <w:rFonts w:ascii="Times New Roman" w:eastAsia="Times New Roman" w:hAnsi="Times New Roman"/>
          <w:szCs w:val="24"/>
        </w:rPr>
      </w:pPr>
      <w:proofErr w:type="spellStart"/>
      <w:r w:rsidRPr="005A44BE">
        <w:rPr>
          <w:rFonts w:ascii="Times New Roman" w:eastAsia="Times New Roman" w:hAnsi="Times New Roman"/>
          <w:szCs w:val="24"/>
        </w:rPr>
        <w:t>C</w:t>
      </w:r>
      <w:r w:rsidRPr="005A44BE">
        <w:rPr>
          <w:rFonts w:ascii="Times New Roman" w:eastAsia="Times New Roman" w:hAnsi="Times New Roman"/>
          <w:szCs w:val="24"/>
          <w:vertAlign w:val="subscript"/>
        </w:rPr>
        <w:t>of</w:t>
      </w:r>
      <w:proofErr w:type="spellEnd"/>
      <w:r w:rsidRPr="005A44BE">
        <w:rPr>
          <w:rFonts w:ascii="Times New Roman" w:eastAsia="Times New Roman" w:hAnsi="Times New Roman"/>
          <w:szCs w:val="24"/>
          <w:vertAlign w:val="subscript"/>
        </w:rPr>
        <w:t xml:space="preserve">. </w:t>
      </w:r>
      <w:proofErr w:type="spellStart"/>
      <w:proofErr w:type="gramStart"/>
      <w:r w:rsidRPr="005A44BE">
        <w:rPr>
          <w:rFonts w:ascii="Times New Roman" w:eastAsia="Times New Roman" w:hAnsi="Times New Roman"/>
          <w:szCs w:val="24"/>
          <w:vertAlign w:val="subscript"/>
        </w:rPr>
        <w:t>bad</w:t>
      </w:r>
      <w:proofErr w:type="spellEnd"/>
      <w:r>
        <w:rPr>
          <w:rFonts w:ascii="Times New Roman" w:eastAsia="Times New Roman" w:hAnsi="Times New Roman"/>
          <w:szCs w:val="24"/>
          <w:vertAlign w:val="subscript"/>
        </w:rPr>
        <w:t xml:space="preserve">      </w:t>
      </w:r>
      <w:r>
        <w:rPr>
          <w:rFonts w:ascii="Times New Roman" w:eastAsia="Times New Roman" w:hAnsi="Times New Roman"/>
          <w:szCs w:val="24"/>
        </w:rPr>
        <w:t>cena</w:t>
      </w:r>
      <w:proofErr w:type="gramEnd"/>
      <w:r>
        <w:rPr>
          <w:rFonts w:ascii="Times New Roman" w:eastAsia="Times New Roman" w:hAnsi="Times New Roman"/>
          <w:szCs w:val="24"/>
        </w:rPr>
        <w:t xml:space="preserve"> brutto oferty badanej.</w:t>
      </w:r>
    </w:p>
    <w:bookmarkEnd w:id="13"/>
    <w:p w14:paraId="1FE8E5B0" w14:textId="77777777" w:rsidR="001300EB" w:rsidRPr="00B83D85" w:rsidRDefault="001300EB" w:rsidP="00310A73">
      <w:pPr>
        <w:autoSpaceDE w:val="0"/>
        <w:autoSpaceDN w:val="0"/>
        <w:adjustRightInd w:val="0"/>
        <w:spacing w:line="264" w:lineRule="auto"/>
        <w:jc w:val="both"/>
        <w:rPr>
          <w:rFonts w:ascii="Times New Roman" w:hAnsi="Times New Roman" w:cs="Times New Roman"/>
          <w:sz w:val="24"/>
          <w:szCs w:val="24"/>
        </w:rPr>
      </w:pPr>
    </w:p>
    <w:p w14:paraId="44C05499" w14:textId="1272D20E" w:rsidR="001300EB" w:rsidRDefault="00A60F5F" w:rsidP="00903792">
      <w:pPr>
        <w:pStyle w:val="Akapitzlist"/>
        <w:numPr>
          <w:ilvl w:val="1"/>
          <w:numId w:val="3"/>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t>Zamawiający udzieli zamówienia W</w:t>
      </w:r>
      <w:r w:rsidR="001300EB" w:rsidRPr="00B83D85">
        <w:rPr>
          <w:rFonts w:ascii="Times New Roman" w:hAnsi="Times New Roman" w:cs="Times New Roman"/>
          <w:sz w:val="24"/>
          <w:szCs w:val="24"/>
        </w:rPr>
        <w:t xml:space="preserve">ykonawcy, którego oferta odpowiada wszystkim wymaganiom określonym w Ustawie Pzp oraz w niniejszej SIWZ i została </w:t>
      </w:r>
      <w:proofErr w:type="gramStart"/>
      <w:r w:rsidR="001300EB" w:rsidRPr="00B83D85">
        <w:rPr>
          <w:rFonts w:ascii="Times New Roman" w:hAnsi="Times New Roman" w:cs="Times New Roman"/>
          <w:sz w:val="24"/>
          <w:szCs w:val="24"/>
        </w:rPr>
        <w:t>oceniona jako</w:t>
      </w:r>
      <w:proofErr w:type="gramEnd"/>
      <w:r w:rsidR="001300EB" w:rsidRPr="00B83D85">
        <w:rPr>
          <w:rFonts w:ascii="Times New Roman" w:hAnsi="Times New Roman" w:cs="Times New Roman"/>
          <w:sz w:val="24"/>
          <w:szCs w:val="24"/>
        </w:rPr>
        <w:t xml:space="preserve"> </w:t>
      </w:r>
      <w:r w:rsidR="001300EB" w:rsidRPr="00B83D85">
        <w:rPr>
          <w:rFonts w:ascii="Times New Roman" w:hAnsi="Times New Roman" w:cs="Times New Roman"/>
          <w:sz w:val="24"/>
          <w:szCs w:val="24"/>
        </w:rPr>
        <w:lastRenderedPageBreak/>
        <w:t>najkorzystniejsza w oparciu o podane w ogłoszeniu o zamówieniu i SIWZ kryteria wyboru.</w:t>
      </w:r>
    </w:p>
    <w:p w14:paraId="12A33788" w14:textId="372834B3" w:rsidR="00EC23B7" w:rsidRPr="00F455EE" w:rsidRDefault="00EC23B7" w:rsidP="00903792">
      <w:pPr>
        <w:pStyle w:val="Akapitzlist"/>
        <w:numPr>
          <w:ilvl w:val="1"/>
          <w:numId w:val="3"/>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F455EE">
        <w:rPr>
          <w:rFonts w:ascii="Times New Roman" w:hAnsi="Times New Roman" w:cs="Times New Roman"/>
          <w:sz w:val="24"/>
          <w:szCs w:val="24"/>
        </w:rPr>
        <w:t xml:space="preserve">W przypadku, gdy </w:t>
      </w:r>
      <w:r w:rsidR="001F1538">
        <w:rPr>
          <w:rFonts w:ascii="Times New Roman" w:hAnsi="Times New Roman" w:cs="Times New Roman"/>
          <w:sz w:val="24"/>
          <w:szCs w:val="24"/>
        </w:rPr>
        <w:t>W</w:t>
      </w:r>
      <w:r w:rsidRPr="00F455EE">
        <w:rPr>
          <w:rFonts w:ascii="Times New Roman" w:hAnsi="Times New Roman" w:cs="Times New Roman"/>
          <w:sz w:val="24"/>
          <w:szCs w:val="24"/>
        </w:rPr>
        <w:t xml:space="preserve">ykonawca, który złożył najkorzystniejszą ofertę, na wezwanie </w:t>
      </w:r>
      <w:r w:rsidR="00061B96">
        <w:rPr>
          <w:rFonts w:ascii="Times New Roman" w:hAnsi="Times New Roman" w:cs="Times New Roman"/>
          <w:sz w:val="24"/>
          <w:szCs w:val="24"/>
        </w:rPr>
        <w:t>Z</w:t>
      </w:r>
      <w:r w:rsidRPr="00F455EE">
        <w:rPr>
          <w:rFonts w:ascii="Times New Roman" w:hAnsi="Times New Roman" w:cs="Times New Roman"/>
          <w:sz w:val="24"/>
          <w:szCs w:val="24"/>
        </w:rPr>
        <w:t xml:space="preserve">amawiającego z art. 26 ust. 1 ustawy Pzp nie przedłoży dokumentów wymaganych przez </w:t>
      </w:r>
      <w:r w:rsidR="00061B96">
        <w:rPr>
          <w:rFonts w:ascii="Times New Roman" w:hAnsi="Times New Roman" w:cs="Times New Roman"/>
          <w:sz w:val="24"/>
          <w:szCs w:val="24"/>
        </w:rPr>
        <w:t>Z</w:t>
      </w:r>
      <w:r w:rsidRPr="00F455EE">
        <w:rPr>
          <w:rFonts w:ascii="Times New Roman" w:hAnsi="Times New Roman" w:cs="Times New Roman"/>
          <w:sz w:val="24"/>
          <w:szCs w:val="24"/>
        </w:rPr>
        <w:t xml:space="preserve">amawiającego w tym wezwaniu i po ponownym wezwaniu z art. 26 ust. 3 ustawy Pzp nie uzupełnienia, poprawi dokumentów czy oświadczeń w zakreślony terminie, </w:t>
      </w:r>
      <w:r w:rsidR="00061B96">
        <w:rPr>
          <w:rFonts w:ascii="Times New Roman" w:hAnsi="Times New Roman" w:cs="Times New Roman"/>
          <w:sz w:val="24"/>
          <w:szCs w:val="24"/>
        </w:rPr>
        <w:t>W</w:t>
      </w:r>
      <w:r w:rsidRPr="00F455EE">
        <w:rPr>
          <w:rFonts w:ascii="Times New Roman" w:hAnsi="Times New Roman" w:cs="Times New Roman"/>
          <w:sz w:val="24"/>
          <w:szCs w:val="24"/>
        </w:rPr>
        <w:t>ykonawca zostanie wykluczony z postępowania i jego oferta zostanie odrzucona. Zamawiający może w takim przypadku:</w:t>
      </w:r>
    </w:p>
    <w:p w14:paraId="41E542A1" w14:textId="78810D2B" w:rsidR="00814732" w:rsidRPr="00F455EE" w:rsidRDefault="00814732" w:rsidP="00814732">
      <w:pPr>
        <w:pStyle w:val="Akapitzlist"/>
        <w:autoSpaceDE w:val="0"/>
        <w:autoSpaceDN w:val="0"/>
        <w:adjustRightInd w:val="0"/>
        <w:spacing w:after="200" w:line="264" w:lineRule="auto"/>
        <w:ind w:left="1134" w:hanging="774"/>
        <w:contextualSpacing w:val="0"/>
        <w:jc w:val="both"/>
        <w:rPr>
          <w:rFonts w:ascii="Times New Roman" w:hAnsi="Times New Roman" w:cs="Times New Roman"/>
          <w:sz w:val="24"/>
          <w:szCs w:val="24"/>
        </w:rPr>
      </w:pPr>
      <w:r w:rsidRPr="00F455EE">
        <w:rPr>
          <w:rFonts w:ascii="Times New Roman" w:hAnsi="Times New Roman" w:cs="Times New Roman"/>
          <w:b/>
          <w:sz w:val="24"/>
          <w:szCs w:val="24"/>
        </w:rPr>
        <w:t>12.7.1.</w:t>
      </w:r>
      <w:r w:rsidRPr="00F455EE">
        <w:rPr>
          <w:rFonts w:ascii="Times New Roman" w:hAnsi="Times New Roman" w:cs="Times New Roman"/>
          <w:sz w:val="24"/>
          <w:szCs w:val="24"/>
        </w:rPr>
        <w:t xml:space="preserve">  </w:t>
      </w:r>
      <w:r w:rsidR="00BA1943">
        <w:rPr>
          <w:rFonts w:ascii="Times New Roman" w:hAnsi="Times New Roman" w:cs="Times New Roman"/>
          <w:sz w:val="24"/>
          <w:szCs w:val="24"/>
        </w:rPr>
        <w:t>J</w:t>
      </w:r>
      <w:r w:rsidRPr="00F455EE">
        <w:rPr>
          <w:rFonts w:ascii="Times New Roman" w:hAnsi="Times New Roman" w:cs="Times New Roman"/>
          <w:sz w:val="24"/>
          <w:szCs w:val="24"/>
        </w:rPr>
        <w:t>eżeli zachodzą okoliczności przewidziane w art. 93 ust. 1 ustawy Pzp – unieważnić całe postępowanie, lub</w:t>
      </w:r>
    </w:p>
    <w:p w14:paraId="1339F647" w14:textId="678D7966" w:rsidR="00814732" w:rsidRPr="00F455EE" w:rsidRDefault="00814732" w:rsidP="00814732">
      <w:pPr>
        <w:pStyle w:val="Akapitzlist"/>
        <w:autoSpaceDE w:val="0"/>
        <w:autoSpaceDN w:val="0"/>
        <w:adjustRightInd w:val="0"/>
        <w:spacing w:after="200" w:line="264" w:lineRule="auto"/>
        <w:ind w:left="1134" w:hanging="774"/>
        <w:contextualSpacing w:val="0"/>
        <w:jc w:val="both"/>
        <w:rPr>
          <w:rFonts w:ascii="Times New Roman" w:hAnsi="Times New Roman" w:cs="Times New Roman"/>
          <w:sz w:val="24"/>
          <w:szCs w:val="24"/>
        </w:rPr>
      </w:pPr>
      <w:r w:rsidRPr="00F455EE">
        <w:rPr>
          <w:rFonts w:ascii="Times New Roman" w:hAnsi="Times New Roman" w:cs="Times New Roman"/>
          <w:b/>
          <w:sz w:val="24"/>
          <w:szCs w:val="24"/>
        </w:rPr>
        <w:t>12.7.2.</w:t>
      </w:r>
      <w:r w:rsidRPr="00F455EE">
        <w:rPr>
          <w:rFonts w:ascii="Times New Roman" w:hAnsi="Times New Roman" w:cs="Times New Roman"/>
          <w:sz w:val="24"/>
          <w:szCs w:val="24"/>
        </w:rPr>
        <w:t xml:space="preserve"> </w:t>
      </w:r>
      <w:r w:rsidR="00BA1943">
        <w:rPr>
          <w:rFonts w:ascii="Times New Roman" w:hAnsi="Times New Roman" w:cs="Times New Roman"/>
          <w:sz w:val="24"/>
          <w:szCs w:val="24"/>
        </w:rPr>
        <w:t>D</w:t>
      </w:r>
      <w:r w:rsidRPr="00F455EE">
        <w:rPr>
          <w:rFonts w:ascii="Times New Roman" w:hAnsi="Times New Roman" w:cs="Times New Roman"/>
          <w:sz w:val="24"/>
          <w:szCs w:val="24"/>
        </w:rPr>
        <w:t>okonać ponownej oceny punktowej ofert, które nie podlegają odrzuceniu lub których wykonawca nie został wykluczony z postępowania wg ww. kryteriów oceny ofert i przeprowadzić ponownie kolejne czynności przewidziane zapisami niniejszej siwz i ustawy Pzp.</w:t>
      </w:r>
    </w:p>
    <w:p w14:paraId="0175ABDB" w14:textId="0EF1459E" w:rsidR="006500BA" w:rsidRPr="00B83D85" w:rsidRDefault="00C11664" w:rsidP="00413C27">
      <w:pPr>
        <w:pStyle w:val="Akapitzlist"/>
        <w:numPr>
          <w:ilvl w:val="0"/>
          <w:numId w:val="29"/>
        </w:numPr>
        <w:shd w:val="clear" w:color="auto" w:fill="BFBFBF" w:themeFill="background1" w:themeFillShade="BF"/>
        <w:spacing w:before="400" w:after="300" w:line="264" w:lineRule="auto"/>
        <w:ind w:left="567" w:hanging="567"/>
        <w:contextualSpacing w:val="0"/>
        <w:jc w:val="both"/>
        <w:rPr>
          <w:rFonts w:ascii="Times New Roman" w:hAnsi="Times New Roman" w:cs="Times New Roman"/>
          <w:b/>
          <w:sz w:val="24"/>
          <w:szCs w:val="24"/>
        </w:rPr>
      </w:pPr>
      <w:r w:rsidRPr="00B83D85">
        <w:rPr>
          <w:rFonts w:ascii="Times New Roman" w:hAnsi="Times New Roman" w:cs="Times New Roman"/>
          <w:b/>
          <w:sz w:val="24"/>
          <w:szCs w:val="24"/>
        </w:rPr>
        <w:t xml:space="preserve">INFORMACJE O FORMALNOŚCIACH, JAKIE POWINNY ZOSTAĆ DOPEŁNIONE PO WYBORZE OFERTY W CELU ZAWARCIA UMOWY W SPRAWIE ZAMÓWIENIA PUBLICZNEGO </w:t>
      </w:r>
    </w:p>
    <w:p w14:paraId="590867D5" w14:textId="1D70D023" w:rsidR="006500BA" w:rsidRDefault="006500BA" w:rsidP="00413C27">
      <w:pPr>
        <w:pStyle w:val="Akapitzlist"/>
        <w:numPr>
          <w:ilvl w:val="1"/>
          <w:numId w:val="20"/>
        </w:numPr>
        <w:suppressAutoHyphens/>
        <w:spacing w:after="200" w:line="264" w:lineRule="auto"/>
        <w:ind w:left="567" w:hanging="567"/>
        <w:jc w:val="both"/>
        <w:rPr>
          <w:rFonts w:ascii="Times New Roman" w:hAnsi="Times New Roman"/>
          <w:sz w:val="24"/>
          <w:szCs w:val="24"/>
        </w:rPr>
      </w:pPr>
      <w:r w:rsidRPr="00B83D85">
        <w:rPr>
          <w:rFonts w:ascii="Times New Roman" w:hAnsi="Times New Roman"/>
          <w:sz w:val="24"/>
          <w:szCs w:val="24"/>
        </w:rPr>
        <w:t xml:space="preserve">Zamawiający </w:t>
      </w:r>
      <w:r w:rsidR="00D865A4" w:rsidRPr="00B83D85">
        <w:rPr>
          <w:rFonts w:ascii="Times New Roman" w:hAnsi="Times New Roman"/>
          <w:sz w:val="24"/>
          <w:szCs w:val="24"/>
        </w:rPr>
        <w:t>informuje niezwłocznie wszystkich</w:t>
      </w:r>
      <w:r w:rsidRPr="00B83D85">
        <w:rPr>
          <w:rFonts w:ascii="Times New Roman" w:hAnsi="Times New Roman"/>
          <w:sz w:val="24"/>
          <w:szCs w:val="24"/>
        </w:rPr>
        <w:t xml:space="preserve"> Wykonawców o: </w:t>
      </w:r>
    </w:p>
    <w:p w14:paraId="0BED9EBE" w14:textId="77777777" w:rsidR="004C43C7" w:rsidRPr="00B83D85" w:rsidRDefault="004C43C7" w:rsidP="004C43C7">
      <w:pPr>
        <w:pStyle w:val="Akapitzlist"/>
        <w:suppressAutoHyphens/>
        <w:spacing w:after="200" w:line="264" w:lineRule="auto"/>
        <w:ind w:left="567"/>
        <w:jc w:val="both"/>
        <w:rPr>
          <w:rFonts w:ascii="Times New Roman" w:hAnsi="Times New Roman"/>
          <w:sz w:val="24"/>
          <w:szCs w:val="24"/>
        </w:rPr>
      </w:pPr>
    </w:p>
    <w:p w14:paraId="402497E6" w14:textId="13847C4B" w:rsidR="006500BA" w:rsidRPr="00B83D85" w:rsidRDefault="006500BA" w:rsidP="004C43C7">
      <w:pPr>
        <w:pStyle w:val="Akapitzlist"/>
        <w:numPr>
          <w:ilvl w:val="2"/>
          <w:numId w:val="13"/>
        </w:numPr>
        <w:suppressAutoHyphens/>
        <w:spacing w:line="264" w:lineRule="auto"/>
        <w:ind w:left="1418" w:hanging="851"/>
        <w:contextualSpacing w:val="0"/>
        <w:jc w:val="both"/>
        <w:rPr>
          <w:rFonts w:ascii="Times New Roman" w:hAnsi="Times New Roman" w:cs="Times New Roman"/>
          <w:sz w:val="24"/>
          <w:szCs w:val="24"/>
        </w:rPr>
      </w:pPr>
      <w:r w:rsidRPr="00B83D85">
        <w:rPr>
          <w:rFonts w:ascii="Times New Roman" w:hAnsi="Times New Roman"/>
          <w:sz w:val="24"/>
          <w:szCs w:val="24"/>
        </w:rPr>
        <w:t xml:space="preserve">Wyborze najkorzystniejszej oferty, podając nazwę albo imię i nazwisko, siedzibę albo </w:t>
      </w:r>
      <w:r w:rsidR="00D865A4" w:rsidRPr="00B83D85">
        <w:rPr>
          <w:rFonts w:ascii="Times New Roman" w:hAnsi="Times New Roman"/>
          <w:sz w:val="24"/>
          <w:szCs w:val="24"/>
        </w:rPr>
        <w:t>miejsce</w:t>
      </w:r>
      <w:r w:rsidRPr="00B83D85">
        <w:rPr>
          <w:rFonts w:ascii="Times New Roman" w:hAnsi="Times New Roman"/>
          <w:sz w:val="24"/>
          <w:szCs w:val="24"/>
        </w:rPr>
        <w:t xml:space="preserve"> zamieszkania i adres</w:t>
      </w:r>
      <w:r w:rsidR="00D865A4" w:rsidRPr="00B83D85">
        <w:rPr>
          <w:rFonts w:ascii="Times New Roman" w:hAnsi="Times New Roman" w:cs="Times New Roman"/>
          <w:sz w:val="24"/>
          <w:szCs w:val="24"/>
        </w:rPr>
        <w:t xml:space="preserve">, </w:t>
      </w:r>
      <w:r w:rsidR="00D865A4" w:rsidRPr="00B83D85">
        <w:rPr>
          <w:rFonts w:ascii="Times New Roman" w:hAnsi="Times New Roman" w:cs="Times New Roman"/>
          <w:bCs/>
          <w:sz w:val="24"/>
          <w:szCs w:val="24"/>
        </w:rPr>
        <w:t>jeżeli jest mie</w:t>
      </w:r>
      <w:r w:rsidR="001929F9">
        <w:rPr>
          <w:rFonts w:ascii="Times New Roman" w:hAnsi="Times New Roman" w:cs="Times New Roman"/>
          <w:bCs/>
          <w:sz w:val="24"/>
          <w:szCs w:val="24"/>
        </w:rPr>
        <w:t>jscem wykonywania działalności W</w:t>
      </w:r>
      <w:r w:rsidR="00D865A4" w:rsidRPr="00B83D85">
        <w:rPr>
          <w:rFonts w:ascii="Times New Roman" w:hAnsi="Times New Roman" w:cs="Times New Roman"/>
          <w:bCs/>
          <w:sz w:val="24"/>
          <w:szCs w:val="24"/>
        </w:rPr>
        <w:t>ykonawcy, którego ofertę wybrano, oraz nazwy albo imiona i nazwiska, siedziby albo miejsca zamieszkania i adresy, jeżeli są miej</w:t>
      </w:r>
      <w:r w:rsidR="001929F9">
        <w:rPr>
          <w:rFonts w:ascii="Times New Roman" w:hAnsi="Times New Roman" w:cs="Times New Roman"/>
          <w:bCs/>
          <w:sz w:val="24"/>
          <w:szCs w:val="24"/>
        </w:rPr>
        <w:t>scami wykonywania działalności W</w:t>
      </w:r>
      <w:r w:rsidR="00D865A4" w:rsidRPr="00B83D85">
        <w:rPr>
          <w:rFonts w:ascii="Times New Roman" w:hAnsi="Times New Roman" w:cs="Times New Roman"/>
          <w:bCs/>
          <w:sz w:val="24"/>
          <w:szCs w:val="24"/>
        </w:rPr>
        <w:t>ykonawców, którzy złożyli oferty, a także punktację przyznaną ofertom w każdym kryterium oceny ofert i łączną punktację,</w:t>
      </w:r>
    </w:p>
    <w:p w14:paraId="4828BB9D" w14:textId="0C18B191" w:rsidR="00D865A4" w:rsidRPr="00B83D85" w:rsidRDefault="00D865A4" w:rsidP="004C43C7">
      <w:pPr>
        <w:pStyle w:val="Akapitzlist"/>
        <w:numPr>
          <w:ilvl w:val="2"/>
          <w:numId w:val="13"/>
        </w:numPr>
        <w:suppressAutoHyphens/>
        <w:spacing w:line="264" w:lineRule="auto"/>
        <w:ind w:left="1418" w:hanging="851"/>
        <w:contextualSpacing w:val="0"/>
        <w:jc w:val="both"/>
        <w:rPr>
          <w:rFonts w:ascii="Times New Roman" w:hAnsi="Times New Roman" w:cs="Times New Roman"/>
          <w:sz w:val="24"/>
          <w:szCs w:val="24"/>
        </w:rPr>
      </w:pPr>
      <w:r w:rsidRPr="00B83D85">
        <w:rPr>
          <w:rFonts w:ascii="Times New Roman" w:hAnsi="Times New Roman" w:cs="Times New Roman"/>
          <w:bCs/>
          <w:sz w:val="24"/>
          <w:szCs w:val="24"/>
        </w:rPr>
        <w:t>Wykonawcach, którzy zostali wykluczeni</w:t>
      </w:r>
      <w:r w:rsidR="00F73E7F" w:rsidRPr="00B83D85">
        <w:rPr>
          <w:rFonts w:ascii="Times New Roman" w:hAnsi="Times New Roman" w:cs="Times New Roman"/>
          <w:bCs/>
          <w:sz w:val="24"/>
          <w:szCs w:val="24"/>
        </w:rPr>
        <w:t>,</w:t>
      </w:r>
    </w:p>
    <w:p w14:paraId="5E391C95" w14:textId="111BB625" w:rsidR="006500BA" w:rsidRPr="00B83D85" w:rsidRDefault="006500BA" w:rsidP="004C43C7">
      <w:pPr>
        <w:pStyle w:val="Akapitzlist"/>
        <w:numPr>
          <w:ilvl w:val="2"/>
          <w:numId w:val="13"/>
        </w:numPr>
        <w:suppressAutoHyphens/>
        <w:spacing w:line="264" w:lineRule="auto"/>
        <w:ind w:left="1418" w:hanging="851"/>
        <w:contextualSpacing w:val="0"/>
        <w:jc w:val="both"/>
        <w:rPr>
          <w:rFonts w:ascii="Times New Roman" w:hAnsi="Times New Roman" w:cs="Times New Roman"/>
          <w:sz w:val="24"/>
          <w:szCs w:val="24"/>
        </w:rPr>
      </w:pPr>
      <w:r w:rsidRPr="00B83D85">
        <w:rPr>
          <w:rFonts w:ascii="Times New Roman" w:hAnsi="Times New Roman"/>
          <w:sz w:val="24"/>
          <w:szCs w:val="24"/>
        </w:rPr>
        <w:t xml:space="preserve">Wykonawcach, których oferty zostały odrzucone, </w:t>
      </w:r>
      <w:r w:rsidR="00D865A4" w:rsidRPr="00B83D85">
        <w:rPr>
          <w:rFonts w:ascii="Times New Roman" w:hAnsi="Times New Roman" w:cs="Times New Roman"/>
          <w:bCs/>
          <w:sz w:val="24"/>
          <w:szCs w:val="24"/>
        </w:rPr>
        <w:t>powodach odrzucenia oferty, a w przypadkach, o których mowa w art. 89 ust. 4 i 5</w:t>
      </w:r>
      <w:r w:rsidR="005F299E" w:rsidRPr="00B83D85">
        <w:rPr>
          <w:rFonts w:ascii="Times New Roman" w:hAnsi="Times New Roman" w:cs="Times New Roman"/>
          <w:bCs/>
          <w:sz w:val="24"/>
          <w:szCs w:val="24"/>
        </w:rPr>
        <w:t xml:space="preserve"> ustawy Pzp</w:t>
      </w:r>
      <w:r w:rsidR="00D865A4" w:rsidRPr="00B83D85">
        <w:rPr>
          <w:rFonts w:ascii="Times New Roman" w:hAnsi="Times New Roman" w:cs="Times New Roman"/>
          <w:bCs/>
          <w:sz w:val="24"/>
          <w:szCs w:val="24"/>
        </w:rPr>
        <w:t>, braku równoważności lub braku spełniania wymagań dotyczących wydajności lub funkcjonalności,</w:t>
      </w:r>
    </w:p>
    <w:p w14:paraId="41E444D8" w14:textId="76D6E0D1" w:rsidR="004C43C7" w:rsidRPr="004C43C7" w:rsidRDefault="004C43C7" w:rsidP="004C43C7">
      <w:pPr>
        <w:pStyle w:val="Akapitzlist"/>
        <w:numPr>
          <w:ilvl w:val="2"/>
          <w:numId w:val="13"/>
        </w:numPr>
        <w:suppressAutoHyphens/>
        <w:spacing w:line="264" w:lineRule="auto"/>
        <w:ind w:left="1418" w:hanging="850"/>
        <w:contextualSpacing w:val="0"/>
        <w:jc w:val="both"/>
        <w:rPr>
          <w:rFonts w:ascii="Times New Roman" w:hAnsi="Times New Roman" w:cs="Times New Roman"/>
          <w:bCs/>
          <w:sz w:val="24"/>
          <w:szCs w:val="24"/>
        </w:rPr>
      </w:pPr>
      <w:r w:rsidRPr="004C43C7">
        <w:rPr>
          <w:rFonts w:ascii="Times New Roman" w:hAnsi="Times New Roman" w:cs="Times New Roman"/>
          <w:bCs/>
          <w:sz w:val="24"/>
          <w:szCs w:val="24"/>
        </w:rPr>
        <w:t>O nieustanowieniu dynamicznego systemu zakupów,</w:t>
      </w:r>
    </w:p>
    <w:p w14:paraId="7762FDD2" w14:textId="37ACAB90" w:rsidR="00D865A4" w:rsidRPr="004C43C7" w:rsidRDefault="00D865A4" w:rsidP="004C43C7">
      <w:pPr>
        <w:pStyle w:val="Akapitzlist"/>
        <w:numPr>
          <w:ilvl w:val="2"/>
          <w:numId w:val="13"/>
        </w:numPr>
        <w:suppressAutoHyphens/>
        <w:spacing w:line="264" w:lineRule="auto"/>
        <w:ind w:left="1418" w:hanging="850"/>
        <w:contextualSpacing w:val="0"/>
        <w:jc w:val="both"/>
        <w:rPr>
          <w:rFonts w:ascii="Times New Roman" w:hAnsi="Times New Roman" w:cs="Times New Roman"/>
          <w:sz w:val="24"/>
          <w:szCs w:val="24"/>
        </w:rPr>
      </w:pPr>
      <w:r w:rsidRPr="00165014">
        <w:rPr>
          <w:rFonts w:ascii="Times New Roman" w:hAnsi="Times New Roman" w:cs="Times New Roman"/>
          <w:bCs/>
          <w:color w:val="000000"/>
          <w:sz w:val="24"/>
          <w:szCs w:val="24"/>
        </w:rPr>
        <w:t>Unieważnieniu postępowania</w:t>
      </w:r>
      <w:r w:rsidR="00165014">
        <w:rPr>
          <w:rFonts w:ascii="Times New Roman" w:hAnsi="Times New Roman" w:cs="Times New Roman"/>
          <w:bCs/>
          <w:color w:val="000000"/>
          <w:sz w:val="24"/>
          <w:szCs w:val="24"/>
        </w:rPr>
        <w:t xml:space="preserve">, </w:t>
      </w:r>
      <w:r w:rsidRPr="00165014">
        <w:rPr>
          <w:rFonts w:ascii="Times New Roman" w:hAnsi="Times New Roman" w:cs="Times New Roman"/>
          <w:bCs/>
          <w:color w:val="000000"/>
          <w:sz w:val="24"/>
          <w:szCs w:val="24"/>
        </w:rPr>
        <w:t>podając uzasadnienie faktyczne i prawne</w:t>
      </w:r>
      <w:r w:rsidR="004C43C7">
        <w:rPr>
          <w:rFonts w:ascii="Times New Roman" w:hAnsi="Times New Roman" w:cs="Times New Roman"/>
          <w:bCs/>
          <w:color w:val="000000"/>
          <w:sz w:val="24"/>
          <w:szCs w:val="24"/>
        </w:rPr>
        <w:t>.</w:t>
      </w:r>
    </w:p>
    <w:p w14:paraId="763E80DC" w14:textId="77777777" w:rsidR="004C43C7" w:rsidRPr="00165014" w:rsidRDefault="004C43C7" w:rsidP="004C43C7">
      <w:pPr>
        <w:pStyle w:val="Akapitzlist"/>
        <w:suppressAutoHyphens/>
        <w:spacing w:line="264" w:lineRule="auto"/>
        <w:ind w:left="1418"/>
        <w:contextualSpacing w:val="0"/>
        <w:jc w:val="both"/>
        <w:rPr>
          <w:rFonts w:ascii="Times New Roman" w:hAnsi="Times New Roman" w:cs="Times New Roman"/>
          <w:sz w:val="24"/>
          <w:szCs w:val="24"/>
        </w:rPr>
      </w:pPr>
    </w:p>
    <w:p w14:paraId="6F7AC129" w14:textId="48B5C499" w:rsidR="00D64526" w:rsidRPr="00B83D85" w:rsidRDefault="00581E0B" w:rsidP="00413C27">
      <w:pPr>
        <w:numPr>
          <w:ilvl w:val="1"/>
          <w:numId w:val="20"/>
        </w:numPr>
        <w:suppressAutoHyphens/>
        <w:spacing w:after="200" w:line="264" w:lineRule="auto"/>
        <w:ind w:left="567" w:hanging="567"/>
        <w:jc w:val="both"/>
        <w:rPr>
          <w:rFonts w:ascii="Times New Roman" w:hAnsi="Times New Roman"/>
          <w:sz w:val="24"/>
          <w:szCs w:val="24"/>
        </w:rPr>
      </w:pPr>
      <w:r w:rsidRPr="00B83D85">
        <w:rPr>
          <w:rFonts w:ascii="Times New Roman" w:hAnsi="Times New Roman"/>
          <w:sz w:val="24"/>
          <w:szCs w:val="24"/>
        </w:rPr>
        <w:t xml:space="preserve">Po wyborze najkorzystniejszej oferty Zamawiający zamieści informację, o której mowa w </w:t>
      </w:r>
      <w:r w:rsidRPr="00B83D85">
        <w:rPr>
          <w:rFonts w:ascii="Times New Roman" w:hAnsi="Times New Roman"/>
          <w:b/>
          <w:sz w:val="24"/>
          <w:szCs w:val="24"/>
        </w:rPr>
        <w:t xml:space="preserve">ppkt </w:t>
      </w:r>
      <w:r w:rsidR="00B77CDF" w:rsidRPr="00B83D85">
        <w:rPr>
          <w:rFonts w:ascii="Times New Roman" w:hAnsi="Times New Roman"/>
          <w:b/>
          <w:sz w:val="24"/>
          <w:szCs w:val="24"/>
        </w:rPr>
        <w:t>13.1.1.</w:t>
      </w:r>
      <w:r w:rsidR="00EB7F0C" w:rsidRPr="00EB7F0C">
        <w:rPr>
          <w:rFonts w:ascii="Times New Roman" w:hAnsi="Times New Roman"/>
          <w:sz w:val="24"/>
          <w:szCs w:val="24"/>
        </w:rPr>
        <w:t xml:space="preserve"> </w:t>
      </w:r>
      <w:proofErr w:type="gramStart"/>
      <w:r w:rsidR="00EB7F0C" w:rsidRPr="00EB7F0C">
        <w:rPr>
          <w:rFonts w:ascii="Times New Roman" w:hAnsi="Times New Roman"/>
          <w:sz w:val="24"/>
          <w:szCs w:val="24"/>
        </w:rPr>
        <w:t>i</w:t>
      </w:r>
      <w:proofErr w:type="gramEnd"/>
      <w:r w:rsidR="00EB7F0C">
        <w:rPr>
          <w:rFonts w:ascii="Times New Roman" w:hAnsi="Times New Roman"/>
          <w:b/>
          <w:sz w:val="24"/>
          <w:szCs w:val="24"/>
        </w:rPr>
        <w:t xml:space="preserve"> </w:t>
      </w:r>
      <w:r w:rsidR="00EB7F0C">
        <w:rPr>
          <w:rFonts w:ascii="Times New Roman" w:hAnsi="Times New Roman"/>
          <w:sz w:val="24"/>
          <w:szCs w:val="24"/>
        </w:rPr>
        <w:t xml:space="preserve">ppkt </w:t>
      </w:r>
      <w:r w:rsidR="00EB7F0C" w:rsidRPr="00EB7F0C">
        <w:rPr>
          <w:rFonts w:ascii="Times New Roman" w:hAnsi="Times New Roman"/>
          <w:b/>
          <w:sz w:val="24"/>
          <w:szCs w:val="24"/>
        </w:rPr>
        <w:t>13.1.4</w:t>
      </w:r>
      <w:r w:rsidR="00EB7F0C" w:rsidRPr="004C43C7">
        <w:rPr>
          <w:rFonts w:ascii="Times New Roman" w:hAnsi="Times New Roman"/>
          <w:b/>
          <w:sz w:val="24"/>
          <w:szCs w:val="24"/>
        </w:rPr>
        <w:t>.</w:t>
      </w:r>
      <w:r w:rsidR="004C43C7" w:rsidRPr="004C43C7">
        <w:rPr>
          <w:rFonts w:ascii="Times New Roman" w:hAnsi="Times New Roman"/>
          <w:b/>
          <w:sz w:val="24"/>
          <w:szCs w:val="24"/>
        </w:rPr>
        <w:t>-13.1.5</w:t>
      </w:r>
      <w:r w:rsidR="004C43C7">
        <w:rPr>
          <w:rFonts w:ascii="Times New Roman" w:hAnsi="Times New Roman"/>
          <w:sz w:val="24"/>
          <w:szCs w:val="24"/>
        </w:rPr>
        <w:t xml:space="preserve"> </w:t>
      </w:r>
      <w:proofErr w:type="gramStart"/>
      <w:r w:rsidR="00B77CDF" w:rsidRPr="00B83D85">
        <w:rPr>
          <w:rFonts w:ascii="Times New Roman" w:hAnsi="Times New Roman"/>
          <w:sz w:val="24"/>
          <w:szCs w:val="24"/>
        </w:rPr>
        <w:t>na</w:t>
      </w:r>
      <w:proofErr w:type="gramEnd"/>
      <w:r w:rsidR="00B77CDF" w:rsidRPr="00B83D85">
        <w:rPr>
          <w:rFonts w:ascii="Times New Roman" w:hAnsi="Times New Roman"/>
          <w:sz w:val="24"/>
          <w:szCs w:val="24"/>
        </w:rPr>
        <w:t xml:space="preserve"> stronie internetowej.</w:t>
      </w:r>
      <w:r w:rsidRPr="00B83D85">
        <w:rPr>
          <w:rFonts w:ascii="Times New Roman" w:hAnsi="Times New Roman"/>
          <w:sz w:val="24"/>
          <w:szCs w:val="24"/>
        </w:rPr>
        <w:t xml:space="preserve"> </w:t>
      </w:r>
    </w:p>
    <w:p w14:paraId="6FAC8282" w14:textId="34D1D63B" w:rsidR="00581E0B" w:rsidRPr="00B83D85" w:rsidRDefault="00581E0B" w:rsidP="00413C27">
      <w:pPr>
        <w:numPr>
          <w:ilvl w:val="1"/>
          <w:numId w:val="20"/>
        </w:numPr>
        <w:suppressAutoHyphens/>
        <w:spacing w:after="200" w:line="264" w:lineRule="auto"/>
        <w:ind w:left="567" w:hanging="567"/>
        <w:jc w:val="both"/>
        <w:rPr>
          <w:rFonts w:ascii="Times New Roman" w:hAnsi="Times New Roman"/>
          <w:sz w:val="24"/>
          <w:szCs w:val="24"/>
        </w:rPr>
      </w:pPr>
      <w:r w:rsidRPr="00B83D85">
        <w:rPr>
          <w:rFonts w:ascii="Times New Roman" w:hAnsi="Times New Roman"/>
          <w:sz w:val="24"/>
          <w:szCs w:val="24"/>
        </w:rPr>
        <w:t>Zamawiający zawiadomi o terminie, po którego upływie umowa w sprawie zamówienia publicznego może być zawarta</w:t>
      </w:r>
      <w:r w:rsidR="00814732">
        <w:rPr>
          <w:rFonts w:ascii="Times New Roman" w:hAnsi="Times New Roman"/>
          <w:sz w:val="24"/>
          <w:szCs w:val="24"/>
        </w:rPr>
        <w:t>.</w:t>
      </w:r>
    </w:p>
    <w:p w14:paraId="5351221A" w14:textId="5C3DC8C8" w:rsidR="00D64526" w:rsidRPr="00B83D85" w:rsidRDefault="00D64526" w:rsidP="00413C27">
      <w:pPr>
        <w:numPr>
          <w:ilvl w:val="1"/>
          <w:numId w:val="20"/>
        </w:numPr>
        <w:suppressAutoHyphens/>
        <w:spacing w:after="200" w:line="264" w:lineRule="auto"/>
        <w:ind w:left="567" w:hanging="567"/>
        <w:jc w:val="both"/>
        <w:rPr>
          <w:rFonts w:ascii="Times New Roman" w:hAnsi="Times New Roman"/>
          <w:sz w:val="24"/>
          <w:szCs w:val="24"/>
        </w:rPr>
      </w:pPr>
      <w:r w:rsidRPr="00B83D85">
        <w:rPr>
          <w:rFonts w:ascii="Times New Roman" w:hAnsi="Times New Roman"/>
          <w:sz w:val="24"/>
          <w:szCs w:val="24"/>
        </w:rPr>
        <w:t>Jeżeli Wykonawca, którego oferta</w:t>
      </w:r>
      <w:r w:rsidRPr="00B83D85">
        <w:rPr>
          <w:rFonts w:ascii="Times New Roman" w:hAnsi="Times New Roman"/>
          <w:sz w:val="24"/>
          <w:szCs w:val="24"/>
          <w:lang w:eastAsia="pl-PL"/>
        </w:rPr>
        <w:t xml:space="preserve"> zostani</w:t>
      </w:r>
      <w:r w:rsidR="00DC54CF" w:rsidRPr="00B83D85">
        <w:rPr>
          <w:rFonts w:ascii="Times New Roman" w:hAnsi="Times New Roman"/>
          <w:sz w:val="24"/>
          <w:szCs w:val="24"/>
          <w:lang w:eastAsia="pl-PL"/>
        </w:rPr>
        <w:t>e wybrana, będzie uchylał się od zawarcia umowy, Zamawiający</w:t>
      </w:r>
      <w:r w:rsidRPr="00B83D85">
        <w:rPr>
          <w:rFonts w:ascii="Times New Roman" w:hAnsi="Times New Roman"/>
          <w:sz w:val="24"/>
          <w:szCs w:val="24"/>
          <w:lang w:eastAsia="pl-PL"/>
        </w:rPr>
        <w:t xml:space="preserve"> może wybrać ofertę najkorzystniejszą spośród pozostałych ofert, bez ich ponownej oceny, </w:t>
      </w:r>
      <w:proofErr w:type="gramStart"/>
      <w:r w:rsidRPr="00B83D85">
        <w:rPr>
          <w:rFonts w:ascii="Times New Roman" w:hAnsi="Times New Roman"/>
          <w:sz w:val="24"/>
          <w:szCs w:val="24"/>
          <w:lang w:eastAsia="pl-PL"/>
        </w:rPr>
        <w:t>chyba że</w:t>
      </w:r>
      <w:proofErr w:type="gramEnd"/>
      <w:r w:rsidRPr="00B83D85">
        <w:rPr>
          <w:rFonts w:ascii="Times New Roman" w:hAnsi="Times New Roman"/>
          <w:sz w:val="24"/>
          <w:szCs w:val="24"/>
          <w:lang w:eastAsia="pl-PL"/>
        </w:rPr>
        <w:t xml:space="preserve"> zajdą przesłanki do unieważnienia postępowania</w:t>
      </w:r>
    </w:p>
    <w:p w14:paraId="5B857E45" w14:textId="77777777" w:rsidR="00581E0B" w:rsidRPr="00B83D85" w:rsidRDefault="00581E0B" w:rsidP="00413C27">
      <w:pPr>
        <w:numPr>
          <w:ilvl w:val="1"/>
          <w:numId w:val="20"/>
        </w:numPr>
        <w:tabs>
          <w:tab w:val="left" w:pos="851"/>
        </w:tabs>
        <w:suppressAutoHyphens/>
        <w:spacing w:after="200" w:line="264" w:lineRule="auto"/>
        <w:ind w:left="567" w:hanging="567"/>
        <w:jc w:val="both"/>
        <w:rPr>
          <w:rFonts w:ascii="Times New Roman" w:hAnsi="Times New Roman"/>
          <w:sz w:val="24"/>
          <w:szCs w:val="24"/>
        </w:rPr>
      </w:pPr>
      <w:r w:rsidRPr="00B83D85">
        <w:rPr>
          <w:rFonts w:ascii="Times New Roman" w:hAnsi="Times New Roman"/>
          <w:sz w:val="24"/>
          <w:szCs w:val="24"/>
        </w:rPr>
        <w:lastRenderedPageBreak/>
        <w:t xml:space="preserve">Wykonawca przed podpisaniem umowy winien: </w:t>
      </w:r>
    </w:p>
    <w:p w14:paraId="2B49F70F" w14:textId="17167CE0" w:rsidR="00581E0B" w:rsidRPr="00B83D85" w:rsidRDefault="00581E0B" w:rsidP="004C43C7">
      <w:pPr>
        <w:numPr>
          <w:ilvl w:val="2"/>
          <w:numId w:val="12"/>
        </w:numPr>
        <w:tabs>
          <w:tab w:val="left" w:pos="426"/>
        </w:tabs>
        <w:suppressAutoHyphens/>
        <w:spacing w:line="264" w:lineRule="auto"/>
        <w:ind w:left="1418" w:hanging="851"/>
        <w:jc w:val="both"/>
        <w:rPr>
          <w:rFonts w:ascii="Times New Roman" w:hAnsi="Times New Roman"/>
          <w:sz w:val="24"/>
          <w:szCs w:val="24"/>
        </w:rPr>
      </w:pPr>
      <w:r w:rsidRPr="00B83D85">
        <w:rPr>
          <w:rFonts w:ascii="Times New Roman" w:hAnsi="Times New Roman"/>
          <w:sz w:val="24"/>
          <w:szCs w:val="24"/>
        </w:rPr>
        <w:t>Przedstawić Zamawiającemu dokument stwierdzający, iż osoba/osoby, które będą podpisywały umowę posiadają prawo do reprezentowania Wykonawcy, o ile wcześniej takiego dokumentu nie złożył</w:t>
      </w:r>
      <w:r w:rsidR="004C43C7">
        <w:rPr>
          <w:rFonts w:ascii="Times New Roman" w:hAnsi="Times New Roman"/>
          <w:sz w:val="24"/>
          <w:szCs w:val="24"/>
        </w:rPr>
        <w:t xml:space="preserve">, </w:t>
      </w:r>
    </w:p>
    <w:p w14:paraId="4F97B3B2" w14:textId="1ABA052B" w:rsidR="00581E0B" w:rsidRPr="00B83D85" w:rsidRDefault="00581E0B" w:rsidP="004C43C7">
      <w:pPr>
        <w:numPr>
          <w:ilvl w:val="2"/>
          <w:numId w:val="12"/>
        </w:numPr>
        <w:tabs>
          <w:tab w:val="left" w:pos="426"/>
        </w:tabs>
        <w:suppressAutoHyphens/>
        <w:spacing w:line="264" w:lineRule="auto"/>
        <w:ind w:left="1418" w:hanging="850"/>
        <w:jc w:val="both"/>
        <w:rPr>
          <w:rFonts w:ascii="Times New Roman" w:hAnsi="Times New Roman"/>
          <w:sz w:val="24"/>
          <w:szCs w:val="24"/>
        </w:rPr>
      </w:pPr>
      <w:r w:rsidRPr="00B83D85">
        <w:rPr>
          <w:rFonts w:ascii="Times New Roman" w:hAnsi="Times New Roman"/>
          <w:sz w:val="24"/>
          <w:szCs w:val="24"/>
        </w:rPr>
        <w:t>Umowę regulującą współpracę – w przypadku złożenia oferty przez Wykonawców wspólnie ubiegających się o zamówienie</w:t>
      </w:r>
      <w:r w:rsidR="004C43C7">
        <w:rPr>
          <w:rFonts w:ascii="Times New Roman" w:hAnsi="Times New Roman"/>
          <w:sz w:val="24"/>
          <w:szCs w:val="24"/>
        </w:rPr>
        <w:t>,</w:t>
      </w:r>
    </w:p>
    <w:p w14:paraId="09D584D1" w14:textId="55504E1B" w:rsidR="00581E0B" w:rsidRPr="00DE1021" w:rsidRDefault="00581E0B" w:rsidP="004C43C7">
      <w:pPr>
        <w:numPr>
          <w:ilvl w:val="2"/>
          <w:numId w:val="12"/>
        </w:numPr>
        <w:tabs>
          <w:tab w:val="left" w:pos="426"/>
        </w:tabs>
        <w:suppressAutoHyphens/>
        <w:spacing w:line="264" w:lineRule="auto"/>
        <w:ind w:left="1418" w:hanging="850"/>
        <w:jc w:val="both"/>
        <w:rPr>
          <w:rFonts w:ascii="Times New Roman" w:hAnsi="Times New Roman"/>
          <w:sz w:val="24"/>
          <w:szCs w:val="24"/>
        </w:rPr>
      </w:pPr>
      <w:r w:rsidRPr="00776DBA">
        <w:rPr>
          <w:rFonts w:ascii="Times New Roman" w:hAnsi="Times New Roman"/>
          <w:sz w:val="24"/>
          <w:szCs w:val="24"/>
        </w:rPr>
        <w:t xml:space="preserve">Przesłać </w:t>
      </w:r>
      <w:r w:rsidR="00EB7F0C">
        <w:rPr>
          <w:rFonts w:ascii="Times New Roman" w:hAnsi="Times New Roman"/>
          <w:sz w:val="24"/>
          <w:szCs w:val="24"/>
        </w:rPr>
        <w:t>za pośrednictwem środków komunikacji elektronicznej</w:t>
      </w:r>
      <w:r w:rsidR="00382BB7" w:rsidRPr="00776DBA">
        <w:rPr>
          <w:rFonts w:ascii="Times New Roman" w:hAnsi="Times New Roman"/>
          <w:sz w:val="24"/>
          <w:szCs w:val="24"/>
        </w:rPr>
        <w:t xml:space="preserve"> wypełniony</w:t>
      </w:r>
      <w:r w:rsidRPr="00776DBA">
        <w:rPr>
          <w:rFonts w:ascii="Times New Roman" w:hAnsi="Times New Roman"/>
          <w:sz w:val="24"/>
          <w:szCs w:val="24"/>
        </w:rPr>
        <w:t xml:space="preserve"> </w:t>
      </w:r>
      <w:r w:rsidR="00776DBA" w:rsidRPr="00776DBA">
        <w:rPr>
          <w:rFonts w:ascii="Times New Roman" w:hAnsi="Times New Roman"/>
          <w:sz w:val="24"/>
          <w:szCs w:val="24"/>
        </w:rPr>
        <w:t xml:space="preserve">projekt umowy zgodny z Istotnymi Postanowieniami Umowy zawartymi w </w:t>
      </w:r>
      <w:r w:rsidR="00776DBA" w:rsidRPr="00DE1021">
        <w:rPr>
          <w:rFonts w:ascii="Times New Roman" w:hAnsi="Times New Roman"/>
          <w:b/>
          <w:sz w:val="24"/>
          <w:szCs w:val="24"/>
        </w:rPr>
        <w:t>Rozdziale 1</w:t>
      </w:r>
      <w:r w:rsidR="00EB7F0C" w:rsidRPr="00DE1021">
        <w:rPr>
          <w:rFonts w:ascii="Times New Roman" w:hAnsi="Times New Roman"/>
          <w:b/>
          <w:sz w:val="24"/>
          <w:szCs w:val="24"/>
        </w:rPr>
        <w:t>4</w:t>
      </w:r>
      <w:r w:rsidR="00776DBA" w:rsidRPr="00DE1021">
        <w:rPr>
          <w:rFonts w:ascii="Times New Roman" w:hAnsi="Times New Roman"/>
          <w:b/>
          <w:sz w:val="24"/>
          <w:szCs w:val="24"/>
        </w:rPr>
        <w:t xml:space="preserve"> SIWZ</w:t>
      </w:r>
      <w:r w:rsidR="004C43C7" w:rsidRPr="00DE1021">
        <w:rPr>
          <w:rFonts w:ascii="Times New Roman" w:hAnsi="Times New Roman"/>
          <w:sz w:val="24"/>
          <w:szCs w:val="24"/>
        </w:rPr>
        <w:t>,</w:t>
      </w:r>
    </w:p>
    <w:p w14:paraId="5F54EE89" w14:textId="08C571B3" w:rsidR="00581E0B" w:rsidRPr="00615ADE" w:rsidRDefault="00581E0B" w:rsidP="004C43C7">
      <w:pPr>
        <w:numPr>
          <w:ilvl w:val="2"/>
          <w:numId w:val="12"/>
        </w:numPr>
        <w:tabs>
          <w:tab w:val="left" w:pos="426"/>
        </w:tabs>
        <w:suppressAutoHyphens/>
        <w:spacing w:line="264" w:lineRule="auto"/>
        <w:ind w:left="1418" w:hanging="851"/>
        <w:jc w:val="both"/>
        <w:rPr>
          <w:rFonts w:ascii="Times New Roman" w:hAnsi="Times New Roman"/>
          <w:sz w:val="24"/>
          <w:szCs w:val="24"/>
        </w:rPr>
      </w:pPr>
      <w:r w:rsidRPr="00B83D85">
        <w:rPr>
          <w:rFonts w:ascii="Times New Roman" w:hAnsi="Times New Roman" w:cs="Times New Roman"/>
          <w:sz w:val="24"/>
          <w:szCs w:val="24"/>
        </w:rPr>
        <w:t>Przekazać Zamawiającemu informacje dotyczące osób podpisujących umowę oraz osób upoważnionych do kontaktów w ramach realizacji umowy.</w:t>
      </w:r>
    </w:p>
    <w:p w14:paraId="3B91A81A" w14:textId="23F58C92" w:rsidR="00987DEC" w:rsidRPr="00B83D85" w:rsidRDefault="008A0B28" w:rsidP="00413C27">
      <w:pPr>
        <w:pStyle w:val="Akapitzlist"/>
        <w:numPr>
          <w:ilvl w:val="0"/>
          <w:numId w:val="20"/>
        </w:numPr>
        <w:shd w:val="clear" w:color="auto" w:fill="BFBFBF" w:themeFill="background1" w:themeFillShade="BF"/>
        <w:suppressAutoHyphens/>
        <w:spacing w:before="400" w:after="300" w:line="264" w:lineRule="auto"/>
        <w:ind w:left="567" w:hanging="567"/>
        <w:contextualSpacing w:val="0"/>
        <w:jc w:val="both"/>
        <w:rPr>
          <w:rFonts w:ascii="Times New Roman" w:hAnsi="Times New Roman"/>
          <w:b/>
          <w:sz w:val="24"/>
          <w:szCs w:val="24"/>
        </w:rPr>
      </w:pPr>
      <w:r w:rsidRPr="00B83D85">
        <w:rPr>
          <w:rFonts w:ascii="Times New Roman" w:hAnsi="Times New Roman"/>
          <w:b/>
          <w:sz w:val="24"/>
          <w:szCs w:val="24"/>
        </w:rPr>
        <w:t xml:space="preserve">ISTOTNE POSTANOWIENIA UMOWY </w:t>
      </w:r>
    </w:p>
    <w:p w14:paraId="5368565B" w14:textId="77777777" w:rsidR="00987DEC" w:rsidRPr="00BA52D9" w:rsidRDefault="00987DEC" w:rsidP="00413C27">
      <w:pPr>
        <w:pStyle w:val="Akapitzlist"/>
        <w:numPr>
          <w:ilvl w:val="0"/>
          <w:numId w:val="27"/>
        </w:numPr>
        <w:autoSpaceDE w:val="0"/>
        <w:autoSpaceDN w:val="0"/>
        <w:adjustRightInd w:val="0"/>
        <w:spacing w:before="120" w:after="120" w:line="312" w:lineRule="auto"/>
        <w:ind w:left="567" w:hanging="567"/>
        <w:contextualSpacing w:val="0"/>
        <w:jc w:val="both"/>
        <w:rPr>
          <w:rFonts w:ascii="Times New Roman" w:hAnsi="Times New Roman"/>
          <w:b/>
          <w:sz w:val="20"/>
          <w:szCs w:val="20"/>
        </w:rPr>
      </w:pPr>
      <w:r w:rsidRPr="00BA52D9">
        <w:rPr>
          <w:rFonts w:ascii="Times New Roman" w:hAnsi="Times New Roman"/>
          <w:b/>
          <w:sz w:val="20"/>
          <w:szCs w:val="20"/>
        </w:rPr>
        <w:t>PRZEDMIOT UMOWY</w:t>
      </w:r>
    </w:p>
    <w:p w14:paraId="64C5C4C9" w14:textId="0E2F89E2" w:rsidR="00987DEC" w:rsidRPr="00975C84" w:rsidRDefault="00987DEC" w:rsidP="00413C27">
      <w:pPr>
        <w:pStyle w:val="Akapitzlist"/>
        <w:numPr>
          <w:ilvl w:val="1"/>
          <w:numId w:val="28"/>
        </w:numPr>
        <w:autoSpaceDE w:val="0"/>
        <w:autoSpaceDN w:val="0"/>
        <w:adjustRightInd w:val="0"/>
        <w:spacing w:before="120" w:after="120" w:line="312" w:lineRule="auto"/>
        <w:ind w:left="425" w:hanging="425"/>
        <w:jc w:val="both"/>
        <w:rPr>
          <w:rFonts w:ascii="Times New Roman" w:hAnsi="Times New Roman"/>
          <w:sz w:val="20"/>
          <w:szCs w:val="20"/>
        </w:rPr>
      </w:pPr>
      <w:r w:rsidRPr="00975C84">
        <w:rPr>
          <w:rFonts w:ascii="Times New Roman" w:hAnsi="Times New Roman"/>
          <w:sz w:val="20"/>
          <w:szCs w:val="20"/>
        </w:rPr>
        <w:t xml:space="preserve">Przedmiotem umowy jest kompleksowe dostarczenie i sprzedaż paliwa gazowego – gazu wysokometanowego. Przedmiotem zamówienia jest dostawa paliwa gazowego o łącznym szacowanym wolumenie </w:t>
      </w:r>
      <w:r w:rsidR="0056756D" w:rsidRPr="00975C84">
        <w:rPr>
          <w:rFonts w:ascii="Times New Roman" w:hAnsi="Times New Roman"/>
          <w:sz w:val="20"/>
          <w:szCs w:val="20"/>
        </w:rPr>
        <w:t>dla zamówienia podstawowego w wysokości:</w:t>
      </w:r>
      <w:r w:rsidR="00C04A52" w:rsidRPr="00975C84">
        <w:rPr>
          <w:rFonts w:ascii="Times New Roman" w:hAnsi="Times New Roman"/>
          <w:sz w:val="20"/>
          <w:szCs w:val="20"/>
        </w:rPr>
        <w:t xml:space="preserve"> </w:t>
      </w:r>
      <w:r w:rsidR="008F599E">
        <w:rPr>
          <w:rFonts w:ascii="Times New Roman" w:hAnsi="Times New Roman"/>
          <w:sz w:val="20"/>
          <w:szCs w:val="20"/>
        </w:rPr>
        <w:t>6 013 204</w:t>
      </w:r>
      <w:r w:rsidRPr="00975C84">
        <w:rPr>
          <w:rFonts w:ascii="Times New Roman" w:hAnsi="Times New Roman"/>
          <w:b/>
          <w:sz w:val="20"/>
          <w:szCs w:val="20"/>
        </w:rPr>
        <w:t xml:space="preserve"> </w:t>
      </w:r>
      <w:r w:rsidRPr="00975C84">
        <w:rPr>
          <w:rFonts w:ascii="Times New Roman" w:hAnsi="Times New Roman"/>
          <w:sz w:val="20"/>
          <w:szCs w:val="20"/>
        </w:rPr>
        <w:t>kWh</w:t>
      </w:r>
      <w:r w:rsidR="0056756D" w:rsidRPr="00975C84">
        <w:rPr>
          <w:rFonts w:ascii="Times New Roman" w:hAnsi="Times New Roman"/>
          <w:b/>
          <w:sz w:val="20"/>
          <w:szCs w:val="20"/>
        </w:rPr>
        <w:t xml:space="preserve">, z prawem opcji </w:t>
      </w:r>
      <w:r w:rsidR="008F599E">
        <w:rPr>
          <w:rFonts w:ascii="Times New Roman" w:hAnsi="Times New Roman"/>
          <w:b/>
          <w:sz w:val="20"/>
          <w:szCs w:val="20"/>
        </w:rPr>
        <w:t>7 817 165</w:t>
      </w:r>
      <w:r w:rsidR="00C04A52" w:rsidRPr="00975C84">
        <w:rPr>
          <w:rFonts w:ascii="Times New Roman" w:hAnsi="Times New Roman"/>
          <w:b/>
          <w:sz w:val="20"/>
          <w:szCs w:val="20"/>
        </w:rPr>
        <w:t xml:space="preserve"> </w:t>
      </w:r>
      <w:r w:rsidR="0056756D" w:rsidRPr="00975C84">
        <w:rPr>
          <w:rFonts w:ascii="Times New Roman" w:hAnsi="Times New Roman"/>
          <w:b/>
          <w:sz w:val="20"/>
          <w:szCs w:val="20"/>
        </w:rPr>
        <w:t>kWh.</w:t>
      </w:r>
      <w:r w:rsidRPr="00975C84">
        <w:rPr>
          <w:rFonts w:ascii="Times New Roman" w:hAnsi="Times New Roman"/>
          <w:b/>
          <w:sz w:val="20"/>
          <w:szCs w:val="20"/>
        </w:rPr>
        <w:t xml:space="preserve"> </w:t>
      </w:r>
      <w:r w:rsidRPr="00975C84">
        <w:rPr>
          <w:rFonts w:ascii="Times New Roman" w:hAnsi="Times New Roman"/>
          <w:sz w:val="20"/>
          <w:szCs w:val="20"/>
        </w:rPr>
        <w:t xml:space="preserve"> </w:t>
      </w:r>
    </w:p>
    <w:p w14:paraId="191A2B35" w14:textId="77777777" w:rsidR="00C04A52" w:rsidRPr="00C04A52" w:rsidRDefault="00C04A52" w:rsidP="00C04A52">
      <w:pPr>
        <w:pStyle w:val="Akapitzlist"/>
        <w:autoSpaceDE w:val="0"/>
        <w:autoSpaceDN w:val="0"/>
        <w:adjustRightInd w:val="0"/>
        <w:spacing w:before="120" w:after="120" w:line="312" w:lineRule="auto"/>
        <w:ind w:left="425"/>
        <w:jc w:val="both"/>
        <w:rPr>
          <w:rFonts w:ascii="Times New Roman" w:hAnsi="Times New Roman"/>
          <w:color w:val="000000"/>
          <w:sz w:val="20"/>
          <w:szCs w:val="20"/>
        </w:rPr>
      </w:pPr>
    </w:p>
    <w:p w14:paraId="121B4A29" w14:textId="66023750" w:rsidR="00987DEC" w:rsidRPr="00315E53" w:rsidRDefault="00987DEC" w:rsidP="00413C27">
      <w:pPr>
        <w:pStyle w:val="Akapitzlist"/>
        <w:numPr>
          <w:ilvl w:val="1"/>
          <w:numId w:val="28"/>
        </w:numPr>
        <w:autoSpaceDE w:val="0"/>
        <w:autoSpaceDN w:val="0"/>
        <w:adjustRightInd w:val="0"/>
        <w:spacing w:before="120" w:after="120" w:line="312" w:lineRule="auto"/>
        <w:ind w:left="425" w:hanging="425"/>
        <w:contextualSpacing w:val="0"/>
        <w:jc w:val="both"/>
        <w:rPr>
          <w:rFonts w:ascii="Times New Roman" w:hAnsi="Times New Roman"/>
          <w:color w:val="000000"/>
          <w:sz w:val="20"/>
          <w:szCs w:val="20"/>
        </w:rPr>
      </w:pPr>
      <w:r w:rsidRPr="00315E53">
        <w:rPr>
          <w:rFonts w:ascii="Times New Roman" w:hAnsi="Times New Roman"/>
          <w:sz w:val="20"/>
          <w:szCs w:val="20"/>
        </w:rPr>
        <w:t xml:space="preserve">Termin realizacji umowy od </w:t>
      </w:r>
      <w:r w:rsidR="008F599E">
        <w:rPr>
          <w:rFonts w:ascii="Times New Roman" w:hAnsi="Times New Roman"/>
          <w:sz w:val="20"/>
          <w:szCs w:val="20"/>
        </w:rPr>
        <w:t>01</w:t>
      </w:r>
      <w:r w:rsidR="0056756D" w:rsidRPr="00315E53">
        <w:rPr>
          <w:rFonts w:ascii="Times New Roman" w:hAnsi="Times New Roman"/>
          <w:sz w:val="20"/>
          <w:szCs w:val="20"/>
        </w:rPr>
        <w:t>.</w:t>
      </w:r>
      <w:r w:rsidR="008F599E">
        <w:rPr>
          <w:rFonts w:ascii="Times New Roman" w:hAnsi="Times New Roman"/>
          <w:sz w:val="20"/>
          <w:szCs w:val="20"/>
        </w:rPr>
        <w:t>07</w:t>
      </w:r>
      <w:r w:rsidR="00814732" w:rsidRPr="00315E53">
        <w:rPr>
          <w:rFonts w:ascii="Times New Roman" w:hAnsi="Times New Roman"/>
          <w:sz w:val="20"/>
          <w:szCs w:val="20"/>
        </w:rPr>
        <w:t>.2019</w:t>
      </w:r>
      <w:r w:rsidRPr="00315E53">
        <w:rPr>
          <w:rFonts w:ascii="Times New Roman" w:hAnsi="Times New Roman"/>
          <w:sz w:val="20"/>
          <w:szCs w:val="20"/>
        </w:rPr>
        <w:t xml:space="preserve"> </w:t>
      </w:r>
      <w:proofErr w:type="gramStart"/>
      <w:r w:rsidRPr="00315E53">
        <w:rPr>
          <w:rFonts w:ascii="Times New Roman" w:hAnsi="Times New Roman"/>
          <w:sz w:val="20"/>
          <w:szCs w:val="20"/>
        </w:rPr>
        <w:t>r</w:t>
      </w:r>
      <w:proofErr w:type="gramEnd"/>
      <w:r w:rsidRPr="00315E53">
        <w:rPr>
          <w:rFonts w:ascii="Times New Roman" w:hAnsi="Times New Roman"/>
          <w:sz w:val="20"/>
          <w:szCs w:val="20"/>
        </w:rPr>
        <w:t>. do</w:t>
      </w:r>
      <w:r w:rsidR="003559CA" w:rsidRPr="00315E53">
        <w:rPr>
          <w:rFonts w:ascii="Times New Roman" w:hAnsi="Times New Roman"/>
          <w:sz w:val="20"/>
          <w:szCs w:val="20"/>
        </w:rPr>
        <w:t xml:space="preserve"> </w:t>
      </w:r>
      <w:r w:rsidR="008F599E">
        <w:rPr>
          <w:rFonts w:ascii="Times New Roman" w:hAnsi="Times New Roman"/>
          <w:sz w:val="20"/>
          <w:szCs w:val="20"/>
        </w:rPr>
        <w:t>30.06</w:t>
      </w:r>
      <w:r w:rsidR="00814732" w:rsidRPr="00315E53">
        <w:rPr>
          <w:rFonts w:ascii="Times New Roman" w:hAnsi="Times New Roman"/>
          <w:sz w:val="20"/>
          <w:szCs w:val="20"/>
        </w:rPr>
        <w:t>.2020</w:t>
      </w:r>
      <w:r w:rsidRPr="00315E53">
        <w:rPr>
          <w:rFonts w:ascii="Times New Roman" w:hAnsi="Times New Roman"/>
          <w:sz w:val="20"/>
          <w:szCs w:val="20"/>
        </w:rPr>
        <w:t xml:space="preserve"> </w:t>
      </w:r>
      <w:proofErr w:type="gramStart"/>
      <w:r w:rsidRPr="00315E53">
        <w:rPr>
          <w:rFonts w:ascii="Times New Roman" w:hAnsi="Times New Roman"/>
          <w:sz w:val="20"/>
          <w:szCs w:val="20"/>
        </w:rPr>
        <w:t>r</w:t>
      </w:r>
      <w:proofErr w:type="gramEnd"/>
      <w:r w:rsidRPr="00315E53">
        <w:rPr>
          <w:rFonts w:ascii="Times New Roman" w:hAnsi="Times New Roman"/>
          <w:sz w:val="20"/>
          <w:szCs w:val="20"/>
        </w:rPr>
        <w:t xml:space="preserve">. </w:t>
      </w:r>
    </w:p>
    <w:p w14:paraId="5F729E23" w14:textId="77777777" w:rsidR="00D469E4" w:rsidRPr="00D469E4" w:rsidRDefault="00987DEC" w:rsidP="00413C27">
      <w:pPr>
        <w:pStyle w:val="Akapitzlist"/>
        <w:numPr>
          <w:ilvl w:val="1"/>
          <w:numId w:val="28"/>
        </w:numPr>
        <w:autoSpaceDE w:val="0"/>
        <w:autoSpaceDN w:val="0"/>
        <w:adjustRightInd w:val="0"/>
        <w:spacing w:before="120" w:after="120" w:line="312" w:lineRule="auto"/>
        <w:ind w:left="426" w:hanging="426"/>
        <w:contextualSpacing w:val="0"/>
        <w:jc w:val="both"/>
        <w:rPr>
          <w:rFonts w:ascii="Times New Roman" w:hAnsi="Times New Roman"/>
          <w:color w:val="000000"/>
          <w:sz w:val="20"/>
          <w:szCs w:val="20"/>
        </w:rPr>
      </w:pPr>
      <w:r w:rsidRPr="00315E53">
        <w:rPr>
          <w:rFonts w:ascii="Times New Roman" w:hAnsi="Times New Roman"/>
          <w:sz w:val="20"/>
          <w:szCs w:val="20"/>
        </w:rPr>
        <w:t xml:space="preserve">Umowa </w:t>
      </w:r>
      <w:r w:rsidRPr="00315E53">
        <w:rPr>
          <w:rFonts w:ascii="Times New Roman" w:hAnsi="Times New Roman"/>
          <w:color w:val="000000"/>
          <w:sz w:val="20"/>
          <w:szCs w:val="20"/>
        </w:rPr>
        <w:t xml:space="preserve">zostanie zawarta na podstawie postępowania przeprowadzonego w trybie przetargu nieograniczonego </w:t>
      </w:r>
      <w:r w:rsidRPr="00315E53">
        <w:rPr>
          <w:rFonts w:ascii="Times New Roman" w:hAnsi="Times New Roman"/>
          <w:sz w:val="20"/>
          <w:szCs w:val="20"/>
        </w:rPr>
        <w:t>na podstawie przepisów ustawy z dnia 29 stycznia 2004 r. - Prawo zamówie</w:t>
      </w:r>
      <w:r w:rsidRPr="00315E53">
        <w:rPr>
          <w:rFonts w:ascii="Times New Roman" w:eastAsia="TimesNewRoman" w:hAnsi="Times New Roman"/>
          <w:sz w:val="20"/>
          <w:szCs w:val="20"/>
        </w:rPr>
        <w:t xml:space="preserve">ń </w:t>
      </w:r>
      <w:r w:rsidR="00870F3C" w:rsidRPr="00315E53">
        <w:rPr>
          <w:rFonts w:ascii="Times New Roman" w:hAnsi="Times New Roman"/>
          <w:sz w:val="20"/>
          <w:szCs w:val="20"/>
        </w:rPr>
        <w:t>publicznych</w:t>
      </w:r>
      <w:r w:rsidR="0056756D" w:rsidRPr="00315E53">
        <w:rPr>
          <w:rFonts w:ascii="Times New Roman" w:hAnsi="Times New Roman"/>
          <w:sz w:val="20"/>
          <w:szCs w:val="20"/>
        </w:rPr>
        <w:t>.</w:t>
      </w:r>
    </w:p>
    <w:p w14:paraId="4EF8ECDB" w14:textId="55A4617C" w:rsidR="00987DEC" w:rsidRPr="00D469E4" w:rsidRDefault="00B637BD" w:rsidP="00413C27">
      <w:pPr>
        <w:pStyle w:val="Akapitzlist"/>
        <w:numPr>
          <w:ilvl w:val="0"/>
          <w:numId w:val="27"/>
        </w:numPr>
        <w:autoSpaceDE w:val="0"/>
        <w:autoSpaceDN w:val="0"/>
        <w:adjustRightInd w:val="0"/>
        <w:spacing w:before="120" w:after="120" w:line="312" w:lineRule="auto"/>
        <w:ind w:left="567" w:hanging="567"/>
        <w:contextualSpacing w:val="0"/>
        <w:jc w:val="both"/>
        <w:rPr>
          <w:rFonts w:ascii="Times New Roman" w:hAnsi="Times New Roman"/>
          <w:b/>
          <w:color w:val="000000"/>
          <w:sz w:val="20"/>
          <w:szCs w:val="20"/>
        </w:rPr>
      </w:pPr>
      <w:r w:rsidRPr="00D469E4">
        <w:rPr>
          <w:rFonts w:ascii="Times New Roman" w:hAnsi="Times New Roman"/>
          <w:b/>
          <w:color w:val="000000"/>
          <w:sz w:val="20"/>
          <w:szCs w:val="20"/>
        </w:rPr>
        <w:t>WARTOŚĆ UMOWY I STAŁE ELEMENTY CENOTWÓRCZE.</w:t>
      </w:r>
    </w:p>
    <w:p w14:paraId="3EA37B2E" w14:textId="77777777" w:rsidR="00987DEC" w:rsidRPr="00315E53" w:rsidRDefault="00987DEC" w:rsidP="00243BBD">
      <w:pPr>
        <w:pStyle w:val="Akapitzlist"/>
        <w:spacing w:before="120" w:after="120" w:line="312" w:lineRule="auto"/>
        <w:ind w:left="426" w:hanging="426"/>
        <w:jc w:val="both"/>
        <w:rPr>
          <w:rFonts w:ascii="Times New Roman" w:hAnsi="Times New Roman"/>
          <w:color w:val="000000"/>
          <w:sz w:val="20"/>
          <w:szCs w:val="20"/>
        </w:rPr>
      </w:pPr>
      <w:r w:rsidRPr="00315E53">
        <w:rPr>
          <w:rFonts w:ascii="Times New Roman" w:hAnsi="Times New Roman"/>
          <w:color w:val="000000"/>
          <w:sz w:val="20"/>
          <w:szCs w:val="20"/>
        </w:rPr>
        <w:t xml:space="preserve">Wartość umowy zostanie wyliczona na podstawie załączonego wzoru: </w:t>
      </w:r>
    </w:p>
    <w:p w14:paraId="20B96396" w14:textId="2CBC6B1B" w:rsidR="00987DEC" w:rsidRPr="00315E53" w:rsidRDefault="00987DEC" w:rsidP="00243BBD">
      <w:pPr>
        <w:pStyle w:val="Akapitzlist"/>
        <w:spacing w:before="120" w:after="120" w:line="312" w:lineRule="auto"/>
        <w:ind w:left="426" w:hanging="426"/>
        <w:jc w:val="both"/>
        <w:rPr>
          <w:rFonts w:ascii="Times New Roman" w:hAnsi="Times New Roman"/>
          <w:color w:val="000000"/>
          <w:sz w:val="20"/>
          <w:szCs w:val="20"/>
        </w:rPr>
      </w:pPr>
      <w:r w:rsidRPr="00315E53">
        <w:rPr>
          <w:rFonts w:ascii="Times New Roman" w:hAnsi="Times New Roman"/>
          <w:color w:val="000000"/>
          <w:sz w:val="20"/>
          <w:szCs w:val="20"/>
        </w:rPr>
        <w:t xml:space="preserve">1) dla taryf </w:t>
      </w:r>
      <w:r w:rsidR="006F2EC4" w:rsidRPr="00315E53">
        <w:rPr>
          <w:rFonts w:ascii="Times New Roman" w:hAnsi="Times New Roman"/>
          <w:color w:val="000000"/>
          <w:sz w:val="20"/>
          <w:szCs w:val="20"/>
        </w:rPr>
        <w:t>W-</w:t>
      </w:r>
      <w:r w:rsidRPr="00315E53">
        <w:rPr>
          <w:rFonts w:ascii="Times New Roman" w:hAnsi="Times New Roman"/>
          <w:color w:val="000000"/>
          <w:sz w:val="20"/>
          <w:szCs w:val="20"/>
        </w:rPr>
        <w:t>5.1</w:t>
      </w:r>
      <w:r w:rsidR="000E7E88" w:rsidRPr="00315E53">
        <w:rPr>
          <w:rFonts w:ascii="Times New Roman" w:hAnsi="Times New Roman"/>
          <w:color w:val="000000"/>
          <w:sz w:val="20"/>
          <w:szCs w:val="20"/>
        </w:rPr>
        <w:t xml:space="preserve"> </w:t>
      </w:r>
      <w:proofErr w:type="gramStart"/>
      <w:r w:rsidR="000E7E88" w:rsidRPr="00315E53">
        <w:rPr>
          <w:rFonts w:ascii="Times New Roman" w:hAnsi="Times New Roman"/>
          <w:color w:val="000000"/>
          <w:sz w:val="20"/>
          <w:szCs w:val="20"/>
        </w:rPr>
        <w:t>i</w:t>
      </w:r>
      <w:proofErr w:type="gramEnd"/>
      <w:r w:rsidR="000E7E88" w:rsidRPr="00315E53">
        <w:rPr>
          <w:rFonts w:ascii="Times New Roman" w:hAnsi="Times New Roman"/>
          <w:color w:val="000000"/>
          <w:sz w:val="20"/>
          <w:szCs w:val="20"/>
        </w:rPr>
        <w:t xml:space="preserve"> wyżej</w:t>
      </w:r>
      <w:r w:rsidR="00872EB9" w:rsidRPr="00315E53">
        <w:rPr>
          <w:rFonts w:ascii="Times New Roman" w:hAnsi="Times New Roman"/>
          <w:color w:val="000000"/>
          <w:sz w:val="20"/>
          <w:szCs w:val="20"/>
        </w:rPr>
        <w:t>:</w:t>
      </w:r>
    </w:p>
    <w:tbl>
      <w:tblPr>
        <w:tblW w:w="10774" w:type="dxa"/>
        <w:tblInd w:w="-856" w:type="dxa"/>
        <w:tblLayout w:type="fixed"/>
        <w:tblCellMar>
          <w:left w:w="70" w:type="dxa"/>
          <w:right w:w="70" w:type="dxa"/>
        </w:tblCellMar>
        <w:tblLook w:val="04A0" w:firstRow="1" w:lastRow="0" w:firstColumn="1" w:lastColumn="0" w:noHBand="0" w:noVBand="1"/>
      </w:tblPr>
      <w:tblGrid>
        <w:gridCol w:w="3119"/>
        <w:gridCol w:w="1134"/>
        <w:gridCol w:w="993"/>
        <w:gridCol w:w="1134"/>
        <w:gridCol w:w="992"/>
        <w:gridCol w:w="761"/>
        <w:gridCol w:w="798"/>
        <w:gridCol w:w="709"/>
        <w:gridCol w:w="1134"/>
      </w:tblGrid>
      <w:tr w:rsidR="00BA7C18" w:rsidRPr="00BE3267" w14:paraId="0553A105" w14:textId="77777777" w:rsidTr="00061B96">
        <w:trPr>
          <w:trHeight w:val="1257"/>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2E462" w14:textId="69D99259"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Nazwa opłaty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4B07BA3"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roofErr w:type="gramStart"/>
            <w:r w:rsidRPr="00BE3267">
              <w:rPr>
                <w:rFonts w:ascii="Times New Roman" w:eastAsia="Times New Roman" w:hAnsi="Times New Roman" w:cs="Times New Roman"/>
                <w:color w:val="000000"/>
                <w:sz w:val="18"/>
                <w:szCs w:val="18"/>
                <w:lang w:eastAsia="pl-PL"/>
              </w:rPr>
              <w:t>jednostki</w:t>
            </w:r>
            <w:proofErr w:type="gramEnd"/>
            <w:r w:rsidRPr="00BE3267">
              <w:rPr>
                <w:rFonts w:ascii="Times New Roman" w:eastAsia="Times New Roman" w:hAnsi="Times New Roman" w:cs="Times New Roman"/>
                <w:color w:val="000000"/>
                <w:sz w:val="18"/>
                <w:szCs w:val="18"/>
                <w:lang w:eastAsia="pl-PL"/>
              </w:rPr>
              <w:t xml:space="preserve"> miary</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1183F59C"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roofErr w:type="gramStart"/>
            <w:r w:rsidRPr="00BE3267">
              <w:rPr>
                <w:rFonts w:ascii="Times New Roman" w:eastAsia="Times New Roman" w:hAnsi="Times New Roman" w:cs="Times New Roman"/>
                <w:color w:val="000000"/>
                <w:sz w:val="18"/>
                <w:szCs w:val="18"/>
                <w:lang w:eastAsia="pl-PL"/>
              </w:rPr>
              <w:t>ilość</w:t>
            </w:r>
            <w:proofErr w:type="gramEnd"/>
            <w:r w:rsidRPr="00BE3267">
              <w:rPr>
                <w:rFonts w:ascii="Times New Roman" w:eastAsia="Times New Roman" w:hAnsi="Times New Roman" w:cs="Times New Roman"/>
                <w:color w:val="000000"/>
                <w:sz w:val="18"/>
                <w:szCs w:val="18"/>
                <w:lang w:eastAsia="pl-PL"/>
              </w:rPr>
              <w:t xml:space="preserve"> </w:t>
            </w:r>
            <w:proofErr w:type="spellStart"/>
            <w:r w:rsidRPr="00BE3267">
              <w:rPr>
                <w:rFonts w:ascii="Times New Roman" w:eastAsia="Times New Roman" w:hAnsi="Times New Roman" w:cs="Times New Roman"/>
                <w:color w:val="000000"/>
                <w:sz w:val="18"/>
                <w:szCs w:val="18"/>
                <w:lang w:eastAsia="pl-PL"/>
              </w:rPr>
              <w:t>ppg</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E720989"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roofErr w:type="gramStart"/>
            <w:r w:rsidRPr="00BE3267">
              <w:rPr>
                <w:rFonts w:ascii="Times New Roman" w:eastAsia="Times New Roman" w:hAnsi="Times New Roman" w:cs="Times New Roman"/>
                <w:color w:val="000000"/>
                <w:sz w:val="18"/>
                <w:szCs w:val="18"/>
                <w:lang w:eastAsia="pl-PL"/>
              </w:rPr>
              <w:t>ilość</w:t>
            </w:r>
            <w:proofErr w:type="gramEnd"/>
            <w:r w:rsidRPr="00BE3267">
              <w:rPr>
                <w:rFonts w:ascii="Times New Roman" w:eastAsia="Times New Roman" w:hAnsi="Times New Roman" w:cs="Times New Roman"/>
                <w:color w:val="000000"/>
                <w:sz w:val="18"/>
                <w:szCs w:val="18"/>
                <w:lang w:eastAsia="pl-PL"/>
              </w:rPr>
              <w:t xml:space="preserve"> </w:t>
            </w:r>
            <w:proofErr w:type="spellStart"/>
            <w:r w:rsidRPr="00BE3267">
              <w:rPr>
                <w:rFonts w:ascii="Times New Roman" w:eastAsia="Times New Roman" w:hAnsi="Times New Roman" w:cs="Times New Roman"/>
                <w:color w:val="000000"/>
                <w:sz w:val="18"/>
                <w:szCs w:val="18"/>
                <w:lang w:eastAsia="pl-PL"/>
              </w:rPr>
              <w:t>jm</w:t>
            </w:r>
            <w:proofErr w:type="spellEnd"/>
            <w:r w:rsidRPr="00BE3267">
              <w:rPr>
                <w:rFonts w:ascii="Times New Roman" w:eastAsia="Times New Roman" w:hAnsi="Times New Roman" w:cs="Times New Roman"/>
                <w:color w:val="000000"/>
                <w:sz w:val="18"/>
                <w:szCs w:val="18"/>
                <w:lang w:eastAsia="pl-PL"/>
              </w:rPr>
              <w:t>.(</w:t>
            </w:r>
            <w:proofErr w:type="gramStart"/>
            <w:r w:rsidRPr="00BE3267">
              <w:rPr>
                <w:rFonts w:ascii="Times New Roman" w:eastAsia="Times New Roman" w:hAnsi="Times New Roman" w:cs="Times New Roman"/>
                <w:color w:val="000000"/>
                <w:sz w:val="18"/>
                <w:szCs w:val="18"/>
                <w:lang w:eastAsia="pl-PL"/>
              </w:rPr>
              <w:t>zamówienie</w:t>
            </w:r>
            <w:proofErr w:type="gramEnd"/>
            <w:r w:rsidRPr="00BE3267">
              <w:rPr>
                <w:rFonts w:ascii="Times New Roman" w:eastAsia="Times New Roman" w:hAnsi="Times New Roman" w:cs="Times New Roman"/>
                <w:color w:val="000000"/>
                <w:sz w:val="18"/>
                <w:szCs w:val="18"/>
                <w:lang w:eastAsia="pl-PL"/>
              </w:rPr>
              <w:t xml:space="preserve"> podstawowe)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7E49886"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roofErr w:type="gramStart"/>
            <w:r w:rsidRPr="00BE3267">
              <w:rPr>
                <w:rFonts w:ascii="Times New Roman" w:eastAsia="Times New Roman" w:hAnsi="Times New Roman" w:cs="Times New Roman"/>
                <w:color w:val="000000"/>
                <w:sz w:val="18"/>
                <w:szCs w:val="18"/>
                <w:lang w:eastAsia="pl-PL"/>
              </w:rPr>
              <w:t>cena</w:t>
            </w:r>
            <w:proofErr w:type="gramEnd"/>
            <w:r w:rsidRPr="00BE3267">
              <w:rPr>
                <w:rFonts w:ascii="Times New Roman" w:eastAsia="Times New Roman" w:hAnsi="Times New Roman" w:cs="Times New Roman"/>
                <w:color w:val="000000"/>
                <w:sz w:val="18"/>
                <w:szCs w:val="18"/>
                <w:lang w:eastAsia="pl-PL"/>
              </w:rPr>
              <w:t xml:space="preserve"> </w:t>
            </w:r>
            <w:proofErr w:type="spellStart"/>
            <w:r w:rsidRPr="00BE3267">
              <w:rPr>
                <w:rFonts w:ascii="Times New Roman" w:eastAsia="Times New Roman" w:hAnsi="Times New Roman" w:cs="Times New Roman"/>
                <w:color w:val="000000"/>
                <w:sz w:val="18"/>
                <w:szCs w:val="18"/>
                <w:lang w:eastAsia="pl-PL"/>
              </w:rPr>
              <w:t>jednostowa</w:t>
            </w:r>
            <w:proofErr w:type="spellEnd"/>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27BC18A9"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roofErr w:type="gramStart"/>
            <w:r w:rsidRPr="00BE3267">
              <w:rPr>
                <w:rFonts w:ascii="Times New Roman" w:eastAsia="Times New Roman" w:hAnsi="Times New Roman" w:cs="Times New Roman"/>
                <w:color w:val="000000"/>
                <w:sz w:val="18"/>
                <w:szCs w:val="18"/>
                <w:lang w:eastAsia="pl-PL"/>
              </w:rPr>
              <w:t>wartość</w:t>
            </w:r>
            <w:proofErr w:type="gramEnd"/>
            <w:r w:rsidRPr="00BE3267">
              <w:rPr>
                <w:rFonts w:ascii="Times New Roman" w:eastAsia="Times New Roman" w:hAnsi="Times New Roman" w:cs="Times New Roman"/>
                <w:color w:val="000000"/>
                <w:sz w:val="18"/>
                <w:szCs w:val="18"/>
                <w:lang w:eastAsia="pl-PL"/>
              </w:rPr>
              <w:t xml:space="preserve"> netto (kol 3 x kol. 4 x kol. 5)</w:t>
            </w:r>
          </w:p>
        </w:tc>
        <w:tc>
          <w:tcPr>
            <w:tcW w:w="798" w:type="dxa"/>
            <w:tcBorders>
              <w:top w:val="single" w:sz="4" w:space="0" w:color="auto"/>
              <w:left w:val="nil"/>
              <w:bottom w:val="single" w:sz="4" w:space="0" w:color="auto"/>
              <w:right w:val="single" w:sz="4" w:space="0" w:color="auto"/>
            </w:tcBorders>
            <w:shd w:val="clear" w:color="auto" w:fill="auto"/>
            <w:vAlign w:val="center"/>
            <w:hideMark/>
          </w:tcPr>
          <w:p w14:paraId="760AC5E9"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Stawka podatku Vat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6577688"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46AEEB0"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Wartość brutto (kol. 6 + kol. 8)</w:t>
            </w:r>
          </w:p>
        </w:tc>
      </w:tr>
      <w:tr w:rsidR="00BA7C18" w:rsidRPr="00BE3267" w14:paraId="33EFCD4F" w14:textId="77777777" w:rsidTr="002B6B41">
        <w:trPr>
          <w:trHeight w:val="342"/>
        </w:trPr>
        <w:tc>
          <w:tcPr>
            <w:tcW w:w="3119"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7454F070"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1</w:t>
            </w:r>
          </w:p>
        </w:tc>
        <w:tc>
          <w:tcPr>
            <w:tcW w:w="1134"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7998FEA8"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2</w:t>
            </w:r>
          </w:p>
        </w:tc>
        <w:tc>
          <w:tcPr>
            <w:tcW w:w="993"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7D6E6A8A"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3</w:t>
            </w:r>
          </w:p>
        </w:tc>
        <w:tc>
          <w:tcPr>
            <w:tcW w:w="1134"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0FFA258C"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4</w:t>
            </w:r>
          </w:p>
        </w:tc>
        <w:tc>
          <w:tcPr>
            <w:tcW w:w="992"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0A7F379E"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5</w:t>
            </w:r>
          </w:p>
        </w:tc>
        <w:tc>
          <w:tcPr>
            <w:tcW w:w="761"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4D854E03"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6</w:t>
            </w:r>
          </w:p>
        </w:tc>
        <w:tc>
          <w:tcPr>
            <w:tcW w:w="798"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0E0EA9FA"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7</w:t>
            </w:r>
          </w:p>
        </w:tc>
        <w:tc>
          <w:tcPr>
            <w:tcW w:w="709"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639B89F9"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8</w:t>
            </w:r>
          </w:p>
        </w:tc>
        <w:tc>
          <w:tcPr>
            <w:tcW w:w="1134"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61091176"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9</w:t>
            </w:r>
          </w:p>
        </w:tc>
      </w:tr>
      <w:tr w:rsidR="00BA7C18" w:rsidRPr="00BE3267" w14:paraId="46E2ABE6" w14:textId="77777777" w:rsidTr="002B6B41">
        <w:trPr>
          <w:trHeight w:val="42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429B1" w14:textId="1C859F59"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Paliwo gazowe</w:t>
            </w:r>
            <w:r w:rsidR="002B6B41">
              <w:rPr>
                <w:rFonts w:ascii="Times New Roman" w:eastAsia="Times New Roman" w:hAnsi="Times New Roman" w:cs="Times New Roman"/>
                <w:color w:val="000000"/>
                <w:sz w:val="18"/>
                <w:szCs w:val="18"/>
                <w:lang w:eastAsia="pl-PL"/>
              </w:rPr>
              <w:t xml:space="preserve"> – zamówienie podstawowe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0248B"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roofErr w:type="gramStart"/>
            <w:r w:rsidRPr="00BE3267">
              <w:rPr>
                <w:rFonts w:ascii="Times New Roman" w:eastAsia="Times New Roman" w:hAnsi="Times New Roman" w:cs="Times New Roman"/>
                <w:color w:val="000000"/>
                <w:sz w:val="18"/>
                <w:szCs w:val="18"/>
                <w:lang w:eastAsia="pl-PL"/>
              </w:rPr>
              <w:t>kWh</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6E001" w14:textId="628A933A"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C7BB4" w14:textId="6C03A2D4"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26D41" w14:textId="0794A17B" w:rsidR="00BA7C18" w:rsidRPr="00BE3267" w:rsidRDefault="00BA7C18" w:rsidP="00315E53">
            <w:pPr>
              <w:spacing w:before="120" w:after="120" w:line="312" w:lineRule="auto"/>
              <w:jc w:val="center"/>
              <w:rPr>
                <w:rFonts w:ascii="Times New Roman" w:eastAsia="Times New Roman" w:hAnsi="Times New Roman" w:cs="Times New Roman"/>
                <w:color w:val="FF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60752" w14:textId="186F797E"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38AD0" w14:textId="53C06F02"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125FA" w14:textId="2D2085F9"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ACE8B" w14:textId="0A4C5333"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r>
      <w:tr w:rsidR="00BA7C18" w:rsidRPr="00BE3267" w14:paraId="0C93F3A4" w14:textId="77777777" w:rsidTr="002B6B41">
        <w:trPr>
          <w:trHeight w:val="42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964B6"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 xml:space="preserve">Opłata - abonament za sprzedaż paliwa gazowego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9388B"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roofErr w:type="gramStart"/>
            <w:r w:rsidRPr="00BE3267">
              <w:rPr>
                <w:rFonts w:ascii="Times New Roman" w:eastAsia="Times New Roman" w:hAnsi="Times New Roman" w:cs="Times New Roman"/>
                <w:color w:val="000000"/>
                <w:sz w:val="18"/>
                <w:szCs w:val="18"/>
                <w:lang w:eastAsia="pl-PL"/>
              </w:rPr>
              <w:t>licznik</w:t>
            </w:r>
            <w:proofErr w:type="gramEnd"/>
            <w:r w:rsidRPr="00BE3267">
              <w:rPr>
                <w:rFonts w:ascii="Times New Roman" w:eastAsia="Times New Roman" w:hAnsi="Times New Roman" w:cs="Times New Roman"/>
                <w:color w:val="000000"/>
                <w:sz w:val="18"/>
                <w:szCs w:val="18"/>
                <w:lang w:eastAsia="pl-PL"/>
              </w:rPr>
              <w:t xml:space="preserve"> x m-c</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AD63C" w14:textId="276CDCB5"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98172" w14:textId="2A4B579D"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7B2BD" w14:textId="77F26CF8" w:rsidR="00BA7C18" w:rsidRPr="00BE3267" w:rsidRDefault="00BA7C18" w:rsidP="00315E53">
            <w:pPr>
              <w:spacing w:before="120" w:after="120" w:line="312" w:lineRule="auto"/>
              <w:jc w:val="center"/>
              <w:rPr>
                <w:rFonts w:ascii="Times New Roman" w:eastAsia="Times New Roman" w:hAnsi="Times New Roman" w:cs="Times New Roman"/>
                <w:color w:val="FF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0E752" w14:textId="7B5B4852"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7112E" w14:textId="4902614B"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AC3C4" w14:textId="03009936"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4F692" w14:textId="793F0DC8"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r>
      <w:tr w:rsidR="00BA7C18" w:rsidRPr="00BE3267" w14:paraId="2DDBB321" w14:textId="77777777" w:rsidTr="00C678CA">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6A1B0"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Opłata sieciowa zmienna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59EDF"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roofErr w:type="gramStart"/>
            <w:r w:rsidRPr="00BE3267">
              <w:rPr>
                <w:rFonts w:ascii="Times New Roman" w:eastAsia="Times New Roman" w:hAnsi="Times New Roman" w:cs="Times New Roman"/>
                <w:color w:val="000000"/>
                <w:sz w:val="18"/>
                <w:szCs w:val="18"/>
                <w:lang w:eastAsia="pl-PL"/>
              </w:rPr>
              <w:t>kWh</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CCB38" w14:textId="7C6860A8"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D0700" w14:textId="6BC840BC"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254F4" w14:textId="524CEA60"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1F933" w14:textId="50471712"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61C3DD" w14:textId="7DB2D29F"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3C0D0" w14:textId="5A0E9D3B"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8D763" w14:textId="165BC7D9"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r>
      <w:tr w:rsidR="00BA7C18" w:rsidRPr="00BE3267" w14:paraId="54AA21D2" w14:textId="77777777" w:rsidTr="00243BBD">
        <w:trPr>
          <w:trHeight w:val="10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3BB60" w14:textId="2D1B87C4"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 xml:space="preserve">Opłata sieciowa stała (ilość jednostek = ilość godzin w trakcie </w:t>
            </w:r>
            <w:r w:rsidR="00DE4162">
              <w:rPr>
                <w:rFonts w:ascii="Times New Roman" w:eastAsia="Times New Roman" w:hAnsi="Times New Roman" w:cs="Times New Roman"/>
                <w:color w:val="000000"/>
                <w:sz w:val="18"/>
                <w:szCs w:val="18"/>
                <w:lang w:eastAsia="pl-PL"/>
              </w:rPr>
              <w:t xml:space="preserve">trwania umowy x moc </w:t>
            </w:r>
            <w:proofErr w:type="gramStart"/>
            <w:r w:rsidR="00DE4162">
              <w:rPr>
                <w:rFonts w:ascii="Times New Roman" w:eastAsia="Times New Roman" w:hAnsi="Times New Roman" w:cs="Times New Roman"/>
                <w:color w:val="000000"/>
                <w:sz w:val="18"/>
                <w:szCs w:val="18"/>
                <w:lang w:eastAsia="pl-PL"/>
              </w:rPr>
              <w:t>umowna)  366</w:t>
            </w:r>
            <w:r w:rsidRPr="00BE3267">
              <w:rPr>
                <w:rFonts w:ascii="Times New Roman" w:eastAsia="Times New Roman" w:hAnsi="Times New Roman" w:cs="Times New Roman"/>
                <w:color w:val="000000"/>
                <w:sz w:val="18"/>
                <w:szCs w:val="18"/>
                <w:lang w:eastAsia="pl-PL"/>
              </w:rPr>
              <w:t xml:space="preserve"> x</w:t>
            </w:r>
            <w:proofErr w:type="gramEnd"/>
            <w:r w:rsidRPr="00BE3267">
              <w:rPr>
                <w:rFonts w:ascii="Times New Roman" w:eastAsia="Times New Roman" w:hAnsi="Times New Roman" w:cs="Times New Roman"/>
                <w:color w:val="000000"/>
                <w:sz w:val="18"/>
                <w:szCs w:val="18"/>
                <w:lang w:eastAsia="pl-PL"/>
              </w:rPr>
              <w:t xml:space="preserve"> 24 x moc</w:t>
            </w:r>
          </w:p>
        </w:tc>
        <w:tc>
          <w:tcPr>
            <w:tcW w:w="1134" w:type="dxa"/>
            <w:tcBorders>
              <w:top w:val="single" w:sz="4" w:space="0" w:color="auto"/>
              <w:left w:val="nil"/>
              <w:bottom w:val="single" w:sz="4" w:space="0" w:color="auto"/>
              <w:right w:val="nil"/>
            </w:tcBorders>
            <w:shd w:val="clear" w:color="auto" w:fill="auto"/>
            <w:noWrap/>
            <w:vAlign w:val="center"/>
            <w:hideMark/>
          </w:tcPr>
          <w:p w14:paraId="52E8292A"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roofErr w:type="gramStart"/>
            <w:r w:rsidRPr="00BE3267">
              <w:rPr>
                <w:rFonts w:ascii="Times New Roman" w:eastAsia="Times New Roman" w:hAnsi="Times New Roman" w:cs="Times New Roman"/>
                <w:color w:val="000000"/>
                <w:sz w:val="18"/>
                <w:szCs w:val="18"/>
                <w:lang w:eastAsia="pl-PL"/>
              </w:rPr>
              <w:t>kWh</w:t>
            </w:r>
            <w:proofErr w:type="gramEnd"/>
            <w:r w:rsidRPr="00BE3267">
              <w:rPr>
                <w:rFonts w:ascii="Times New Roman" w:eastAsia="Times New Roman" w:hAnsi="Times New Roman" w:cs="Times New Roman"/>
                <w:color w:val="000000"/>
                <w:sz w:val="18"/>
                <w:szCs w:val="18"/>
                <w:lang w:eastAsia="pl-PL"/>
              </w:rPr>
              <w:t>/h</w:t>
            </w:r>
          </w:p>
        </w:tc>
        <w:tc>
          <w:tcPr>
            <w:tcW w:w="993" w:type="dxa"/>
            <w:tcBorders>
              <w:top w:val="single" w:sz="4" w:space="0" w:color="auto"/>
              <w:left w:val="single" w:sz="4" w:space="0" w:color="auto"/>
              <w:bottom w:val="single" w:sz="4" w:space="0" w:color="auto"/>
              <w:right w:val="nil"/>
            </w:tcBorders>
            <w:shd w:val="clear" w:color="auto" w:fill="auto"/>
            <w:noWrap/>
            <w:vAlign w:val="center"/>
          </w:tcPr>
          <w:p w14:paraId="2F80218D" w14:textId="77CADD1D"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3EA46" w14:textId="60E6229D"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28F6749" w14:textId="538643DC"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auto"/>
            <w:noWrap/>
            <w:vAlign w:val="center"/>
          </w:tcPr>
          <w:p w14:paraId="527A058E" w14:textId="5F8A30FD"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798" w:type="dxa"/>
            <w:tcBorders>
              <w:top w:val="single" w:sz="4" w:space="0" w:color="auto"/>
              <w:left w:val="nil"/>
              <w:bottom w:val="single" w:sz="4" w:space="0" w:color="auto"/>
              <w:right w:val="single" w:sz="4" w:space="0" w:color="auto"/>
            </w:tcBorders>
            <w:shd w:val="clear" w:color="auto" w:fill="auto"/>
            <w:noWrap/>
            <w:vAlign w:val="center"/>
          </w:tcPr>
          <w:p w14:paraId="2E33EE9B" w14:textId="2BAB23D3"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9558EDF" w14:textId="7FF9C29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256BD55" w14:textId="4B5110AE"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r>
      <w:tr w:rsidR="00BA7C18" w:rsidRPr="00BE3267" w14:paraId="2C95CFA9" w14:textId="77777777" w:rsidTr="005F5A6F">
        <w:trPr>
          <w:trHeight w:val="300"/>
        </w:trPr>
        <w:tc>
          <w:tcPr>
            <w:tcW w:w="3119" w:type="dxa"/>
            <w:tcBorders>
              <w:top w:val="single" w:sz="4" w:space="0" w:color="auto"/>
              <w:left w:val="nil"/>
              <w:bottom w:val="nil"/>
              <w:right w:val="nil"/>
            </w:tcBorders>
            <w:shd w:val="clear" w:color="auto" w:fill="auto"/>
            <w:noWrap/>
            <w:vAlign w:val="center"/>
            <w:hideMark/>
          </w:tcPr>
          <w:p w14:paraId="1DE05B1F"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1134" w:type="dxa"/>
            <w:tcBorders>
              <w:top w:val="single" w:sz="4" w:space="0" w:color="auto"/>
              <w:left w:val="nil"/>
              <w:bottom w:val="nil"/>
              <w:right w:val="nil"/>
            </w:tcBorders>
            <w:shd w:val="clear" w:color="auto" w:fill="auto"/>
            <w:noWrap/>
            <w:vAlign w:val="center"/>
            <w:hideMark/>
          </w:tcPr>
          <w:p w14:paraId="431478F9" w14:textId="77777777" w:rsidR="00BA7C18" w:rsidRPr="00BE3267" w:rsidRDefault="00BA7C18" w:rsidP="00315E53">
            <w:pPr>
              <w:spacing w:before="120" w:after="120" w:line="312" w:lineRule="auto"/>
              <w:jc w:val="center"/>
              <w:rPr>
                <w:rFonts w:ascii="Times New Roman" w:eastAsia="Times New Roman" w:hAnsi="Times New Roman" w:cs="Times New Roman"/>
                <w:sz w:val="18"/>
                <w:szCs w:val="18"/>
                <w:lang w:eastAsia="pl-PL"/>
              </w:rPr>
            </w:pPr>
          </w:p>
        </w:tc>
        <w:tc>
          <w:tcPr>
            <w:tcW w:w="993" w:type="dxa"/>
            <w:tcBorders>
              <w:top w:val="single" w:sz="4" w:space="0" w:color="auto"/>
              <w:left w:val="nil"/>
              <w:bottom w:val="nil"/>
              <w:right w:val="nil"/>
            </w:tcBorders>
            <w:shd w:val="clear" w:color="auto" w:fill="auto"/>
            <w:noWrap/>
            <w:vAlign w:val="center"/>
            <w:hideMark/>
          </w:tcPr>
          <w:p w14:paraId="0371B197" w14:textId="77777777" w:rsidR="00BA7C18" w:rsidRPr="00BE3267" w:rsidRDefault="00BA7C18" w:rsidP="00315E53">
            <w:pPr>
              <w:spacing w:before="120" w:after="120" w:line="312" w:lineRule="auto"/>
              <w:jc w:val="center"/>
              <w:rPr>
                <w:rFonts w:ascii="Times New Roman" w:eastAsia="Times New Roman" w:hAnsi="Times New Roman" w:cs="Times New Roman"/>
                <w:sz w:val="18"/>
                <w:szCs w:val="18"/>
                <w:lang w:eastAsia="pl-PL"/>
              </w:rPr>
            </w:pPr>
          </w:p>
        </w:tc>
        <w:tc>
          <w:tcPr>
            <w:tcW w:w="1134" w:type="dxa"/>
            <w:tcBorders>
              <w:top w:val="single" w:sz="4" w:space="0" w:color="auto"/>
              <w:left w:val="nil"/>
              <w:bottom w:val="nil"/>
              <w:right w:val="nil"/>
            </w:tcBorders>
            <w:shd w:val="clear" w:color="auto" w:fill="auto"/>
            <w:noWrap/>
            <w:vAlign w:val="center"/>
            <w:hideMark/>
          </w:tcPr>
          <w:p w14:paraId="3BB6AC1F" w14:textId="77777777" w:rsidR="00BA7C18" w:rsidRPr="00BE3267" w:rsidRDefault="00BA7C18" w:rsidP="00315E53">
            <w:pPr>
              <w:spacing w:before="120" w:after="120" w:line="312" w:lineRule="auto"/>
              <w:jc w:val="center"/>
              <w:rPr>
                <w:rFonts w:ascii="Times New Roman" w:eastAsia="Times New Roman" w:hAnsi="Times New Roman" w:cs="Times New Roman"/>
                <w:sz w:val="18"/>
                <w:szCs w:val="18"/>
                <w:lang w:eastAsia="pl-PL"/>
              </w:rPr>
            </w:pPr>
          </w:p>
        </w:tc>
        <w:tc>
          <w:tcPr>
            <w:tcW w:w="992" w:type="dxa"/>
            <w:tcBorders>
              <w:top w:val="single" w:sz="4" w:space="0" w:color="auto"/>
              <w:left w:val="nil"/>
              <w:bottom w:val="nil"/>
              <w:right w:val="nil"/>
            </w:tcBorders>
            <w:shd w:val="clear" w:color="auto" w:fill="auto"/>
            <w:noWrap/>
            <w:vAlign w:val="center"/>
            <w:hideMark/>
          </w:tcPr>
          <w:p w14:paraId="69F5F8ED" w14:textId="77777777" w:rsidR="00BA7C18" w:rsidRPr="00BE3267" w:rsidRDefault="00BA7C18" w:rsidP="00315E53">
            <w:pPr>
              <w:spacing w:before="120" w:after="120" w:line="312" w:lineRule="auto"/>
              <w:jc w:val="center"/>
              <w:rPr>
                <w:rFonts w:ascii="Times New Roman" w:eastAsia="Times New Roman" w:hAnsi="Times New Roman" w:cs="Times New Roman"/>
                <w:sz w:val="18"/>
                <w:szCs w:val="18"/>
                <w:lang w:eastAsia="pl-PL"/>
              </w:rPr>
            </w:pPr>
          </w:p>
        </w:tc>
        <w:tc>
          <w:tcPr>
            <w:tcW w:w="761" w:type="dxa"/>
            <w:tcBorders>
              <w:top w:val="single" w:sz="4" w:space="0" w:color="auto"/>
              <w:left w:val="nil"/>
              <w:bottom w:val="nil"/>
              <w:right w:val="nil"/>
            </w:tcBorders>
            <w:shd w:val="clear" w:color="auto" w:fill="auto"/>
            <w:noWrap/>
            <w:vAlign w:val="center"/>
            <w:hideMark/>
          </w:tcPr>
          <w:p w14:paraId="1C5B89DF" w14:textId="77777777" w:rsidR="00BA7C18" w:rsidRPr="00BE3267" w:rsidRDefault="00BA7C18" w:rsidP="00315E53">
            <w:pPr>
              <w:spacing w:before="120" w:after="120" w:line="312" w:lineRule="auto"/>
              <w:jc w:val="center"/>
              <w:rPr>
                <w:rFonts w:ascii="Times New Roman" w:eastAsia="Times New Roman" w:hAnsi="Times New Roman" w:cs="Times New Roman"/>
                <w:sz w:val="18"/>
                <w:szCs w:val="18"/>
                <w:lang w:eastAsia="pl-PL"/>
              </w:rPr>
            </w:pP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4E775"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roofErr w:type="gramStart"/>
            <w:r w:rsidRPr="00BE3267">
              <w:rPr>
                <w:rFonts w:ascii="Times New Roman" w:eastAsia="Times New Roman" w:hAnsi="Times New Roman" w:cs="Times New Roman"/>
                <w:color w:val="000000"/>
                <w:sz w:val="18"/>
                <w:szCs w:val="18"/>
                <w:lang w:eastAsia="pl-PL"/>
              </w:rPr>
              <w:t>suma</w:t>
            </w:r>
            <w:proofErr w:type="gramEnd"/>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2F05D3A" w14:textId="38CBAEDC"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A355F4D" w14:textId="3C9199F2"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r>
    </w:tbl>
    <w:p w14:paraId="0E38DEE9" w14:textId="35D6246A" w:rsidR="00987DEC" w:rsidRPr="00315E53" w:rsidRDefault="00872EB9" w:rsidP="00315E53">
      <w:pPr>
        <w:pStyle w:val="Akapitzlist"/>
        <w:spacing w:before="120" w:after="120" w:line="312" w:lineRule="auto"/>
        <w:ind w:left="284"/>
        <w:jc w:val="both"/>
        <w:rPr>
          <w:rFonts w:ascii="Times New Roman" w:hAnsi="Times New Roman"/>
          <w:color w:val="000000"/>
          <w:sz w:val="20"/>
          <w:szCs w:val="20"/>
        </w:rPr>
      </w:pPr>
      <w:r w:rsidRPr="00315E53">
        <w:rPr>
          <w:rFonts w:ascii="Times New Roman" w:hAnsi="Times New Roman"/>
          <w:color w:val="000000"/>
          <w:sz w:val="20"/>
          <w:szCs w:val="20"/>
        </w:rPr>
        <w:lastRenderedPageBreak/>
        <w:t xml:space="preserve">2) dla taryf od W-1.1 </w:t>
      </w:r>
      <w:proofErr w:type="gramStart"/>
      <w:r w:rsidRPr="00315E53">
        <w:rPr>
          <w:rFonts w:ascii="Times New Roman" w:hAnsi="Times New Roman"/>
          <w:color w:val="000000"/>
          <w:sz w:val="20"/>
          <w:szCs w:val="20"/>
        </w:rPr>
        <w:t>do</w:t>
      </w:r>
      <w:proofErr w:type="gramEnd"/>
      <w:r w:rsidRPr="00315E53">
        <w:rPr>
          <w:rFonts w:ascii="Times New Roman" w:hAnsi="Times New Roman"/>
          <w:color w:val="000000"/>
          <w:sz w:val="20"/>
          <w:szCs w:val="20"/>
        </w:rPr>
        <w:t xml:space="preserve"> W-4:</w:t>
      </w:r>
    </w:p>
    <w:tbl>
      <w:tblPr>
        <w:tblW w:w="10774" w:type="dxa"/>
        <w:tblInd w:w="-856" w:type="dxa"/>
        <w:tblLayout w:type="fixed"/>
        <w:tblCellMar>
          <w:left w:w="70" w:type="dxa"/>
          <w:right w:w="70" w:type="dxa"/>
        </w:tblCellMar>
        <w:tblLook w:val="04A0" w:firstRow="1" w:lastRow="0" w:firstColumn="1" w:lastColumn="0" w:noHBand="0" w:noVBand="1"/>
      </w:tblPr>
      <w:tblGrid>
        <w:gridCol w:w="3119"/>
        <w:gridCol w:w="1134"/>
        <w:gridCol w:w="993"/>
        <w:gridCol w:w="1134"/>
        <w:gridCol w:w="982"/>
        <w:gridCol w:w="719"/>
        <w:gridCol w:w="850"/>
        <w:gridCol w:w="851"/>
        <w:gridCol w:w="992"/>
      </w:tblGrid>
      <w:tr w:rsidR="00BA7C18" w:rsidRPr="00BE3267" w14:paraId="0324D1C1" w14:textId="77777777" w:rsidTr="00061B96">
        <w:trPr>
          <w:trHeight w:val="7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F6700"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Nazwa opłaty</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0DF5B17"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roofErr w:type="gramStart"/>
            <w:r w:rsidRPr="00BE3267">
              <w:rPr>
                <w:rFonts w:ascii="Times New Roman" w:eastAsia="Times New Roman" w:hAnsi="Times New Roman" w:cs="Times New Roman"/>
                <w:color w:val="000000"/>
                <w:sz w:val="18"/>
                <w:szCs w:val="18"/>
                <w:lang w:eastAsia="pl-PL"/>
              </w:rPr>
              <w:t>jednostki</w:t>
            </w:r>
            <w:proofErr w:type="gramEnd"/>
            <w:r w:rsidRPr="00BE3267">
              <w:rPr>
                <w:rFonts w:ascii="Times New Roman" w:eastAsia="Times New Roman" w:hAnsi="Times New Roman" w:cs="Times New Roman"/>
                <w:color w:val="000000"/>
                <w:sz w:val="18"/>
                <w:szCs w:val="18"/>
                <w:lang w:eastAsia="pl-PL"/>
              </w:rPr>
              <w:t xml:space="preserve"> miary</w:t>
            </w:r>
          </w:p>
        </w:tc>
        <w:tc>
          <w:tcPr>
            <w:tcW w:w="993" w:type="dxa"/>
            <w:tcBorders>
              <w:top w:val="single" w:sz="4" w:space="0" w:color="auto"/>
              <w:left w:val="nil"/>
              <w:bottom w:val="nil"/>
              <w:right w:val="single" w:sz="4" w:space="0" w:color="auto"/>
            </w:tcBorders>
            <w:shd w:val="clear" w:color="auto" w:fill="auto"/>
            <w:noWrap/>
            <w:vAlign w:val="center"/>
            <w:hideMark/>
          </w:tcPr>
          <w:p w14:paraId="43B6775E"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roofErr w:type="gramStart"/>
            <w:r w:rsidRPr="00BE3267">
              <w:rPr>
                <w:rFonts w:ascii="Times New Roman" w:eastAsia="Times New Roman" w:hAnsi="Times New Roman" w:cs="Times New Roman"/>
                <w:color w:val="000000"/>
                <w:sz w:val="18"/>
                <w:szCs w:val="18"/>
                <w:lang w:eastAsia="pl-PL"/>
              </w:rPr>
              <w:t>ilość</w:t>
            </w:r>
            <w:proofErr w:type="gramEnd"/>
            <w:r w:rsidRPr="00BE3267">
              <w:rPr>
                <w:rFonts w:ascii="Times New Roman" w:eastAsia="Times New Roman" w:hAnsi="Times New Roman" w:cs="Times New Roman"/>
                <w:color w:val="000000"/>
                <w:sz w:val="18"/>
                <w:szCs w:val="18"/>
                <w:lang w:eastAsia="pl-PL"/>
              </w:rPr>
              <w:t xml:space="preserve"> </w:t>
            </w:r>
            <w:proofErr w:type="spellStart"/>
            <w:r w:rsidRPr="00BE3267">
              <w:rPr>
                <w:rFonts w:ascii="Times New Roman" w:eastAsia="Times New Roman" w:hAnsi="Times New Roman" w:cs="Times New Roman"/>
                <w:color w:val="000000"/>
                <w:sz w:val="18"/>
                <w:szCs w:val="18"/>
                <w:lang w:eastAsia="pl-PL"/>
              </w:rPr>
              <w:t>ppg</w:t>
            </w:r>
            <w:proofErr w:type="spellEnd"/>
          </w:p>
        </w:tc>
        <w:tc>
          <w:tcPr>
            <w:tcW w:w="1134" w:type="dxa"/>
            <w:tcBorders>
              <w:top w:val="single" w:sz="4" w:space="0" w:color="auto"/>
              <w:left w:val="nil"/>
              <w:bottom w:val="nil"/>
              <w:right w:val="single" w:sz="4" w:space="0" w:color="auto"/>
            </w:tcBorders>
            <w:shd w:val="clear" w:color="auto" w:fill="auto"/>
            <w:vAlign w:val="center"/>
            <w:hideMark/>
          </w:tcPr>
          <w:p w14:paraId="4A0E2E49"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roofErr w:type="gramStart"/>
            <w:r w:rsidRPr="00BE3267">
              <w:rPr>
                <w:rFonts w:ascii="Times New Roman" w:eastAsia="Times New Roman" w:hAnsi="Times New Roman" w:cs="Times New Roman"/>
                <w:color w:val="000000"/>
                <w:sz w:val="18"/>
                <w:szCs w:val="18"/>
                <w:lang w:eastAsia="pl-PL"/>
              </w:rPr>
              <w:t>ilość</w:t>
            </w:r>
            <w:proofErr w:type="gramEnd"/>
            <w:r w:rsidRPr="00BE3267">
              <w:rPr>
                <w:rFonts w:ascii="Times New Roman" w:eastAsia="Times New Roman" w:hAnsi="Times New Roman" w:cs="Times New Roman"/>
                <w:color w:val="000000"/>
                <w:sz w:val="18"/>
                <w:szCs w:val="18"/>
                <w:lang w:eastAsia="pl-PL"/>
              </w:rPr>
              <w:t xml:space="preserve"> </w:t>
            </w:r>
            <w:proofErr w:type="spellStart"/>
            <w:r w:rsidRPr="00BE3267">
              <w:rPr>
                <w:rFonts w:ascii="Times New Roman" w:eastAsia="Times New Roman" w:hAnsi="Times New Roman" w:cs="Times New Roman"/>
                <w:color w:val="000000"/>
                <w:sz w:val="18"/>
                <w:szCs w:val="18"/>
                <w:lang w:eastAsia="pl-PL"/>
              </w:rPr>
              <w:t>jm</w:t>
            </w:r>
            <w:proofErr w:type="spellEnd"/>
            <w:r w:rsidRPr="00BE3267">
              <w:rPr>
                <w:rFonts w:ascii="Times New Roman" w:eastAsia="Times New Roman" w:hAnsi="Times New Roman" w:cs="Times New Roman"/>
                <w:color w:val="000000"/>
                <w:sz w:val="18"/>
                <w:szCs w:val="18"/>
                <w:lang w:eastAsia="pl-PL"/>
              </w:rPr>
              <w:t>.(</w:t>
            </w:r>
            <w:proofErr w:type="gramStart"/>
            <w:r w:rsidRPr="00BE3267">
              <w:rPr>
                <w:rFonts w:ascii="Times New Roman" w:eastAsia="Times New Roman" w:hAnsi="Times New Roman" w:cs="Times New Roman"/>
                <w:color w:val="000000"/>
                <w:sz w:val="18"/>
                <w:szCs w:val="18"/>
                <w:lang w:eastAsia="pl-PL"/>
              </w:rPr>
              <w:t>zamówienie</w:t>
            </w:r>
            <w:proofErr w:type="gramEnd"/>
            <w:r w:rsidRPr="00BE3267">
              <w:rPr>
                <w:rFonts w:ascii="Times New Roman" w:eastAsia="Times New Roman" w:hAnsi="Times New Roman" w:cs="Times New Roman"/>
                <w:color w:val="000000"/>
                <w:sz w:val="18"/>
                <w:szCs w:val="18"/>
                <w:lang w:eastAsia="pl-PL"/>
              </w:rPr>
              <w:t xml:space="preserve"> podstawowe)</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1D1277E5"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roofErr w:type="gramStart"/>
            <w:r w:rsidRPr="00BE3267">
              <w:rPr>
                <w:rFonts w:ascii="Times New Roman" w:eastAsia="Times New Roman" w:hAnsi="Times New Roman" w:cs="Times New Roman"/>
                <w:color w:val="000000"/>
                <w:sz w:val="18"/>
                <w:szCs w:val="18"/>
                <w:lang w:eastAsia="pl-PL"/>
              </w:rPr>
              <w:t>cena</w:t>
            </w:r>
            <w:proofErr w:type="gramEnd"/>
            <w:r w:rsidRPr="00BE3267">
              <w:rPr>
                <w:rFonts w:ascii="Times New Roman" w:eastAsia="Times New Roman" w:hAnsi="Times New Roman" w:cs="Times New Roman"/>
                <w:color w:val="000000"/>
                <w:sz w:val="18"/>
                <w:szCs w:val="18"/>
                <w:lang w:eastAsia="pl-PL"/>
              </w:rPr>
              <w:t xml:space="preserve"> </w:t>
            </w:r>
            <w:proofErr w:type="spellStart"/>
            <w:r w:rsidRPr="00BE3267">
              <w:rPr>
                <w:rFonts w:ascii="Times New Roman" w:eastAsia="Times New Roman" w:hAnsi="Times New Roman" w:cs="Times New Roman"/>
                <w:color w:val="000000"/>
                <w:sz w:val="18"/>
                <w:szCs w:val="18"/>
                <w:lang w:eastAsia="pl-PL"/>
              </w:rPr>
              <w:t>jednostowa</w:t>
            </w:r>
            <w:proofErr w:type="spellEnd"/>
          </w:p>
        </w:tc>
        <w:tc>
          <w:tcPr>
            <w:tcW w:w="719" w:type="dxa"/>
            <w:tcBorders>
              <w:top w:val="single" w:sz="4" w:space="0" w:color="auto"/>
              <w:left w:val="nil"/>
              <w:bottom w:val="single" w:sz="4" w:space="0" w:color="auto"/>
              <w:right w:val="single" w:sz="4" w:space="0" w:color="auto"/>
            </w:tcBorders>
            <w:shd w:val="clear" w:color="auto" w:fill="auto"/>
            <w:vAlign w:val="center"/>
            <w:hideMark/>
          </w:tcPr>
          <w:p w14:paraId="688E49B5"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roofErr w:type="gramStart"/>
            <w:r w:rsidRPr="00BE3267">
              <w:rPr>
                <w:rFonts w:ascii="Times New Roman" w:eastAsia="Times New Roman" w:hAnsi="Times New Roman" w:cs="Times New Roman"/>
                <w:color w:val="000000"/>
                <w:sz w:val="18"/>
                <w:szCs w:val="18"/>
                <w:lang w:eastAsia="pl-PL"/>
              </w:rPr>
              <w:t>wartość</w:t>
            </w:r>
            <w:proofErr w:type="gramEnd"/>
            <w:r w:rsidRPr="00BE3267">
              <w:rPr>
                <w:rFonts w:ascii="Times New Roman" w:eastAsia="Times New Roman" w:hAnsi="Times New Roman" w:cs="Times New Roman"/>
                <w:color w:val="000000"/>
                <w:sz w:val="18"/>
                <w:szCs w:val="18"/>
                <w:lang w:eastAsia="pl-PL"/>
              </w:rPr>
              <w:t xml:space="preserve"> netto (kol 3 x kol. 4 x kol. 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5AE8377"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Stawka podatku Vat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2F6367D"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Kwota podatku Vat w zł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950D1D"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Wartość brutto (kol. 6 + kol. 8)</w:t>
            </w:r>
          </w:p>
        </w:tc>
      </w:tr>
      <w:tr w:rsidR="00BA7C18" w:rsidRPr="00BE3267" w14:paraId="32F1B3A5" w14:textId="77777777" w:rsidTr="00061B96">
        <w:trPr>
          <w:trHeight w:val="300"/>
        </w:trPr>
        <w:tc>
          <w:tcPr>
            <w:tcW w:w="3119" w:type="dxa"/>
            <w:tcBorders>
              <w:top w:val="nil"/>
              <w:left w:val="single" w:sz="4" w:space="0" w:color="auto"/>
              <w:bottom w:val="single" w:sz="4" w:space="0" w:color="auto"/>
              <w:right w:val="single" w:sz="4" w:space="0" w:color="auto"/>
            </w:tcBorders>
            <w:shd w:val="clear" w:color="000000" w:fill="D0CECE"/>
            <w:noWrap/>
            <w:vAlign w:val="center"/>
          </w:tcPr>
          <w:p w14:paraId="2DED25F5" w14:textId="6651E6BC"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highlight w:val="lightGray"/>
                <w:lang w:eastAsia="pl-PL"/>
              </w:rPr>
            </w:pPr>
            <w:r w:rsidRPr="00BE3267">
              <w:rPr>
                <w:rFonts w:ascii="Times New Roman" w:eastAsia="Times New Roman" w:hAnsi="Times New Roman" w:cs="Times New Roman"/>
                <w:color w:val="000000"/>
                <w:sz w:val="18"/>
                <w:szCs w:val="18"/>
                <w:highlight w:val="lightGray"/>
                <w:lang w:eastAsia="pl-PL"/>
              </w:rPr>
              <w:t>1</w:t>
            </w:r>
          </w:p>
        </w:tc>
        <w:tc>
          <w:tcPr>
            <w:tcW w:w="1134" w:type="dxa"/>
            <w:tcBorders>
              <w:top w:val="nil"/>
              <w:left w:val="nil"/>
              <w:bottom w:val="single" w:sz="4" w:space="0" w:color="auto"/>
              <w:right w:val="nil"/>
            </w:tcBorders>
            <w:shd w:val="clear" w:color="000000" w:fill="D0CECE"/>
            <w:noWrap/>
            <w:vAlign w:val="center"/>
          </w:tcPr>
          <w:p w14:paraId="7DD5FF4B" w14:textId="6F0D9CE6"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highlight w:val="lightGray"/>
                <w:lang w:eastAsia="pl-PL"/>
              </w:rPr>
            </w:pPr>
            <w:r w:rsidRPr="00BE3267">
              <w:rPr>
                <w:rFonts w:ascii="Times New Roman" w:eastAsia="Times New Roman" w:hAnsi="Times New Roman" w:cs="Times New Roman"/>
                <w:color w:val="000000"/>
                <w:sz w:val="18"/>
                <w:szCs w:val="18"/>
                <w:highlight w:val="lightGray"/>
                <w:lang w:eastAsia="pl-PL"/>
              </w:rPr>
              <w:t>2</w:t>
            </w:r>
          </w:p>
        </w:tc>
        <w:tc>
          <w:tcPr>
            <w:tcW w:w="993" w:type="dxa"/>
            <w:tcBorders>
              <w:top w:val="single" w:sz="4" w:space="0" w:color="auto"/>
              <w:left w:val="single" w:sz="4" w:space="0" w:color="auto"/>
              <w:bottom w:val="nil"/>
              <w:right w:val="nil"/>
            </w:tcBorders>
            <w:shd w:val="clear" w:color="000000" w:fill="D0CECE"/>
            <w:noWrap/>
            <w:vAlign w:val="center"/>
          </w:tcPr>
          <w:p w14:paraId="15AFD18A" w14:textId="78492541"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highlight w:val="lightGray"/>
                <w:lang w:eastAsia="pl-PL"/>
              </w:rPr>
            </w:pPr>
            <w:r w:rsidRPr="00BE3267">
              <w:rPr>
                <w:rFonts w:ascii="Times New Roman" w:eastAsia="Times New Roman" w:hAnsi="Times New Roman" w:cs="Times New Roman"/>
                <w:color w:val="000000"/>
                <w:sz w:val="18"/>
                <w:szCs w:val="18"/>
                <w:highlight w:val="lightGray"/>
                <w:lang w:eastAsia="pl-PL"/>
              </w:rPr>
              <w:t>3</w:t>
            </w:r>
          </w:p>
        </w:tc>
        <w:tc>
          <w:tcPr>
            <w:tcW w:w="1134" w:type="dxa"/>
            <w:tcBorders>
              <w:top w:val="single" w:sz="4" w:space="0" w:color="auto"/>
              <w:left w:val="single" w:sz="4" w:space="0" w:color="auto"/>
              <w:bottom w:val="nil"/>
              <w:right w:val="single" w:sz="4" w:space="0" w:color="auto"/>
            </w:tcBorders>
            <w:shd w:val="clear" w:color="000000" w:fill="D0CECE"/>
            <w:noWrap/>
            <w:vAlign w:val="center"/>
          </w:tcPr>
          <w:p w14:paraId="15066730" w14:textId="292718A3"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highlight w:val="lightGray"/>
                <w:lang w:eastAsia="pl-PL"/>
              </w:rPr>
            </w:pPr>
            <w:r w:rsidRPr="00BE3267">
              <w:rPr>
                <w:rFonts w:ascii="Times New Roman" w:eastAsia="Times New Roman" w:hAnsi="Times New Roman" w:cs="Times New Roman"/>
                <w:color w:val="000000"/>
                <w:sz w:val="18"/>
                <w:szCs w:val="18"/>
                <w:highlight w:val="lightGray"/>
                <w:lang w:eastAsia="pl-PL"/>
              </w:rPr>
              <w:t>4</w:t>
            </w:r>
          </w:p>
        </w:tc>
        <w:tc>
          <w:tcPr>
            <w:tcW w:w="982" w:type="dxa"/>
            <w:tcBorders>
              <w:top w:val="nil"/>
              <w:left w:val="nil"/>
              <w:bottom w:val="single" w:sz="4" w:space="0" w:color="auto"/>
              <w:right w:val="single" w:sz="4" w:space="0" w:color="auto"/>
            </w:tcBorders>
            <w:shd w:val="clear" w:color="000000" w:fill="D0CECE"/>
            <w:noWrap/>
            <w:vAlign w:val="center"/>
          </w:tcPr>
          <w:p w14:paraId="31B15DED" w14:textId="5BE8FFF4" w:rsidR="00BA7C18" w:rsidRPr="00BE3267" w:rsidRDefault="00BA7C18" w:rsidP="00315E53">
            <w:pPr>
              <w:spacing w:before="120" w:after="120" w:line="312" w:lineRule="auto"/>
              <w:jc w:val="center"/>
              <w:rPr>
                <w:rFonts w:ascii="Times New Roman" w:eastAsia="Times New Roman" w:hAnsi="Times New Roman" w:cs="Times New Roman"/>
                <w:color w:val="FF0000"/>
                <w:sz w:val="18"/>
                <w:szCs w:val="18"/>
                <w:highlight w:val="lightGray"/>
                <w:lang w:eastAsia="pl-PL"/>
              </w:rPr>
            </w:pPr>
            <w:r w:rsidRPr="00BE3267">
              <w:rPr>
                <w:rFonts w:ascii="Times New Roman" w:eastAsia="Times New Roman" w:hAnsi="Times New Roman" w:cs="Times New Roman"/>
                <w:color w:val="000000"/>
                <w:sz w:val="18"/>
                <w:szCs w:val="18"/>
                <w:highlight w:val="lightGray"/>
                <w:lang w:eastAsia="pl-PL"/>
              </w:rPr>
              <w:t>5</w:t>
            </w:r>
          </w:p>
        </w:tc>
        <w:tc>
          <w:tcPr>
            <w:tcW w:w="719" w:type="dxa"/>
            <w:tcBorders>
              <w:top w:val="nil"/>
              <w:left w:val="nil"/>
              <w:bottom w:val="single" w:sz="4" w:space="0" w:color="auto"/>
              <w:right w:val="single" w:sz="4" w:space="0" w:color="auto"/>
            </w:tcBorders>
            <w:shd w:val="clear" w:color="000000" w:fill="D0CECE"/>
            <w:noWrap/>
            <w:vAlign w:val="center"/>
          </w:tcPr>
          <w:p w14:paraId="7C6D1D7E" w14:textId="14B00C35"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highlight w:val="lightGray"/>
                <w:lang w:eastAsia="pl-PL"/>
              </w:rPr>
            </w:pPr>
            <w:r w:rsidRPr="00BE3267">
              <w:rPr>
                <w:rFonts w:ascii="Times New Roman" w:eastAsia="Times New Roman" w:hAnsi="Times New Roman" w:cs="Times New Roman"/>
                <w:color w:val="000000"/>
                <w:sz w:val="18"/>
                <w:szCs w:val="18"/>
                <w:highlight w:val="lightGray"/>
                <w:lang w:eastAsia="pl-PL"/>
              </w:rPr>
              <w:t>6</w:t>
            </w:r>
          </w:p>
        </w:tc>
        <w:tc>
          <w:tcPr>
            <w:tcW w:w="850" w:type="dxa"/>
            <w:tcBorders>
              <w:top w:val="nil"/>
              <w:left w:val="nil"/>
              <w:bottom w:val="single" w:sz="4" w:space="0" w:color="auto"/>
              <w:right w:val="single" w:sz="4" w:space="0" w:color="auto"/>
            </w:tcBorders>
            <w:shd w:val="clear" w:color="000000" w:fill="D0CECE"/>
            <w:noWrap/>
            <w:vAlign w:val="center"/>
          </w:tcPr>
          <w:p w14:paraId="01116729" w14:textId="40D11B8E"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highlight w:val="lightGray"/>
                <w:lang w:eastAsia="pl-PL"/>
              </w:rPr>
            </w:pPr>
            <w:r w:rsidRPr="00BE3267">
              <w:rPr>
                <w:rFonts w:ascii="Times New Roman" w:eastAsia="Times New Roman" w:hAnsi="Times New Roman" w:cs="Times New Roman"/>
                <w:color w:val="000000"/>
                <w:sz w:val="18"/>
                <w:szCs w:val="18"/>
                <w:highlight w:val="lightGray"/>
                <w:lang w:eastAsia="pl-PL"/>
              </w:rPr>
              <w:t>7</w:t>
            </w:r>
          </w:p>
        </w:tc>
        <w:tc>
          <w:tcPr>
            <w:tcW w:w="851" w:type="dxa"/>
            <w:tcBorders>
              <w:top w:val="nil"/>
              <w:left w:val="nil"/>
              <w:bottom w:val="single" w:sz="4" w:space="0" w:color="auto"/>
              <w:right w:val="single" w:sz="4" w:space="0" w:color="auto"/>
            </w:tcBorders>
            <w:shd w:val="clear" w:color="000000" w:fill="D0CECE"/>
            <w:noWrap/>
            <w:vAlign w:val="center"/>
          </w:tcPr>
          <w:p w14:paraId="13AF3117" w14:textId="311AE94F"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highlight w:val="lightGray"/>
                <w:lang w:eastAsia="pl-PL"/>
              </w:rPr>
            </w:pPr>
            <w:r w:rsidRPr="00BE3267">
              <w:rPr>
                <w:rFonts w:ascii="Times New Roman" w:eastAsia="Times New Roman" w:hAnsi="Times New Roman" w:cs="Times New Roman"/>
                <w:color w:val="000000"/>
                <w:sz w:val="18"/>
                <w:szCs w:val="18"/>
                <w:highlight w:val="lightGray"/>
                <w:lang w:eastAsia="pl-PL"/>
              </w:rPr>
              <w:t>8</w:t>
            </w:r>
          </w:p>
        </w:tc>
        <w:tc>
          <w:tcPr>
            <w:tcW w:w="992" w:type="dxa"/>
            <w:tcBorders>
              <w:top w:val="nil"/>
              <w:left w:val="nil"/>
              <w:bottom w:val="single" w:sz="4" w:space="0" w:color="auto"/>
              <w:right w:val="single" w:sz="4" w:space="0" w:color="auto"/>
            </w:tcBorders>
            <w:shd w:val="clear" w:color="000000" w:fill="D0CECE"/>
            <w:noWrap/>
            <w:vAlign w:val="center"/>
          </w:tcPr>
          <w:p w14:paraId="42FB04BE" w14:textId="7075438E"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highlight w:val="lightGray"/>
                <w:lang w:eastAsia="pl-PL"/>
              </w:rPr>
            </w:pPr>
            <w:r w:rsidRPr="00BE3267">
              <w:rPr>
                <w:rFonts w:ascii="Times New Roman" w:eastAsia="Times New Roman" w:hAnsi="Times New Roman" w:cs="Times New Roman"/>
                <w:color w:val="000000"/>
                <w:sz w:val="18"/>
                <w:szCs w:val="18"/>
                <w:highlight w:val="lightGray"/>
                <w:lang w:eastAsia="pl-PL"/>
              </w:rPr>
              <w:t>9</w:t>
            </w:r>
          </w:p>
        </w:tc>
      </w:tr>
      <w:tr w:rsidR="002B6B41" w:rsidRPr="00BE3267" w14:paraId="38FDA275" w14:textId="77777777" w:rsidTr="00061B96">
        <w:trPr>
          <w:trHeight w:val="599"/>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F96C8" w14:textId="55E6A469"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Paliwo gazowe</w:t>
            </w:r>
            <w:r>
              <w:rPr>
                <w:rFonts w:ascii="Times New Roman" w:eastAsia="Times New Roman" w:hAnsi="Times New Roman" w:cs="Times New Roman"/>
                <w:color w:val="000000"/>
                <w:sz w:val="18"/>
                <w:szCs w:val="18"/>
                <w:lang w:eastAsia="pl-PL"/>
              </w:rPr>
              <w:t xml:space="preserve"> – zamówienie podstawowe</w:t>
            </w:r>
          </w:p>
        </w:tc>
        <w:tc>
          <w:tcPr>
            <w:tcW w:w="1134" w:type="dxa"/>
            <w:tcBorders>
              <w:top w:val="nil"/>
              <w:left w:val="nil"/>
              <w:bottom w:val="single" w:sz="4" w:space="0" w:color="auto"/>
              <w:right w:val="nil"/>
            </w:tcBorders>
            <w:shd w:val="clear" w:color="auto" w:fill="auto"/>
            <w:noWrap/>
            <w:vAlign w:val="center"/>
            <w:hideMark/>
          </w:tcPr>
          <w:p w14:paraId="3D983CF1" w14:textId="77777777"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roofErr w:type="gramStart"/>
            <w:r w:rsidRPr="00BE3267">
              <w:rPr>
                <w:rFonts w:ascii="Times New Roman" w:eastAsia="Times New Roman" w:hAnsi="Times New Roman" w:cs="Times New Roman"/>
                <w:color w:val="000000"/>
                <w:sz w:val="18"/>
                <w:szCs w:val="18"/>
                <w:lang w:eastAsia="pl-PL"/>
              </w:rPr>
              <w:t>kWh</w:t>
            </w:r>
            <w:proofErr w:type="gramEnd"/>
          </w:p>
        </w:tc>
        <w:tc>
          <w:tcPr>
            <w:tcW w:w="993" w:type="dxa"/>
            <w:tcBorders>
              <w:top w:val="single" w:sz="4" w:space="0" w:color="auto"/>
              <w:left w:val="single" w:sz="4" w:space="0" w:color="auto"/>
              <w:bottom w:val="single" w:sz="4" w:space="0" w:color="auto"/>
              <w:right w:val="nil"/>
            </w:tcBorders>
            <w:shd w:val="clear" w:color="auto" w:fill="auto"/>
            <w:noWrap/>
            <w:vAlign w:val="center"/>
          </w:tcPr>
          <w:p w14:paraId="1466C292" w14:textId="648F45C5"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43066C" w14:textId="142EDADE"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982" w:type="dxa"/>
            <w:tcBorders>
              <w:top w:val="nil"/>
              <w:left w:val="nil"/>
              <w:bottom w:val="single" w:sz="4" w:space="0" w:color="auto"/>
              <w:right w:val="single" w:sz="4" w:space="0" w:color="auto"/>
            </w:tcBorders>
            <w:shd w:val="clear" w:color="auto" w:fill="auto"/>
            <w:noWrap/>
            <w:vAlign w:val="center"/>
          </w:tcPr>
          <w:p w14:paraId="375A3D98" w14:textId="490306F6" w:rsidR="002B6B41" w:rsidRPr="00BE3267" w:rsidRDefault="002B6B41" w:rsidP="002B6B41">
            <w:pPr>
              <w:spacing w:before="120" w:after="120" w:line="312" w:lineRule="auto"/>
              <w:jc w:val="center"/>
              <w:rPr>
                <w:rFonts w:ascii="Times New Roman" w:eastAsia="Times New Roman" w:hAnsi="Times New Roman" w:cs="Times New Roman"/>
                <w:color w:val="FF0000"/>
                <w:sz w:val="18"/>
                <w:szCs w:val="18"/>
                <w:lang w:eastAsia="pl-PL"/>
              </w:rPr>
            </w:pPr>
          </w:p>
        </w:tc>
        <w:tc>
          <w:tcPr>
            <w:tcW w:w="719" w:type="dxa"/>
            <w:tcBorders>
              <w:top w:val="nil"/>
              <w:left w:val="nil"/>
              <w:bottom w:val="single" w:sz="4" w:space="0" w:color="auto"/>
              <w:right w:val="single" w:sz="4" w:space="0" w:color="auto"/>
            </w:tcBorders>
            <w:shd w:val="clear" w:color="auto" w:fill="auto"/>
            <w:noWrap/>
            <w:vAlign w:val="center"/>
          </w:tcPr>
          <w:p w14:paraId="1BF9BA53" w14:textId="3B0BA699"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850" w:type="dxa"/>
            <w:tcBorders>
              <w:top w:val="nil"/>
              <w:left w:val="nil"/>
              <w:bottom w:val="single" w:sz="4" w:space="0" w:color="auto"/>
              <w:right w:val="single" w:sz="4" w:space="0" w:color="auto"/>
            </w:tcBorders>
            <w:shd w:val="clear" w:color="auto" w:fill="auto"/>
            <w:noWrap/>
            <w:vAlign w:val="center"/>
          </w:tcPr>
          <w:p w14:paraId="566DCE47" w14:textId="685C613F"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4D8F689D" w14:textId="6FC4B4E3"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11AD1B51" w14:textId="691F45C6"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r>
      <w:tr w:rsidR="002B6B41" w:rsidRPr="00BE3267" w14:paraId="516AB41D" w14:textId="77777777" w:rsidTr="00061B96">
        <w:trPr>
          <w:trHeight w:val="30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754E2689" w14:textId="77777777"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Opłata - abonament za sprzedaż paliwa gazowego</w:t>
            </w:r>
          </w:p>
        </w:tc>
        <w:tc>
          <w:tcPr>
            <w:tcW w:w="1134" w:type="dxa"/>
            <w:tcBorders>
              <w:top w:val="nil"/>
              <w:left w:val="nil"/>
              <w:bottom w:val="single" w:sz="4" w:space="0" w:color="auto"/>
              <w:right w:val="nil"/>
            </w:tcBorders>
            <w:shd w:val="clear" w:color="auto" w:fill="auto"/>
            <w:noWrap/>
            <w:vAlign w:val="center"/>
            <w:hideMark/>
          </w:tcPr>
          <w:p w14:paraId="52295346" w14:textId="77777777"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roofErr w:type="gramStart"/>
            <w:r w:rsidRPr="00BE3267">
              <w:rPr>
                <w:rFonts w:ascii="Times New Roman" w:eastAsia="Times New Roman" w:hAnsi="Times New Roman" w:cs="Times New Roman"/>
                <w:color w:val="000000"/>
                <w:sz w:val="18"/>
                <w:szCs w:val="18"/>
                <w:lang w:eastAsia="pl-PL"/>
              </w:rPr>
              <w:t>licznik</w:t>
            </w:r>
            <w:proofErr w:type="gramEnd"/>
            <w:r w:rsidRPr="00BE3267">
              <w:rPr>
                <w:rFonts w:ascii="Times New Roman" w:eastAsia="Times New Roman" w:hAnsi="Times New Roman" w:cs="Times New Roman"/>
                <w:color w:val="000000"/>
                <w:sz w:val="18"/>
                <w:szCs w:val="18"/>
                <w:lang w:eastAsia="pl-PL"/>
              </w:rPr>
              <w:t xml:space="preserve"> x m-c</w:t>
            </w:r>
          </w:p>
        </w:tc>
        <w:tc>
          <w:tcPr>
            <w:tcW w:w="993" w:type="dxa"/>
            <w:tcBorders>
              <w:top w:val="nil"/>
              <w:left w:val="single" w:sz="4" w:space="0" w:color="auto"/>
              <w:bottom w:val="single" w:sz="4" w:space="0" w:color="auto"/>
              <w:right w:val="nil"/>
            </w:tcBorders>
            <w:shd w:val="clear" w:color="auto" w:fill="auto"/>
            <w:noWrap/>
            <w:vAlign w:val="center"/>
          </w:tcPr>
          <w:p w14:paraId="166C87DD" w14:textId="2C9312DC"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CA4DE2F" w14:textId="09D78842"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982" w:type="dxa"/>
            <w:tcBorders>
              <w:top w:val="nil"/>
              <w:left w:val="nil"/>
              <w:bottom w:val="single" w:sz="4" w:space="0" w:color="auto"/>
              <w:right w:val="single" w:sz="4" w:space="0" w:color="auto"/>
            </w:tcBorders>
            <w:shd w:val="clear" w:color="auto" w:fill="auto"/>
            <w:noWrap/>
            <w:vAlign w:val="center"/>
          </w:tcPr>
          <w:p w14:paraId="3BEC940E" w14:textId="35FEC4FA" w:rsidR="002B6B41" w:rsidRPr="00BE3267" w:rsidRDefault="002B6B41" w:rsidP="002B6B41">
            <w:pPr>
              <w:spacing w:before="120" w:after="120" w:line="312" w:lineRule="auto"/>
              <w:jc w:val="center"/>
              <w:rPr>
                <w:rFonts w:ascii="Times New Roman" w:eastAsia="Times New Roman" w:hAnsi="Times New Roman" w:cs="Times New Roman"/>
                <w:color w:val="FF0000"/>
                <w:sz w:val="18"/>
                <w:szCs w:val="18"/>
                <w:lang w:eastAsia="pl-PL"/>
              </w:rPr>
            </w:pPr>
          </w:p>
        </w:tc>
        <w:tc>
          <w:tcPr>
            <w:tcW w:w="719" w:type="dxa"/>
            <w:tcBorders>
              <w:top w:val="nil"/>
              <w:left w:val="nil"/>
              <w:bottom w:val="single" w:sz="4" w:space="0" w:color="auto"/>
              <w:right w:val="single" w:sz="4" w:space="0" w:color="auto"/>
            </w:tcBorders>
            <w:shd w:val="clear" w:color="auto" w:fill="auto"/>
            <w:noWrap/>
            <w:vAlign w:val="center"/>
          </w:tcPr>
          <w:p w14:paraId="7DF8B4E6" w14:textId="34FF020F"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850" w:type="dxa"/>
            <w:tcBorders>
              <w:top w:val="nil"/>
              <w:left w:val="nil"/>
              <w:bottom w:val="single" w:sz="4" w:space="0" w:color="auto"/>
              <w:right w:val="single" w:sz="4" w:space="0" w:color="auto"/>
            </w:tcBorders>
            <w:shd w:val="clear" w:color="auto" w:fill="auto"/>
            <w:noWrap/>
            <w:vAlign w:val="center"/>
          </w:tcPr>
          <w:p w14:paraId="4940D743" w14:textId="1F41A90C"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578EFAFB" w14:textId="7DB4E1A6"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233F60A1" w14:textId="67748F93"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r>
      <w:tr w:rsidR="002B6B41" w:rsidRPr="00BE3267" w14:paraId="3A72C278" w14:textId="77777777" w:rsidTr="00061B96">
        <w:trPr>
          <w:trHeight w:val="30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58C9C26" w14:textId="77777777"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Opłata sieciowa zmienna</w:t>
            </w:r>
          </w:p>
        </w:tc>
        <w:tc>
          <w:tcPr>
            <w:tcW w:w="1134" w:type="dxa"/>
            <w:tcBorders>
              <w:top w:val="nil"/>
              <w:left w:val="nil"/>
              <w:bottom w:val="single" w:sz="4" w:space="0" w:color="auto"/>
              <w:right w:val="nil"/>
            </w:tcBorders>
            <w:shd w:val="clear" w:color="auto" w:fill="auto"/>
            <w:noWrap/>
            <w:vAlign w:val="center"/>
            <w:hideMark/>
          </w:tcPr>
          <w:p w14:paraId="7E4F0896" w14:textId="77777777"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roofErr w:type="gramStart"/>
            <w:r w:rsidRPr="00BE3267">
              <w:rPr>
                <w:rFonts w:ascii="Times New Roman" w:eastAsia="Times New Roman" w:hAnsi="Times New Roman" w:cs="Times New Roman"/>
                <w:color w:val="000000"/>
                <w:sz w:val="18"/>
                <w:szCs w:val="18"/>
                <w:lang w:eastAsia="pl-PL"/>
              </w:rPr>
              <w:t>kWh</w:t>
            </w:r>
            <w:proofErr w:type="gramEnd"/>
          </w:p>
        </w:tc>
        <w:tc>
          <w:tcPr>
            <w:tcW w:w="993" w:type="dxa"/>
            <w:tcBorders>
              <w:top w:val="nil"/>
              <w:left w:val="single" w:sz="4" w:space="0" w:color="auto"/>
              <w:bottom w:val="single" w:sz="4" w:space="0" w:color="auto"/>
              <w:right w:val="nil"/>
            </w:tcBorders>
            <w:shd w:val="clear" w:color="auto" w:fill="auto"/>
            <w:noWrap/>
            <w:vAlign w:val="center"/>
          </w:tcPr>
          <w:p w14:paraId="390957D5" w14:textId="1DAFE102"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67B4B3D" w14:textId="22FEA295"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982" w:type="dxa"/>
            <w:tcBorders>
              <w:top w:val="nil"/>
              <w:left w:val="nil"/>
              <w:bottom w:val="single" w:sz="4" w:space="0" w:color="auto"/>
              <w:right w:val="single" w:sz="4" w:space="0" w:color="auto"/>
            </w:tcBorders>
            <w:shd w:val="clear" w:color="auto" w:fill="auto"/>
            <w:noWrap/>
            <w:vAlign w:val="center"/>
          </w:tcPr>
          <w:p w14:paraId="33023A3A" w14:textId="69595429"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719" w:type="dxa"/>
            <w:tcBorders>
              <w:top w:val="nil"/>
              <w:left w:val="nil"/>
              <w:bottom w:val="single" w:sz="4" w:space="0" w:color="auto"/>
              <w:right w:val="single" w:sz="4" w:space="0" w:color="auto"/>
            </w:tcBorders>
            <w:shd w:val="clear" w:color="auto" w:fill="auto"/>
            <w:noWrap/>
            <w:vAlign w:val="center"/>
          </w:tcPr>
          <w:p w14:paraId="77809F74" w14:textId="66586CF8"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850" w:type="dxa"/>
            <w:tcBorders>
              <w:top w:val="nil"/>
              <w:left w:val="nil"/>
              <w:bottom w:val="single" w:sz="4" w:space="0" w:color="auto"/>
              <w:right w:val="single" w:sz="4" w:space="0" w:color="auto"/>
            </w:tcBorders>
            <w:shd w:val="clear" w:color="auto" w:fill="auto"/>
            <w:noWrap/>
            <w:vAlign w:val="center"/>
          </w:tcPr>
          <w:p w14:paraId="1C7223EC" w14:textId="5F6FFD61"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61D8D519" w14:textId="48A0E4A2"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5673FB0B" w14:textId="21475552"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r>
      <w:tr w:rsidR="002B6B41" w:rsidRPr="00BE3267" w14:paraId="1C8B8A6D" w14:textId="77777777" w:rsidTr="00061B96">
        <w:trPr>
          <w:trHeight w:val="238"/>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B3787" w14:textId="77777777"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 xml:space="preserve">Opłata sieciowa stała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E3040" w14:textId="77777777"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roofErr w:type="gramStart"/>
            <w:r w:rsidRPr="00BE3267">
              <w:rPr>
                <w:rFonts w:ascii="Times New Roman" w:eastAsia="Times New Roman" w:hAnsi="Times New Roman" w:cs="Times New Roman"/>
                <w:color w:val="000000"/>
                <w:sz w:val="18"/>
                <w:szCs w:val="18"/>
                <w:lang w:eastAsia="pl-PL"/>
              </w:rPr>
              <w:t>licznik</w:t>
            </w:r>
            <w:proofErr w:type="gramEnd"/>
            <w:r w:rsidRPr="00BE3267">
              <w:rPr>
                <w:rFonts w:ascii="Times New Roman" w:eastAsia="Times New Roman" w:hAnsi="Times New Roman" w:cs="Times New Roman"/>
                <w:color w:val="000000"/>
                <w:sz w:val="18"/>
                <w:szCs w:val="18"/>
                <w:lang w:eastAsia="pl-PL"/>
              </w:rPr>
              <w:t xml:space="preserve"> x m-c</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DEAE8" w14:textId="5EA2D3F9"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99017" w14:textId="5D7B4F6C"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9729B" w14:textId="604BF823"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EA39C" w14:textId="748D0028"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788E4" w14:textId="6F3C3A14"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B57EA" w14:textId="65EDCF72"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8719E" w14:textId="7F57CA03"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r>
      <w:tr w:rsidR="002B6B41" w:rsidRPr="00BE3267" w14:paraId="29958BC1" w14:textId="77777777" w:rsidTr="00061B96">
        <w:trPr>
          <w:trHeight w:val="300"/>
        </w:trPr>
        <w:tc>
          <w:tcPr>
            <w:tcW w:w="3119" w:type="dxa"/>
            <w:tcBorders>
              <w:top w:val="single" w:sz="4" w:space="0" w:color="auto"/>
              <w:left w:val="nil"/>
              <w:bottom w:val="nil"/>
              <w:right w:val="nil"/>
            </w:tcBorders>
            <w:shd w:val="clear" w:color="auto" w:fill="auto"/>
            <w:noWrap/>
            <w:vAlign w:val="center"/>
            <w:hideMark/>
          </w:tcPr>
          <w:p w14:paraId="304A2AC6" w14:textId="77777777"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1134" w:type="dxa"/>
            <w:tcBorders>
              <w:top w:val="single" w:sz="4" w:space="0" w:color="auto"/>
              <w:left w:val="nil"/>
              <w:bottom w:val="nil"/>
              <w:right w:val="nil"/>
            </w:tcBorders>
            <w:shd w:val="clear" w:color="auto" w:fill="auto"/>
            <w:noWrap/>
            <w:vAlign w:val="center"/>
            <w:hideMark/>
          </w:tcPr>
          <w:p w14:paraId="2857CA18" w14:textId="77777777" w:rsidR="002B6B41" w:rsidRPr="00BE3267" w:rsidRDefault="002B6B41" w:rsidP="002B6B41">
            <w:pPr>
              <w:spacing w:before="120" w:after="120" w:line="312" w:lineRule="auto"/>
              <w:jc w:val="center"/>
              <w:rPr>
                <w:rFonts w:ascii="Times New Roman" w:eastAsia="Times New Roman" w:hAnsi="Times New Roman" w:cs="Times New Roman"/>
                <w:sz w:val="18"/>
                <w:szCs w:val="18"/>
                <w:lang w:eastAsia="pl-PL"/>
              </w:rPr>
            </w:pPr>
          </w:p>
        </w:tc>
        <w:tc>
          <w:tcPr>
            <w:tcW w:w="993" w:type="dxa"/>
            <w:tcBorders>
              <w:top w:val="single" w:sz="4" w:space="0" w:color="auto"/>
              <w:left w:val="nil"/>
              <w:bottom w:val="nil"/>
              <w:right w:val="nil"/>
            </w:tcBorders>
            <w:shd w:val="clear" w:color="auto" w:fill="auto"/>
            <w:noWrap/>
            <w:vAlign w:val="center"/>
            <w:hideMark/>
          </w:tcPr>
          <w:p w14:paraId="4AF0BE3B" w14:textId="77777777" w:rsidR="002B6B41" w:rsidRPr="00BE3267" w:rsidRDefault="002B6B41" w:rsidP="002B6B41">
            <w:pPr>
              <w:spacing w:before="120" w:after="120" w:line="312" w:lineRule="auto"/>
              <w:jc w:val="center"/>
              <w:rPr>
                <w:rFonts w:ascii="Times New Roman" w:eastAsia="Times New Roman" w:hAnsi="Times New Roman" w:cs="Times New Roman"/>
                <w:sz w:val="18"/>
                <w:szCs w:val="18"/>
                <w:lang w:eastAsia="pl-PL"/>
              </w:rPr>
            </w:pPr>
          </w:p>
        </w:tc>
        <w:tc>
          <w:tcPr>
            <w:tcW w:w="1134" w:type="dxa"/>
            <w:tcBorders>
              <w:top w:val="single" w:sz="4" w:space="0" w:color="auto"/>
              <w:left w:val="nil"/>
              <w:bottom w:val="nil"/>
              <w:right w:val="nil"/>
            </w:tcBorders>
            <w:shd w:val="clear" w:color="auto" w:fill="auto"/>
            <w:noWrap/>
            <w:vAlign w:val="center"/>
            <w:hideMark/>
          </w:tcPr>
          <w:p w14:paraId="10BEAA2A" w14:textId="77777777" w:rsidR="002B6B41" w:rsidRPr="00BE3267" w:rsidRDefault="002B6B41" w:rsidP="002B6B41">
            <w:pPr>
              <w:spacing w:before="120" w:after="120" w:line="312" w:lineRule="auto"/>
              <w:jc w:val="center"/>
              <w:rPr>
                <w:rFonts w:ascii="Times New Roman" w:eastAsia="Times New Roman" w:hAnsi="Times New Roman" w:cs="Times New Roman"/>
                <w:sz w:val="18"/>
                <w:szCs w:val="18"/>
                <w:lang w:eastAsia="pl-PL"/>
              </w:rPr>
            </w:pPr>
          </w:p>
        </w:tc>
        <w:tc>
          <w:tcPr>
            <w:tcW w:w="982" w:type="dxa"/>
            <w:tcBorders>
              <w:top w:val="single" w:sz="4" w:space="0" w:color="auto"/>
              <w:left w:val="nil"/>
              <w:bottom w:val="nil"/>
              <w:right w:val="nil"/>
            </w:tcBorders>
            <w:shd w:val="clear" w:color="auto" w:fill="auto"/>
            <w:noWrap/>
            <w:vAlign w:val="center"/>
            <w:hideMark/>
          </w:tcPr>
          <w:p w14:paraId="7D92C0BB" w14:textId="77777777" w:rsidR="002B6B41" w:rsidRPr="00BE3267" w:rsidRDefault="002B6B41" w:rsidP="002B6B41">
            <w:pPr>
              <w:spacing w:before="120" w:after="120" w:line="312" w:lineRule="auto"/>
              <w:jc w:val="center"/>
              <w:rPr>
                <w:rFonts w:ascii="Times New Roman" w:eastAsia="Times New Roman" w:hAnsi="Times New Roman" w:cs="Times New Roman"/>
                <w:sz w:val="18"/>
                <w:szCs w:val="18"/>
                <w:lang w:eastAsia="pl-PL"/>
              </w:rPr>
            </w:pPr>
          </w:p>
        </w:tc>
        <w:tc>
          <w:tcPr>
            <w:tcW w:w="719" w:type="dxa"/>
            <w:tcBorders>
              <w:top w:val="single" w:sz="4" w:space="0" w:color="auto"/>
              <w:left w:val="nil"/>
              <w:bottom w:val="nil"/>
              <w:right w:val="nil"/>
            </w:tcBorders>
            <w:shd w:val="clear" w:color="auto" w:fill="auto"/>
            <w:noWrap/>
            <w:vAlign w:val="center"/>
            <w:hideMark/>
          </w:tcPr>
          <w:p w14:paraId="01F8BDF9" w14:textId="77777777" w:rsidR="002B6B41" w:rsidRPr="00BE3267" w:rsidRDefault="002B6B41" w:rsidP="002B6B41">
            <w:pPr>
              <w:spacing w:before="120" w:after="120" w:line="312" w:lineRule="auto"/>
              <w:jc w:val="center"/>
              <w:rPr>
                <w:rFonts w:ascii="Times New Roman" w:eastAsia="Times New Roman" w:hAnsi="Times New Roman" w:cs="Times New Roman"/>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CACA2" w14:textId="77777777"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roofErr w:type="gramStart"/>
            <w:r w:rsidRPr="00BE3267">
              <w:rPr>
                <w:rFonts w:ascii="Times New Roman" w:eastAsia="Times New Roman" w:hAnsi="Times New Roman" w:cs="Times New Roman"/>
                <w:color w:val="000000"/>
                <w:sz w:val="18"/>
                <w:szCs w:val="18"/>
                <w:lang w:eastAsia="pl-PL"/>
              </w:rPr>
              <w:t>suma</w:t>
            </w:r>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B979F05" w14:textId="635F31E9"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2BC36F8" w14:textId="27AAED52"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r>
    </w:tbl>
    <w:p w14:paraId="76267AE3" w14:textId="0F529FF0" w:rsidR="001F7BB7" w:rsidRPr="00315E53" w:rsidRDefault="001F7BB7" w:rsidP="00243BBD">
      <w:pPr>
        <w:pStyle w:val="Akapitzlist"/>
        <w:spacing w:before="120" w:after="120" w:line="312" w:lineRule="auto"/>
        <w:ind w:left="0"/>
        <w:jc w:val="both"/>
        <w:rPr>
          <w:rFonts w:ascii="Times New Roman" w:hAnsi="Times New Roman"/>
          <w:color w:val="000000"/>
          <w:sz w:val="20"/>
          <w:szCs w:val="20"/>
        </w:rPr>
      </w:pPr>
    </w:p>
    <w:p w14:paraId="04D94DA6" w14:textId="118879EB" w:rsidR="00987DEC" w:rsidRDefault="00987DEC" w:rsidP="00243BBD">
      <w:pPr>
        <w:pStyle w:val="Akapitzlist"/>
        <w:spacing w:before="120" w:after="120" w:line="312" w:lineRule="auto"/>
        <w:ind w:left="0"/>
        <w:jc w:val="both"/>
        <w:rPr>
          <w:rFonts w:ascii="Times New Roman" w:hAnsi="Times New Roman"/>
          <w:color w:val="000000"/>
          <w:sz w:val="20"/>
          <w:szCs w:val="20"/>
        </w:rPr>
      </w:pPr>
      <w:bookmarkStart w:id="15" w:name="_Hlk489980475"/>
      <w:r w:rsidRPr="00BA52D9">
        <w:rPr>
          <w:rFonts w:ascii="Times New Roman" w:hAnsi="Times New Roman"/>
          <w:sz w:val="20"/>
          <w:szCs w:val="20"/>
        </w:rPr>
        <w:t xml:space="preserve">Wartość umowy </w:t>
      </w:r>
      <w:r w:rsidR="00BC5200" w:rsidRPr="00BA52D9">
        <w:rPr>
          <w:rFonts w:ascii="Times New Roman" w:hAnsi="Times New Roman"/>
          <w:sz w:val="20"/>
          <w:szCs w:val="20"/>
        </w:rPr>
        <w:t xml:space="preserve">dla zamówienia podstawowego (bez prawa opcji) wynosi:………… </w:t>
      </w:r>
      <w:r w:rsidR="00BC5200">
        <w:rPr>
          <w:rFonts w:ascii="Times New Roman" w:hAnsi="Times New Roman"/>
          <w:color w:val="000000"/>
          <w:sz w:val="20"/>
          <w:szCs w:val="20"/>
        </w:rPr>
        <w:t>(</w:t>
      </w:r>
      <w:r w:rsidRPr="00315E53">
        <w:rPr>
          <w:rFonts w:ascii="Times New Roman" w:hAnsi="Times New Roman"/>
          <w:color w:val="000000"/>
          <w:sz w:val="20"/>
          <w:szCs w:val="20"/>
        </w:rPr>
        <w:t>sta</w:t>
      </w:r>
      <w:r w:rsidR="00872EB9" w:rsidRPr="00315E53">
        <w:rPr>
          <w:rFonts w:ascii="Times New Roman" w:hAnsi="Times New Roman"/>
          <w:color w:val="000000"/>
          <w:sz w:val="20"/>
          <w:szCs w:val="20"/>
        </w:rPr>
        <w:t xml:space="preserve">nowi suma wartości z kolumn 9 z </w:t>
      </w:r>
      <w:proofErr w:type="gramStart"/>
      <w:r w:rsidR="00872EB9" w:rsidRPr="00315E53">
        <w:rPr>
          <w:rFonts w:ascii="Times New Roman" w:hAnsi="Times New Roman"/>
          <w:color w:val="000000"/>
          <w:sz w:val="20"/>
          <w:szCs w:val="20"/>
        </w:rPr>
        <w:t xml:space="preserve">wiersza  </w:t>
      </w:r>
      <w:r w:rsidR="00872EB9" w:rsidRPr="00315E53">
        <w:rPr>
          <w:rFonts w:ascii="Times New Roman" w:hAnsi="Times New Roman"/>
          <w:i/>
          <w:color w:val="000000"/>
          <w:sz w:val="20"/>
          <w:szCs w:val="20"/>
        </w:rPr>
        <w:t>„suma</w:t>
      </w:r>
      <w:proofErr w:type="gramEnd"/>
      <w:r w:rsidR="00872EB9" w:rsidRPr="00315E53">
        <w:rPr>
          <w:rFonts w:ascii="Times New Roman" w:hAnsi="Times New Roman"/>
          <w:i/>
          <w:color w:val="000000"/>
          <w:sz w:val="20"/>
          <w:szCs w:val="20"/>
        </w:rPr>
        <w:t>”</w:t>
      </w:r>
      <w:r w:rsidR="00872EB9" w:rsidRPr="00315E53">
        <w:rPr>
          <w:rFonts w:ascii="Times New Roman" w:hAnsi="Times New Roman"/>
          <w:color w:val="000000"/>
          <w:sz w:val="20"/>
          <w:szCs w:val="20"/>
        </w:rPr>
        <w:t xml:space="preserve"> wszystkich tabel </w:t>
      </w:r>
      <w:r w:rsidR="00144238" w:rsidRPr="00315E53">
        <w:rPr>
          <w:rFonts w:ascii="Times New Roman" w:hAnsi="Times New Roman"/>
          <w:color w:val="000000"/>
          <w:sz w:val="20"/>
          <w:szCs w:val="20"/>
        </w:rPr>
        <w:t>dotyczących danego Zamawiającego</w:t>
      </w:r>
      <w:r w:rsidR="00BC5200">
        <w:rPr>
          <w:rFonts w:ascii="Times New Roman" w:hAnsi="Times New Roman"/>
          <w:color w:val="000000"/>
          <w:sz w:val="20"/>
          <w:szCs w:val="20"/>
        </w:rPr>
        <w:t>)</w:t>
      </w:r>
      <w:r w:rsidR="00144238" w:rsidRPr="00315E53">
        <w:rPr>
          <w:rFonts w:ascii="Times New Roman" w:hAnsi="Times New Roman"/>
          <w:color w:val="000000"/>
          <w:sz w:val="20"/>
          <w:szCs w:val="20"/>
        </w:rPr>
        <w:t>.</w:t>
      </w:r>
    </w:p>
    <w:p w14:paraId="3BB9F115" w14:textId="61B9008F" w:rsidR="00BC5200" w:rsidRDefault="00BC5200" w:rsidP="00243BBD">
      <w:pPr>
        <w:pStyle w:val="Akapitzlist"/>
        <w:spacing w:before="120" w:after="120" w:line="312" w:lineRule="auto"/>
        <w:ind w:left="0"/>
        <w:jc w:val="both"/>
        <w:rPr>
          <w:rFonts w:ascii="Times New Roman" w:hAnsi="Times New Roman"/>
          <w:color w:val="000000"/>
          <w:sz w:val="20"/>
          <w:szCs w:val="20"/>
        </w:rPr>
      </w:pPr>
      <w:r>
        <w:rPr>
          <w:rFonts w:ascii="Times New Roman" w:hAnsi="Times New Roman"/>
          <w:color w:val="000000"/>
          <w:sz w:val="20"/>
          <w:szCs w:val="20"/>
        </w:rPr>
        <w:t>Słownie:……………………………………………….</w:t>
      </w:r>
    </w:p>
    <w:p w14:paraId="3F69C60E" w14:textId="58C0DF5F" w:rsidR="005177E8" w:rsidRDefault="005177E8" w:rsidP="00243BBD">
      <w:pPr>
        <w:pStyle w:val="Akapitzlist"/>
        <w:spacing w:before="120" w:after="120" w:line="312" w:lineRule="auto"/>
        <w:ind w:left="0"/>
        <w:jc w:val="both"/>
        <w:rPr>
          <w:rFonts w:ascii="Times New Roman" w:hAnsi="Times New Roman"/>
          <w:sz w:val="20"/>
          <w:szCs w:val="20"/>
        </w:rPr>
      </w:pPr>
    </w:p>
    <w:p w14:paraId="1DBB4155" w14:textId="1CA03DC5" w:rsidR="005177E8" w:rsidRPr="00C04A52" w:rsidRDefault="005177E8" w:rsidP="005177E8">
      <w:pPr>
        <w:pStyle w:val="Akapitzlist"/>
        <w:spacing w:before="120" w:after="120" w:line="312" w:lineRule="auto"/>
        <w:ind w:left="0"/>
        <w:jc w:val="both"/>
        <w:rPr>
          <w:rFonts w:ascii="Times New Roman" w:hAnsi="Times New Roman"/>
          <w:i/>
          <w:sz w:val="20"/>
          <w:szCs w:val="20"/>
        </w:rPr>
      </w:pPr>
      <w:bookmarkStart w:id="16" w:name="_Hlk527268735"/>
      <w:proofErr w:type="gramStart"/>
      <w:r w:rsidRPr="00C04A52">
        <w:rPr>
          <w:rFonts w:ascii="Times New Roman" w:hAnsi="Times New Roman"/>
          <w:i/>
          <w:sz w:val="20"/>
          <w:szCs w:val="20"/>
        </w:rPr>
        <w:t>Przewidywane  wynagrodzenie</w:t>
      </w:r>
      <w:proofErr w:type="gramEnd"/>
      <w:r w:rsidRPr="00C04A52">
        <w:rPr>
          <w:rFonts w:ascii="Times New Roman" w:hAnsi="Times New Roman"/>
          <w:i/>
          <w:sz w:val="20"/>
          <w:szCs w:val="20"/>
        </w:rPr>
        <w:t xml:space="preserve">  Wykonawcy  w  okresie  realizacji  Umowy  określone  na  podstawie  cen zawartych w ofercie Wykonawcy łącznie z uwzględnieniem dodatkowej ilości </w:t>
      </w:r>
      <w:r w:rsidR="00BE3267">
        <w:rPr>
          <w:rFonts w:ascii="Times New Roman" w:hAnsi="Times New Roman"/>
          <w:i/>
          <w:sz w:val="20"/>
          <w:szCs w:val="20"/>
        </w:rPr>
        <w:t xml:space="preserve">(wartości) </w:t>
      </w:r>
      <w:r w:rsidRPr="00C04A52">
        <w:rPr>
          <w:rFonts w:ascii="Times New Roman" w:hAnsi="Times New Roman"/>
          <w:i/>
          <w:sz w:val="20"/>
          <w:szCs w:val="20"/>
        </w:rPr>
        <w:t xml:space="preserve">wynikającej z prawa opcji wynosi ........................ </w:t>
      </w:r>
      <w:proofErr w:type="gramStart"/>
      <w:r w:rsidRPr="00C04A52">
        <w:rPr>
          <w:rFonts w:ascii="Times New Roman" w:hAnsi="Times New Roman"/>
          <w:i/>
          <w:sz w:val="20"/>
          <w:szCs w:val="20"/>
        </w:rPr>
        <w:t>złotych</w:t>
      </w:r>
      <w:proofErr w:type="gramEnd"/>
      <w:r w:rsidRPr="00C04A52">
        <w:rPr>
          <w:rFonts w:ascii="Times New Roman" w:hAnsi="Times New Roman"/>
          <w:i/>
          <w:sz w:val="20"/>
          <w:szCs w:val="20"/>
        </w:rPr>
        <w:t xml:space="preserve"> brutto.</w:t>
      </w:r>
    </w:p>
    <w:bookmarkEnd w:id="16"/>
    <w:p w14:paraId="7A4623B0" w14:textId="77777777" w:rsidR="005177E8" w:rsidRPr="00315E53" w:rsidRDefault="005177E8" w:rsidP="00243BBD">
      <w:pPr>
        <w:pStyle w:val="Akapitzlist"/>
        <w:spacing w:before="120" w:after="120" w:line="312" w:lineRule="auto"/>
        <w:ind w:left="0"/>
        <w:jc w:val="both"/>
        <w:rPr>
          <w:rFonts w:ascii="Times New Roman" w:hAnsi="Times New Roman"/>
          <w:sz w:val="20"/>
          <w:szCs w:val="20"/>
        </w:rPr>
      </w:pPr>
    </w:p>
    <w:bookmarkEnd w:id="15"/>
    <w:p w14:paraId="1F849985" w14:textId="77777777" w:rsidR="00987DEC" w:rsidRPr="00315E53" w:rsidRDefault="00987DEC" w:rsidP="00413C27">
      <w:pPr>
        <w:pStyle w:val="Default"/>
        <w:numPr>
          <w:ilvl w:val="0"/>
          <w:numId w:val="27"/>
        </w:numPr>
        <w:spacing w:before="120" w:after="120" w:line="312" w:lineRule="auto"/>
        <w:ind w:left="426" w:hanging="426"/>
        <w:jc w:val="both"/>
        <w:rPr>
          <w:b/>
          <w:bCs/>
          <w:sz w:val="20"/>
          <w:szCs w:val="20"/>
        </w:rPr>
      </w:pPr>
      <w:r w:rsidRPr="00315E53">
        <w:rPr>
          <w:b/>
          <w:bCs/>
          <w:sz w:val="20"/>
          <w:szCs w:val="20"/>
        </w:rPr>
        <w:t xml:space="preserve">OBOWIĄZKI WYKONAWCY: </w:t>
      </w:r>
    </w:p>
    <w:p w14:paraId="430D75C9" w14:textId="33656113" w:rsidR="00C77E3C" w:rsidRDefault="00987DEC" w:rsidP="00413C27">
      <w:pPr>
        <w:pStyle w:val="Akapitzlist"/>
        <w:numPr>
          <w:ilvl w:val="0"/>
          <w:numId w:val="24"/>
        </w:numPr>
        <w:spacing w:before="120" w:after="120" w:line="312" w:lineRule="auto"/>
        <w:ind w:left="284" w:hanging="284"/>
        <w:jc w:val="both"/>
        <w:rPr>
          <w:rFonts w:ascii="Times New Roman" w:hAnsi="Times New Roman"/>
          <w:color w:val="000000" w:themeColor="text1"/>
          <w:sz w:val="20"/>
          <w:szCs w:val="20"/>
        </w:rPr>
      </w:pPr>
      <w:r w:rsidRPr="00061B96">
        <w:rPr>
          <w:rFonts w:ascii="Times New Roman" w:hAnsi="Times New Roman"/>
          <w:color w:val="000000" w:themeColor="text1"/>
          <w:sz w:val="20"/>
          <w:szCs w:val="20"/>
        </w:rPr>
        <w:t xml:space="preserve">Wykonawca zobowiązuje się do dokonania terminowo wszelkich czynności i uzgodnień z OSD, niezbędnych do przeprowadzenia procesu zmiany sprzedawcy, poczynając od złożenia OSD zgłoszenia o zawarciu umowy na sprzedaż paliwa gazowego. </w:t>
      </w:r>
    </w:p>
    <w:p w14:paraId="5349EAF2" w14:textId="77777777" w:rsidR="00061B96" w:rsidRPr="00061B96" w:rsidRDefault="00061B96" w:rsidP="00061B96">
      <w:pPr>
        <w:pStyle w:val="Akapitzlist"/>
        <w:spacing w:before="120" w:after="120" w:line="312" w:lineRule="auto"/>
        <w:ind w:left="284"/>
        <w:jc w:val="both"/>
        <w:rPr>
          <w:rFonts w:ascii="Times New Roman" w:hAnsi="Times New Roman"/>
          <w:color w:val="000000" w:themeColor="text1"/>
          <w:sz w:val="20"/>
          <w:szCs w:val="20"/>
        </w:rPr>
      </w:pPr>
    </w:p>
    <w:p w14:paraId="1B457DFB" w14:textId="765937C3" w:rsidR="00987DEC" w:rsidRPr="00315E53" w:rsidRDefault="00987DEC" w:rsidP="00413C27">
      <w:pPr>
        <w:pStyle w:val="Akapitzlist"/>
        <w:numPr>
          <w:ilvl w:val="0"/>
          <w:numId w:val="24"/>
        </w:numPr>
        <w:spacing w:before="120" w:after="120" w:line="312" w:lineRule="auto"/>
        <w:ind w:left="284" w:hanging="284"/>
        <w:contextualSpacing w:val="0"/>
        <w:jc w:val="both"/>
        <w:rPr>
          <w:rFonts w:ascii="Times New Roman" w:hAnsi="Times New Roman"/>
          <w:sz w:val="20"/>
          <w:szCs w:val="20"/>
        </w:rPr>
      </w:pPr>
      <w:r w:rsidRPr="00315E53">
        <w:rPr>
          <w:rFonts w:ascii="Times New Roman" w:hAnsi="Times New Roman"/>
          <w:sz w:val="20"/>
          <w:szCs w:val="20"/>
        </w:rPr>
        <w:t>Łącznie z zawarciem niniejszej umowy Zamawiający udziela Wykonawcy stosownego pełnomocnictw</w:t>
      </w:r>
      <w:r w:rsidR="00EB4701" w:rsidRPr="00315E53">
        <w:rPr>
          <w:rFonts w:ascii="Times New Roman" w:hAnsi="Times New Roman"/>
          <w:sz w:val="20"/>
          <w:szCs w:val="20"/>
        </w:rPr>
        <w:t>a w zakresie wskazanym w pkt 1.</w:t>
      </w:r>
    </w:p>
    <w:p w14:paraId="53FEBAB5" w14:textId="766C6B78" w:rsidR="00987DEC" w:rsidRPr="00315E53" w:rsidRDefault="00987DEC" w:rsidP="00BE3267">
      <w:pPr>
        <w:pStyle w:val="Default"/>
        <w:spacing w:before="120" w:after="120" w:line="312" w:lineRule="auto"/>
        <w:ind w:left="284" w:hanging="284"/>
        <w:jc w:val="both"/>
        <w:rPr>
          <w:sz w:val="20"/>
          <w:szCs w:val="20"/>
        </w:rPr>
      </w:pPr>
      <w:r w:rsidRPr="00315E53">
        <w:rPr>
          <w:sz w:val="20"/>
          <w:szCs w:val="20"/>
        </w:rPr>
        <w:t xml:space="preserve">3. </w:t>
      </w:r>
      <w:r w:rsidR="00784EFC" w:rsidRPr="00315E53">
        <w:rPr>
          <w:sz w:val="20"/>
          <w:szCs w:val="20"/>
        </w:rPr>
        <w:t xml:space="preserve">  </w:t>
      </w:r>
      <w:r w:rsidRPr="00315E53">
        <w:rPr>
          <w:sz w:val="20"/>
          <w:szCs w:val="20"/>
        </w:rPr>
        <w:t xml:space="preserve">Wykonawca jest zobowiązany do posiadania przez cały okres obowiązywania umowy: </w:t>
      </w:r>
    </w:p>
    <w:p w14:paraId="6E4D9841" w14:textId="5B5D48D1" w:rsidR="00987DEC" w:rsidRPr="00315E53" w:rsidRDefault="00987DEC" w:rsidP="00315E53">
      <w:pPr>
        <w:pStyle w:val="Default"/>
        <w:spacing w:line="312" w:lineRule="auto"/>
        <w:ind w:left="568" w:hanging="284"/>
        <w:jc w:val="both"/>
        <w:rPr>
          <w:sz w:val="20"/>
          <w:szCs w:val="20"/>
        </w:rPr>
      </w:pPr>
      <w:proofErr w:type="gramStart"/>
      <w:r w:rsidRPr="00315E53">
        <w:rPr>
          <w:sz w:val="20"/>
          <w:szCs w:val="20"/>
        </w:rPr>
        <w:t xml:space="preserve">1) </w:t>
      </w:r>
      <w:r w:rsidR="00243BBD">
        <w:rPr>
          <w:sz w:val="20"/>
          <w:szCs w:val="20"/>
        </w:rPr>
        <w:t xml:space="preserve"> </w:t>
      </w:r>
      <w:r w:rsidRPr="00315E53">
        <w:rPr>
          <w:sz w:val="20"/>
          <w:szCs w:val="20"/>
        </w:rPr>
        <w:t>koncesji</w:t>
      </w:r>
      <w:proofErr w:type="gramEnd"/>
      <w:r w:rsidRPr="00315E53">
        <w:rPr>
          <w:sz w:val="20"/>
          <w:szCs w:val="20"/>
        </w:rPr>
        <w:t xml:space="preserve"> na prowadzenie działalności gospodarczej w zakresie obrotu paliwami gazowymi, wydanej przez Prezesa Urzędu Regulacji Energetyki, </w:t>
      </w:r>
    </w:p>
    <w:p w14:paraId="1BAA46D1" w14:textId="078C2F52" w:rsidR="00987DEC" w:rsidRDefault="00615ADE" w:rsidP="00315E53">
      <w:pPr>
        <w:pStyle w:val="Default"/>
        <w:spacing w:line="312" w:lineRule="auto"/>
        <w:ind w:left="568" w:hanging="284"/>
        <w:jc w:val="both"/>
        <w:rPr>
          <w:sz w:val="20"/>
          <w:szCs w:val="20"/>
        </w:rPr>
      </w:pPr>
      <w:proofErr w:type="gramStart"/>
      <w:r w:rsidRPr="00315E53">
        <w:rPr>
          <w:sz w:val="20"/>
          <w:szCs w:val="20"/>
        </w:rPr>
        <w:t>2</w:t>
      </w:r>
      <w:r w:rsidR="00987DEC" w:rsidRPr="00315E53">
        <w:rPr>
          <w:sz w:val="20"/>
          <w:szCs w:val="20"/>
        </w:rPr>
        <w:t>)</w:t>
      </w:r>
      <w:r w:rsidR="00315E53">
        <w:rPr>
          <w:sz w:val="20"/>
          <w:szCs w:val="20"/>
        </w:rPr>
        <w:t xml:space="preserve"> </w:t>
      </w:r>
      <w:r w:rsidR="00987DEC" w:rsidRPr="00315E53">
        <w:rPr>
          <w:sz w:val="20"/>
          <w:szCs w:val="20"/>
        </w:rPr>
        <w:t xml:space="preserve"> jeżeli</w:t>
      </w:r>
      <w:proofErr w:type="gramEnd"/>
      <w:r w:rsidR="00987DEC" w:rsidRPr="00315E53">
        <w:rPr>
          <w:sz w:val="20"/>
          <w:szCs w:val="20"/>
        </w:rPr>
        <w:t xml:space="preserve"> Wykonawca nie jest właścicielem sieci dystrybucyjnej, Wykonawca oświadcza, że ma zawartą umowę z Operatorem Systemu Dystrybucyjnego (zwanego dalej OSD) właściwym dla siedziby Zamawiającego, obowiązującą w okresie trwania niniejszej umowy. </w:t>
      </w:r>
    </w:p>
    <w:p w14:paraId="2F251198" w14:textId="77777777" w:rsidR="00343126" w:rsidRDefault="00343126" w:rsidP="00315E53">
      <w:pPr>
        <w:pStyle w:val="Default"/>
        <w:spacing w:line="312" w:lineRule="auto"/>
        <w:ind w:left="568" w:hanging="284"/>
        <w:jc w:val="both"/>
        <w:rPr>
          <w:sz w:val="20"/>
          <w:szCs w:val="20"/>
        </w:rPr>
      </w:pPr>
    </w:p>
    <w:p w14:paraId="3C20D1E1" w14:textId="77777777" w:rsidR="00343126" w:rsidRDefault="00343126" w:rsidP="00315E53">
      <w:pPr>
        <w:pStyle w:val="Default"/>
        <w:spacing w:line="312" w:lineRule="auto"/>
        <w:ind w:left="568" w:hanging="284"/>
        <w:jc w:val="both"/>
        <w:rPr>
          <w:sz w:val="20"/>
          <w:szCs w:val="20"/>
        </w:rPr>
      </w:pPr>
    </w:p>
    <w:p w14:paraId="52208086" w14:textId="77777777" w:rsidR="00343126" w:rsidRDefault="00343126" w:rsidP="00315E53">
      <w:pPr>
        <w:pStyle w:val="Default"/>
        <w:spacing w:line="312" w:lineRule="auto"/>
        <w:ind w:left="568" w:hanging="284"/>
        <w:jc w:val="both"/>
        <w:rPr>
          <w:sz w:val="20"/>
          <w:szCs w:val="20"/>
        </w:rPr>
      </w:pPr>
    </w:p>
    <w:p w14:paraId="43EF8213" w14:textId="77777777" w:rsidR="00343126" w:rsidRPr="00315E53" w:rsidRDefault="00343126" w:rsidP="00315E53">
      <w:pPr>
        <w:pStyle w:val="Default"/>
        <w:spacing w:line="312" w:lineRule="auto"/>
        <w:ind w:left="568" w:hanging="284"/>
        <w:jc w:val="both"/>
        <w:rPr>
          <w:sz w:val="20"/>
          <w:szCs w:val="20"/>
        </w:rPr>
      </w:pPr>
    </w:p>
    <w:p w14:paraId="2E42050B" w14:textId="1E3CB315" w:rsidR="00987DEC" w:rsidRPr="00315E53" w:rsidRDefault="00987DEC" w:rsidP="00413C27">
      <w:pPr>
        <w:pStyle w:val="Default"/>
        <w:numPr>
          <w:ilvl w:val="0"/>
          <w:numId w:val="51"/>
        </w:numPr>
        <w:spacing w:before="120" w:after="120" w:line="312" w:lineRule="auto"/>
        <w:ind w:left="567" w:hanging="567"/>
        <w:jc w:val="both"/>
        <w:rPr>
          <w:b/>
          <w:bCs/>
          <w:sz w:val="20"/>
          <w:szCs w:val="20"/>
        </w:rPr>
      </w:pPr>
      <w:r w:rsidRPr="00315E53">
        <w:rPr>
          <w:b/>
          <w:bCs/>
          <w:sz w:val="20"/>
          <w:szCs w:val="20"/>
        </w:rPr>
        <w:lastRenderedPageBreak/>
        <w:t>WYNAGRODZENIE:</w:t>
      </w:r>
    </w:p>
    <w:p w14:paraId="35C84C31" w14:textId="77777777" w:rsidR="00987DEC" w:rsidRPr="00315E53" w:rsidRDefault="00987DEC" w:rsidP="00413C27">
      <w:pPr>
        <w:pStyle w:val="Default"/>
        <w:numPr>
          <w:ilvl w:val="0"/>
          <w:numId w:val="25"/>
        </w:numPr>
        <w:spacing w:before="120" w:after="120" w:line="312" w:lineRule="auto"/>
        <w:ind w:left="426" w:hanging="426"/>
        <w:jc w:val="both"/>
        <w:rPr>
          <w:color w:val="auto"/>
          <w:sz w:val="20"/>
          <w:szCs w:val="20"/>
        </w:rPr>
      </w:pPr>
      <w:r w:rsidRPr="00315E53">
        <w:rPr>
          <w:sz w:val="20"/>
          <w:szCs w:val="20"/>
        </w:rPr>
        <w:t xml:space="preserve">Rozliczenie zobowiązań nastąpi na podstawie faktycznego zużycia paliwa gazowego. </w:t>
      </w:r>
    </w:p>
    <w:p w14:paraId="601FBB6E" w14:textId="77777777" w:rsidR="00987DEC" w:rsidRPr="00315E53" w:rsidRDefault="00987DEC" w:rsidP="00413C27">
      <w:pPr>
        <w:pStyle w:val="Default"/>
        <w:numPr>
          <w:ilvl w:val="0"/>
          <w:numId w:val="25"/>
        </w:numPr>
        <w:spacing w:before="120" w:after="120" w:line="312" w:lineRule="auto"/>
        <w:ind w:left="426" w:hanging="426"/>
        <w:jc w:val="both"/>
        <w:rPr>
          <w:sz w:val="20"/>
          <w:szCs w:val="20"/>
        </w:rPr>
      </w:pPr>
      <w:r w:rsidRPr="00315E53">
        <w:rPr>
          <w:sz w:val="20"/>
          <w:szCs w:val="20"/>
        </w:rPr>
        <w:t>Wysokość zużycia paliwa gazowego ma jedynie charakter orientacyjny. Zamawiający zastrzega sobie prawo do zmian w zakresie łącznej ilości gazu.</w:t>
      </w:r>
    </w:p>
    <w:p w14:paraId="3C665DAD" w14:textId="5BAD68F8" w:rsidR="00987DEC" w:rsidRPr="00315E53" w:rsidRDefault="00987DEC" w:rsidP="00413C27">
      <w:pPr>
        <w:pStyle w:val="Default"/>
        <w:numPr>
          <w:ilvl w:val="0"/>
          <w:numId w:val="25"/>
        </w:numPr>
        <w:spacing w:before="120" w:after="120" w:line="312" w:lineRule="auto"/>
        <w:ind w:left="426" w:hanging="426"/>
        <w:jc w:val="both"/>
        <w:rPr>
          <w:strike/>
          <w:sz w:val="20"/>
          <w:szCs w:val="20"/>
        </w:rPr>
      </w:pPr>
      <w:r w:rsidRPr="00315E53">
        <w:rPr>
          <w:sz w:val="20"/>
          <w:szCs w:val="20"/>
        </w:rPr>
        <w:t xml:space="preserve">W toku realizacji umowy Zamawiający zastrzega sobie prawo do zmniejszenia lub zwiększenia łącznej ilości </w:t>
      </w:r>
      <w:r w:rsidRPr="00315E53">
        <w:rPr>
          <w:color w:val="000000" w:themeColor="text1"/>
          <w:sz w:val="20"/>
          <w:szCs w:val="20"/>
        </w:rPr>
        <w:t>zakupionego gazu</w:t>
      </w:r>
      <w:r w:rsidR="00813547" w:rsidRPr="00315E53">
        <w:rPr>
          <w:color w:val="000000" w:themeColor="text1"/>
          <w:sz w:val="20"/>
          <w:szCs w:val="20"/>
        </w:rPr>
        <w:t xml:space="preserve"> oraz parametrów </w:t>
      </w:r>
      <w:proofErr w:type="gramStart"/>
      <w:r w:rsidR="00813547" w:rsidRPr="00315E53">
        <w:rPr>
          <w:color w:val="000000" w:themeColor="text1"/>
          <w:sz w:val="20"/>
          <w:szCs w:val="20"/>
        </w:rPr>
        <w:t xml:space="preserve">dystrybucji </w:t>
      </w:r>
      <w:r w:rsidR="00870F3C" w:rsidRPr="00315E53">
        <w:rPr>
          <w:color w:val="000000" w:themeColor="text1"/>
          <w:sz w:val="20"/>
          <w:szCs w:val="20"/>
        </w:rPr>
        <w:t xml:space="preserve">, </w:t>
      </w:r>
      <w:proofErr w:type="gramEnd"/>
      <w:r w:rsidR="00870F3C" w:rsidRPr="00315E53">
        <w:rPr>
          <w:color w:val="000000" w:themeColor="text1"/>
          <w:sz w:val="20"/>
          <w:szCs w:val="20"/>
        </w:rPr>
        <w:t xml:space="preserve">w zakresie do ± </w:t>
      </w:r>
      <w:r w:rsidR="0056756D" w:rsidRPr="00315E53">
        <w:rPr>
          <w:color w:val="000000" w:themeColor="text1"/>
          <w:sz w:val="20"/>
          <w:szCs w:val="20"/>
        </w:rPr>
        <w:t>3</w:t>
      </w:r>
      <w:r w:rsidRPr="00315E53">
        <w:rPr>
          <w:color w:val="000000" w:themeColor="text1"/>
          <w:sz w:val="20"/>
          <w:szCs w:val="20"/>
        </w:rPr>
        <w:t xml:space="preserve">0% względem ilości określonej w umowie. Zaistnienie okoliczności, o której mowa w zdaniu pierwszym, spowoduje odpowiednio zmniejszenie lub zwiększenie wynagrodzenia należnego Wykonawcy z tytułu niniejszej umowy. Zwiększenie ilości zakupionego gazu </w:t>
      </w:r>
      <w:r w:rsidR="00813547" w:rsidRPr="00315E53">
        <w:rPr>
          <w:color w:val="000000" w:themeColor="text1"/>
          <w:sz w:val="20"/>
          <w:szCs w:val="20"/>
        </w:rPr>
        <w:t xml:space="preserve">oraz podwyższenie parametrów dystrybucji </w:t>
      </w:r>
      <w:r w:rsidRPr="00315E53">
        <w:rPr>
          <w:color w:val="000000" w:themeColor="text1"/>
          <w:sz w:val="20"/>
          <w:szCs w:val="20"/>
        </w:rPr>
        <w:t>i tym samym wynagrodzenia Wykonawcy może nastąpić wyłącznie z zastosowaniem prawa opcji, o którym mowa w art. 34 ust 5 ustawy Pzp. Prawem opcji jest możliwość zwiększenia dostaw gazu</w:t>
      </w:r>
      <w:r w:rsidR="00C04A52">
        <w:rPr>
          <w:color w:val="000000" w:themeColor="text1"/>
          <w:sz w:val="20"/>
          <w:szCs w:val="20"/>
        </w:rPr>
        <w:t>,</w:t>
      </w:r>
      <w:r w:rsidR="00813547" w:rsidRPr="00315E53">
        <w:rPr>
          <w:color w:val="000000" w:themeColor="text1"/>
          <w:sz w:val="20"/>
          <w:szCs w:val="20"/>
        </w:rPr>
        <w:t xml:space="preserve"> podwyższenia parametrów dystrybucji</w:t>
      </w:r>
      <w:r w:rsidR="00C04A52">
        <w:rPr>
          <w:color w:val="FF0000"/>
          <w:sz w:val="20"/>
          <w:szCs w:val="20"/>
        </w:rPr>
        <w:t xml:space="preserve"> </w:t>
      </w:r>
      <w:r w:rsidR="00C04A52" w:rsidRPr="00C04A52">
        <w:rPr>
          <w:color w:val="auto"/>
          <w:sz w:val="20"/>
          <w:szCs w:val="20"/>
        </w:rPr>
        <w:t>oraz dodani</w:t>
      </w:r>
      <w:r w:rsidR="00C04A52">
        <w:rPr>
          <w:color w:val="auto"/>
          <w:sz w:val="20"/>
          <w:szCs w:val="20"/>
        </w:rPr>
        <w:t>e</w:t>
      </w:r>
      <w:r w:rsidR="00C04A52" w:rsidRPr="00C04A52">
        <w:rPr>
          <w:color w:val="auto"/>
          <w:sz w:val="20"/>
          <w:szCs w:val="20"/>
        </w:rPr>
        <w:t xml:space="preserve"> nowych punktów poboru gazu w ramach grup taryfowych wskazanych w opisie przedmiotu zamówienia </w:t>
      </w:r>
      <w:r w:rsidRPr="00C04A52">
        <w:rPr>
          <w:color w:val="auto"/>
          <w:sz w:val="20"/>
          <w:szCs w:val="20"/>
        </w:rPr>
        <w:t>na</w:t>
      </w:r>
      <w:r w:rsidR="00870F3C" w:rsidRPr="00C04A52">
        <w:rPr>
          <w:color w:val="auto"/>
          <w:sz w:val="20"/>
          <w:szCs w:val="20"/>
        </w:rPr>
        <w:t xml:space="preserve"> warunkach zawartej umowy do </w:t>
      </w:r>
      <w:r w:rsidR="0056756D" w:rsidRPr="00C04A52">
        <w:rPr>
          <w:color w:val="auto"/>
          <w:sz w:val="20"/>
          <w:szCs w:val="20"/>
        </w:rPr>
        <w:t>3</w:t>
      </w:r>
      <w:r w:rsidRPr="00C04A52">
        <w:rPr>
          <w:color w:val="auto"/>
          <w:sz w:val="20"/>
          <w:szCs w:val="20"/>
        </w:rPr>
        <w:t>0% ilości zamówienia podstawowego</w:t>
      </w:r>
      <w:r w:rsidRPr="00315E53">
        <w:rPr>
          <w:color w:val="000000" w:themeColor="text1"/>
          <w:sz w:val="20"/>
          <w:szCs w:val="20"/>
        </w:rPr>
        <w:t xml:space="preserve">. Zamawiający uzależnia możliwość skorzystania z prawa opcji </w:t>
      </w:r>
      <w:proofErr w:type="gramStart"/>
      <w:r w:rsidRPr="00315E53">
        <w:rPr>
          <w:color w:val="000000" w:themeColor="text1"/>
          <w:sz w:val="20"/>
          <w:szCs w:val="20"/>
        </w:rPr>
        <w:t>od  zwiększenia</w:t>
      </w:r>
      <w:proofErr w:type="gramEnd"/>
      <w:r w:rsidRPr="00315E53">
        <w:rPr>
          <w:color w:val="000000" w:themeColor="text1"/>
          <w:sz w:val="20"/>
          <w:szCs w:val="20"/>
        </w:rPr>
        <w:t xml:space="preserve"> zapotrzebowania na dostawę paliwa gazowego</w:t>
      </w:r>
      <w:r w:rsidR="00144238" w:rsidRPr="00315E53">
        <w:rPr>
          <w:color w:val="000000" w:themeColor="text1"/>
          <w:sz w:val="20"/>
          <w:szCs w:val="20"/>
        </w:rPr>
        <w:t xml:space="preserve">, </w:t>
      </w:r>
      <w:r w:rsidR="00813547" w:rsidRPr="00315E53">
        <w:rPr>
          <w:color w:val="000000" w:themeColor="text1"/>
          <w:sz w:val="20"/>
          <w:szCs w:val="20"/>
        </w:rPr>
        <w:t>podwyższenia parametrów dystrybucji</w:t>
      </w:r>
      <w:r w:rsidRPr="00315E53">
        <w:rPr>
          <w:color w:val="000000" w:themeColor="text1"/>
          <w:sz w:val="20"/>
          <w:szCs w:val="20"/>
        </w:rPr>
        <w:t xml:space="preserve"> do punktów opisanych w </w:t>
      </w:r>
      <w:r w:rsidRPr="00213E00">
        <w:rPr>
          <w:color w:val="000000" w:themeColor="text1"/>
          <w:sz w:val="20"/>
          <w:szCs w:val="20"/>
        </w:rPr>
        <w:t xml:space="preserve">Załączniku nr 1 do </w:t>
      </w:r>
      <w:r w:rsidR="006D7DDC" w:rsidRPr="00213E00">
        <w:rPr>
          <w:color w:val="000000" w:themeColor="text1"/>
          <w:sz w:val="20"/>
          <w:szCs w:val="20"/>
        </w:rPr>
        <w:t>Umowy</w:t>
      </w:r>
      <w:r w:rsidRPr="00315E53">
        <w:rPr>
          <w:color w:val="000000" w:themeColor="text1"/>
          <w:sz w:val="20"/>
          <w:szCs w:val="20"/>
        </w:rPr>
        <w:t xml:space="preserve"> oraz od dodania nowych punktów </w:t>
      </w:r>
      <w:r w:rsidRPr="00315E53">
        <w:rPr>
          <w:sz w:val="20"/>
          <w:szCs w:val="20"/>
        </w:rPr>
        <w:t>poboru gazu w ramach grup taryfowych wskazanych w opisie przedmiotu zamówienia. Prawo opcji jest uprawnieniem Zamawiającego, z którego może, ale nie musi skorzystać w ramach realizacji niniejszej umowy. W przypadku nie skorzystania przez Zamawiającego z prawa opcji Wykonawcy nie przysługują żadne roszczenia z tego tytułu.</w:t>
      </w:r>
    </w:p>
    <w:p w14:paraId="18D8E596" w14:textId="6C8502F8" w:rsidR="007E2AA8" w:rsidRPr="0041009D" w:rsidRDefault="007E2AA8" w:rsidP="00413C27">
      <w:pPr>
        <w:pStyle w:val="Default"/>
        <w:numPr>
          <w:ilvl w:val="0"/>
          <w:numId w:val="25"/>
        </w:numPr>
        <w:spacing w:before="120" w:after="120" w:line="312" w:lineRule="auto"/>
        <w:ind w:left="426" w:hanging="426"/>
        <w:jc w:val="both"/>
        <w:rPr>
          <w:sz w:val="20"/>
          <w:szCs w:val="20"/>
        </w:rPr>
      </w:pPr>
      <w:r w:rsidRPr="0041009D">
        <w:rPr>
          <w:sz w:val="20"/>
          <w:szCs w:val="20"/>
        </w:rPr>
        <w:t>Rozliczenie zobowiązań wynikających z tytułu zarówno sprzedaży i dystrybucji gazu ziemnego odbywać się będzie w okresach określonych w taryfie OSD według odczytów układów pomiarowo-rozliczeniowych.</w:t>
      </w:r>
      <w:r w:rsidR="004C43C7" w:rsidRPr="0041009D">
        <w:rPr>
          <w:sz w:val="20"/>
          <w:szCs w:val="20"/>
        </w:rPr>
        <w:t xml:space="preserve"> </w:t>
      </w:r>
    </w:p>
    <w:p w14:paraId="5C8A9EA2" w14:textId="77777777" w:rsidR="00421CF3" w:rsidRPr="00315E53" w:rsidRDefault="00421CF3" w:rsidP="00A14344">
      <w:pPr>
        <w:pStyle w:val="Default"/>
        <w:spacing w:before="120" w:after="120" w:line="312" w:lineRule="auto"/>
        <w:ind w:left="426"/>
        <w:jc w:val="both"/>
        <w:rPr>
          <w:color w:val="000000" w:themeColor="text1"/>
          <w:sz w:val="20"/>
          <w:szCs w:val="20"/>
        </w:rPr>
      </w:pPr>
      <w:r w:rsidRPr="00315E53">
        <w:rPr>
          <w:color w:val="000000" w:themeColor="text1"/>
          <w:sz w:val="20"/>
          <w:szCs w:val="20"/>
        </w:rPr>
        <w:t xml:space="preserve">Rozliczenia za dystrybucję paliwa gazowego odbywać się będą na podstawie bieżących wskazań układu </w:t>
      </w:r>
      <w:proofErr w:type="spellStart"/>
      <w:r w:rsidRPr="00315E53">
        <w:rPr>
          <w:color w:val="000000" w:themeColor="text1"/>
          <w:sz w:val="20"/>
          <w:szCs w:val="20"/>
        </w:rPr>
        <w:t>pomiarowego-rozliczeniowego</w:t>
      </w:r>
      <w:proofErr w:type="spellEnd"/>
      <w:r w:rsidRPr="00315E53">
        <w:rPr>
          <w:color w:val="000000" w:themeColor="text1"/>
          <w:sz w:val="20"/>
          <w:szCs w:val="20"/>
        </w:rPr>
        <w:t xml:space="preserve"> (danych przekazywanych przez osd), przy czym dla taryf z liczbą odczytów w roku 1 i 2 na indywidualny wniosek danego Zamawiającego jest możliwe rozliczenie na podstawie szacunkowego zużycia. W takim </w:t>
      </w:r>
      <w:proofErr w:type="gramStart"/>
      <w:r w:rsidRPr="00315E53">
        <w:rPr>
          <w:color w:val="000000" w:themeColor="text1"/>
          <w:sz w:val="20"/>
          <w:szCs w:val="20"/>
        </w:rPr>
        <w:t>przypadku  ostateczne</w:t>
      </w:r>
      <w:proofErr w:type="gramEnd"/>
      <w:r w:rsidRPr="00315E53">
        <w:rPr>
          <w:color w:val="000000" w:themeColor="text1"/>
          <w:sz w:val="20"/>
          <w:szCs w:val="20"/>
        </w:rPr>
        <w:t xml:space="preserve"> rozlicznie za dany okres rozliczeniowy nastąpi na podstawie wystawionej przez Wykonawcę faktury rozliczeniowej po uzyskaniu danych pomiarowych od OSD, która będzie uwzględniać ilość faktycznie pobranego przez Odbiorcę paliwa gazowego.</w:t>
      </w:r>
    </w:p>
    <w:p w14:paraId="405659AC" w14:textId="676C7DC9" w:rsidR="007E2AA8" w:rsidRPr="00315E53" w:rsidRDefault="0033394E" w:rsidP="00A14344">
      <w:pPr>
        <w:pStyle w:val="Default"/>
        <w:spacing w:before="120" w:after="120" w:line="312" w:lineRule="auto"/>
        <w:ind w:left="426"/>
        <w:jc w:val="both"/>
        <w:rPr>
          <w:sz w:val="20"/>
          <w:szCs w:val="20"/>
        </w:rPr>
      </w:pPr>
      <w:r w:rsidRPr="00315E53">
        <w:rPr>
          <w:color w:val="000000" w:themeColor="text1"/>
          <w:sz w:val="20"/>
          <w:szCs w:val="20"/>
        </w:rPr>
        <w:t xml:space="preserve">Wystawianie przez Wykonawcę faktur wstępnych dla punktów poboru o mocy powyżej 110 kWh/h na podstawie prognozowanego zużycia paliwa gazowego oraz fakturę rozliczeniową za pobrane paliwo gazowe wystawioną na koniec okresu rozliczeniowego, pod warunkiem uwzględnienia na fakturze rozliczeniowej kwot wynikających z faktur wstępnych, jest możliwe tylko na </w:t>
      </w:r>
      <w:r w:rsidR="00421CF3" w:rsidRPr="00315E53">
        <w:rPr>
          <w:color w:val="000000" w:themeColor="text1"/>
          <w:sz w:val="20"/>
          <w:szCs w:val="20"/>
        </w:rPr>
        <w:t xml:space="preserve">indywidualny </w:t>
      </w:r>
      <w:r w:rsidRPr="00315E53">
        <w:rPr>
          <w:color w:val="000000" w:themeColor="text1"/>
          <w:sz w:val="20"/>
          <w:szCs w:val="20"/>
        </w:rPr>
        <w:t xml:space="preserve">wniosek danego </w:t>
      </w:r>
      <w:r w:rsidR="00421CF3" w:rsidRPr="00315E53">
        <w:rPr>
          <w:color w:val="000000" w:themeColor="text1"/>
          <w:sz w:val="20"/>
          <w:szCs w:val="20"/>
        </w:rPr>
        <w:t>Zamawiaj</w:t>
      </w:r>
      <w:r w:rsidR="00D1055D" w:rsidRPr="00315E53">
        <w:rPr>
          <w:color w:val="000000" w:themeColor="text1"/>
          <w:sz w:val="20"/>
          <w:szCs w:val="20"/>
        </w:rPr>
        <w:t>ą</w:t>
      </w:r>
      <w:r w:rsidR="00421CF3" w:rsidRPr="00315E53">
        <w:rPr>
          <w:color w:val="000000" w:themeColor="text1"/>
          <w:sz w:val="20"/>
          <w:szCs w:val="20"/>
        </w:rPr>
        <w:t>cego</w:t>
      </w:r>
      <w:r w:rsidR="00F77775" w:rsidRPr="00315E53">
        <w:rPr>
          <w:color w:val="000000" w:themeColor="text1"/>
          <w:sz w:val="20"/>
          <w:szCs w:val="20"/>
        </w:rPr>
        <w:t>.</w:t>
      </w:r>
      <w:r w:rsidR="007E2AA8" w:rsidRPr="00315E53">
        <w:rPr>
          <w:sz w:val="20"/>
          <w:szCs w:val="20"/>
        </w:rPr>
        <w:t xml:space="preserve"> </w:t>
      </w:r>
    </w:p>
    <w:p w14:paraId="1C303E89" w14:textId="77777777" w:rsidR="00987DEC" w:rsidRPr="00315E53" w:rsidRDefault="00987DEC" w:rsidP="00413C27">
      <w:pPr>
        <w:pStyle w:val="Default"/>
        <w:numPr>
          <w:ilvl w:val="0"/>
          <w:numId w:val="25"/>
        </w:numPr>
        <w:spacing w:before="120" w:after="120" w:line="312" w:lineRule="auto"/>
        <w:ind w:left="426" w:hanging="426"/>
        <w:jc w:val="both"/>
        <w:rPr>
          <w:sz w:val="20"/>
          <w:szCs w:val="20"/>
        </w:rPr>
      </w:pPr>
      <w:r w:rsidRPr="00315E53">
        <w:rPr>
          <w:sz w:val="20"/>
          <w:szCs w:val="20"/>
        </w:rPr>
        <w:t>Należności z tytułu wystawionych faktur rozliczeniowych będą regulowane przez Zamawiającego w terminie do 30 dni od daty jej wystawienia, na konto Wykonawcy wskazane na fakturze.</w:t>
      </w:r>
    </w:p>
    <w:p w14:paraId="01DBBEED" w14:textId="77777777" w:rsidR="00987DEC" w:rsidRPr="00315E53" w:rsidRDefault="00987DEC" w:rsidP="00413C27">
      <w:pPr>
        <w:pStyle w:val="Default"/>
        <w:numPr>
          <w:ilvl w:val="0"/>
          <w:numId w:val="25"/>
        </w:numPr>
        <w:spacing w:before="120" w:after="120" w:line="312" w:lineRule="auto"/>
        <w:ind w:left="426" w:hanging="426"/>
        <w:jc w:val="both"/>
        <w:rPr>
          <w:sz w:val="20"/>
          <w:szCs w:val="20"/>
        </w:rPr>
      </w:pPr>
      <w:r w:rsidRPr="00315E53">
        <w:rPr>
          <w:sz w:val="20"/>
          <w:szCs w:val="20"/>
        </w:rPr>
        <w:t>Za dzień zapłaty uważa się dzień wpływu środków pieniężnych na rachunek bankowy Wykonawcy.</w:t>
      </w:r>
    </w:p>
    <w:p w14:paraId="66384391" w14:textId="689184A8" w:rsidR="00987DEC" w:rsidRPr="00315E53" w:rsidRDefault="00987DEC" w:rsidP="00413C27">
      <w:pPr>
        <w:pStyle w:val="Default"/>
        <w:numPr>
          <w:ilvl w:val="0"/>
          <w:numId w:val="25"/>
        </w:numPr>
        <w:spacing w:before="120" w:after="120" w:line="312" w:lineRule="auto"/>
        <w:ind w:left="426" w:hanging="426"/>
        <w:jc w:val="both"/>
        <w:rPr>
          <w:sz w:val="20"/>
          <w:szCs w:val="20"/>
        </w:rPr>
      </w:pPr>
      <w:r w:rsidRPr="00315E53">
        <w:rPr>
          <w:sz w:val="20"/>
          <w:szCs w:val="20"/>
        </w:rPr>
        <w:t xml:space="preserve">Zamawiający upoważnia Wykonawcę do wystawienia faktury podpisu Zamawiającego. </w:t>
      </w:r>
    </w:p>
    <w:p w14:paraId="09C303A2" w14:textId="6BF0C6B4" w:rsidR="0053043B" w:rsidRDefault="007E2AA8" w:rsidP="00413C27">
      <w:pPr>
        <w:pStyle w:val="Akapitzlist"/>
        <w:numPr>
          <w:ilvl w:val="0"/>
          <w:numId w:val="25"/>
        </w:numPr>
        <w:spacing w:before="120" w:after="120" w:line="312" w:lineRule="auto"/>
        <w:ind w:left="425" w:hanging="425"/>
        <w:jc w:val="both"/>
        <w:rPr>
          <w:rFonts w:ascii="Times New Roman" w:hAnsi="Times New Roman" w:cs="Times New Roman"/>
          <w:color w:val="000000"/>
          <w:sz w:val="20"/>
          <w:szCs w:val="20"/>
        </w:rPr>
      </w:pPr>
      <w:r w:rsidRPr="004A7F07">
        <w:rPr>
          <w:rFonts w:ascii="Times New Roman" w:hAnsi="Times New Roman" w:cs="Times New Roman"/>
          <w:color w:val="000000"/>
          <w:sz w:val="20"/>
          <w:szCs w:val="20"/>
        </w:rPr>
        <w:t xml:space="preserve">Faktury wystawiane winny być zgodnie z danymi zawartymi w </w:t>
      </w:r>
      <w:r w:rsidR="00751BC0" w:rsidRPr="004A7F07">
        <w:rPr>
          <w:rFonts w:ascii="Times New Roman" w:hAnsi="Times New Roman" w:cs="Times New Roman"/>
          <w:color w:val="000000"/>
          <w:sz w:val="20"/>
          <w:szCs w:val="20"/>
        </w:rPr>
        <w:t>Z</w:t>
      </w:r>
      <w:r w:rsidRPr="004A7F07">
        <w:rPr>
          <w:rFonts w:ascii="Times New Roman" w:hAnsi="Times New Roman" w:cs="Times New Roman"/>
          <w:color w:val="000000"/>
          <w:sz w:val="20"/>
          <w:szCs w:val="20"/>
        </w:rPr>
        <w:t xml:space="preserve">ałączniku nr 1 do </w:t>
      </w:r>
      <w:r w:rsidR="006D7DDC" w:rsidRPr="004A7F07">
        <w:rPr>
          <w:rFonts w:ascii="Times New Roman" w:hAnsi="Times New Roman" w:cs="Times New Roman"/>
          <w:color w:val="000000"/>
          <w:sz w:val="20"/>
          <w:szCs w:val="20"/>
        </w:rPr>
        <w:t>Umowy</w:t>
      </w:r>
      <w:r w:rsidRPr="004A7F07">
        <w:rPr>
          <w:rFonts w:ascii="Times New Roman" w:hAnsi="Times New Roman" w:cs="Times New Roman"/>
          <w:color w:val="000000"/>
          <w:sz w:val="20"/>
          <w:szCs w:val="20"/>
        </w:rPr>
        <w:t xml:space="preserve"> na odpowiedniego Nabywcę</w:t>
      </w:r>
      <w:r w:rsidR="00CC12D4" w:rsidRPr="004A7F07">
        <w:rPr>
          <w:rFonts w:ascii="Times New Roman" w:hAnsi="Times New Roman" w:cs="Times New Roman"/>
          <w:color w:val="000000"/>
          <w:sz w:val="20"/>
          <w:szCs w:val="20"/>
        </w:rPr>
        <w:t xml:space="preserve"> i Odbiorcę</w:t>
      </w:r>
      <w:r w:rsidRPr="004A7F07">
        <w:rPr>
          <w:rFonts w:ascii="Times New Roman" w:hAnsi="Times New Roman" w:cs="Times New Roman"/>
          <w:color w:val="000000"/>
          <w:sz w:val="20"/>
          <w:szCs w:val="20"/>
        </w:rPr>
        <w:t>, w przypadku Odbiorcy innego niż Nabywca faktury winny być dostarczane na adres korespondencyjny Odbiorcy. Faktury winny zawierać rozliczenia punktów poboru według Odbiorców.</w:t>
      </w:r>
    </w:p>
    <w:p w14:paraId="0F03D9F6" w14:textId="77777777" w:rsidR="004A7F07" w:rsidRPr="004A7F07" w:rsidRDefault="004A7F07" w:rsidP="004A7F07">
      <w:pPr>
        <w:pStyle w:val="Akapitzlist"/>
        <w:spacing w:before="120" w:after="120" w:line="312" w:lineRule="auto"/>
        <w:ind w:left="425"/>
        <w:jc w:val="both"/>
        <w:rPr>
          <w:rFonts w:ascii="Times New Roman" w:hAnsi="Times New Roman" w:cs="Times New Roman"/>
          <w:color w:val="000000"/>
          <w:sz w:val="20"/>
          <w:szCs w:val="20"/>
        </w:rPr>
      </w:pPr>
    </w:p>
    <w:p w14:paraId="276FE4C1" w14:textId="605E98D5" w:rsidR="00AB27E8" w:rsidRPr="00AB27E8" w:rsidRDefault="00AB27E8" w:rsidP="00413C27">
      <w:pPr>
        <w:pStyle w:val="Akapitzlist"/>
        <w:numPr>
          <w:ilvl w:val="0"/>
          <w:numId w:val="25"/>
        </w:numPr>
        <w:spacing w:before="120" w:after="120" w:line="312" w:lineRule="auto"/>
        <w:ind w:left="425" w:hanging="425"/>
        <w:jc w:val="both"/>
        <w:rPr>
          <w:rFonts w:ascii="Times New Roman" w:hAnsi="Times New Roman" w:cs="Times New Roman"/>
          <w:color w:val="000000"/>
          <w:sz w:val="20"/>
          <w:szCs w:val="20"/>
        </w:rPr>
      </w:pPr>
      <w:r w:rsidRPr="00AB27E8">
        <w:rPr>
          <w:rFonts w:ascii="Times New Roman" w:hAnsi="Times New Roman" w:cs="Times New Roman"/>
          <w:color w:val="000000"/>
          <w:sz w:val="20"/>
          <w:szCs w:val="20"/>
        </w:rPr>
        <w:t xml:space="preserve">Zamawiający oświadcza, że poprzez jednostki organizacyjne Gminy </w:t>
      </w:r>
      <w:r w:rsidR="001810FB">
        <w:rPr>
          <w:rFonts w:ascii="Times New Roman" w:hAnsi="Times New Roman" w:cs="Times New Roman"/>
          <w:color w:val="000000"/>
          <w:sz w:val="20"/>
          <w:szCs w:val="20"/>
        </w:rPr>
        <w:t>Gostyń</w:t>
      </w:r>
      <w:r w:rsidRPr="00AB27E8">
        <w:rPr>
          <w:rFonts w:ascii="Times New Roman" w:hAnsi="Times New Roman" w:cs="Times New Roman"/>
          <w:color w:val="000000"/>
          <w:sz w:val="20"/>
          <w:szCs w:val="20"/>
        </w:rPr>
        <w:t xml:space="preserve"> objęte centralizacją podatku VAT, od 1 września 2018 r., dokonuje płatności faktur VAT za nabyte towary lub usługi poprzez mechanizm </w:t>
      </w:r>
      <w:r w:rsidRPr="00AB27E8">
        <w:rPr>
          <w:rFonts w:ascii="Times New Roman" w:hAnsi="Times New Roman" w:cs="Times New Roman"/>
          <w:color w:val="000000"/>
          <w:sz w:val="20"/>
          <w:szCs w:val="20"/>
        </w:rPr>
        <w:lastRenderedPageBreak/>
        <w:t xml:space="preserve">podzielonej płatność tzw. – </w:t>
      </w:r>
      <w:proofErr w:type="spellStart"/>
      <w:r w:rsidRPr="00AB27E8">
        <w:rPr>
          <w:rFonts w:ascii="Times New Roman" w:hAnsi="Times New Roman" w:cs="Times New Roman"/>
          <w:color w:val="000000"/>
          <w:sz w:val="20"/>
          <w:szCs w:val="20"/>
        </w:rPr>
        <w:t>split</w:t>
      </w:r>
      <w:proofErr w:type="spellEnd"/>
      <w:r w:rsidRPr="00AB27E8">
        <w:rPr>
          <w:rFonts w:ascii="Times New Roman" w:hAnsi="Times New Roman" w:cs="Times New Roman"/>
          <w:color w:val="000000"/>
          <w:sz w:val="20"/>
          <w:szCs w:val="20"/>
        </w:rPr>
        <w:t xml:space="preserve"> </w:t>
      </w:r>
      <w:proofErr w:type="spellStart"/>
      <w:r w:rsidRPr="00AB27E8">
        <w:rPr>
          <w:rFonts w:ascii="Times New Roman" w:hAnsi="Times New Roman" w:cs="Times New Roman"/>
          <w:color w:val="000000"/>
          <w:sz w:val="20"/>
          <w:szCs w:val="20"/>
        </w:rPr>
        <w:t>payment</w:t>
      </w:r>
      <w:proofErr w:type="spellEnd"/>
      <w:r w:rsidRPr="00AB27E8">
        <w:rPr>
          <w:rFonts w:ascii="Times New Roman" w:hAnsi="Times New Roman" w:cs="Times New Roman"/>
          <w:color w:val="000000"/>
          <w:sz w:val="20"/>
          <w:szCs w:val="20"/>
        </w:rPr>
        <w:t>, co wykonawca przyjmuje do wiadomości i akceptuje.</w:t>
      </w:r>
      <w:r w:rsidR="00FC2C65" w:rsidRPr="00FC2C65">
        <w:rPr>
          <w:rFonts w:ascii="Times New Roman" w:hAnsi="Times New Roman" w:cs="Times New Roman"/>
          <w:color w:val="000000"/>
          <w:sz w:val="20"/>
          <w:szCs w:val="20"/>
        </w:rPr>
        <w:t xml:space="preserve"> – </w:t>
      </w:r>
      <w:proofErr w:type="gramStart"/>
      <w:r w:rsidR="00FC2C65" w:rsidRPr="00FC2C65">
        <w:rPr>
          <w:rFonts w:ascii="Times New Roman" w:hAnsi="Times New Roman" w:cs="Times New Roman"/>
          <w:color w:val="000000"/>
          <w:sz w:val="20"/>
          <w:szCs w:val="20"/>
        </w:rPr>
        <w:t>zapis</w:t>
      </w:r>
      <w:proofErr w:type="gramEnd"/>
      <w:r w:rsidR="00FC2C65" w:rsidRPr="00FC2C65">
        <w:rPr>
          <w:rFonts w:ascii="Times New Roman" w:hAnsi="Times New Roman" w:cs="Times New Roman"/>
          <w:color w:val="000000"/>
          <w:sz w:val="20"/>
          <w:szCs w:val="20"/>
        </w:rPr>
        <w:t xml:space="preserve"> fakultatywny.</w:t>
      </w:r>
    </w:p>
    <w:p w14:paraId="1784F7BC" w14:textId="77777777" w:rsidR="00987DEC" w:rsidRPr="00315E53" w:rsidRDefault="00987DEC" w:rsidP="00413C27">
      <w:pPr>
        <w:pStyle w:val="Default"/>
        <w:numPr>
          <w:ilvl w:val="0"/>
          <w:numId w:val="52"/>
        </w:numPr>
        <w:spacing w:before="120" w:after="120" w:line="312" w:lineRule="auto"/>
        <w:ind w:left="567" w:hanging="567"/>
        <w:jc w:val="both"/>
        <w:rPr>
          <w:b/>
          <w:sz w:val="20"/>
          <w:szCs w:val="20"/>
        </w:rPr>
      </w:pPr>
      <w:r w:rsidRPr="00315E53">
        <w:rPr>
          <w:b/>
          <w:sz w:val="20"/>
          <w:szCs w:val="20"/>
        </w:rPr>
        <w:t>KARY UMOWNE</w:t>
      </w:r>
    </w:p>
    <w:p w14:paraId="644963A2" w14:textId="1FD44972" w:rsidR="00D577BB" w:rsidRPr="00EE1B17" w:rsidRDefault="00D577BB" w:rsidP="00413C27">
      <w:pPr>
        <w:numPr>
          <w:ilvl w:val="0"/>
          <w:numId w:val="26"/>
        </w:numPr>
        <w:tabs>
          <w:tab w:val="clear" w:pos="720"/>
          <w:tab w:val="left" w:pos="426"/>
        </w:tabs>
        <w:autoSpaceDE w:val="0"/>
        <w:autoSpaceDN w:val="0"/>
        <w:adjustRightInd w:val="0"/>
        <w:spacing w:before="120" w:after="120" w:line="312" w:lineRule="auto"/>
        <w:ind w:left="426" w:hanging="426"/>
        <w:jc w:val="both"/>
        <w:rPr>
          <w:rFonts w:ascii="Times New Roman" w:hAnsi="Times New Roman"/>
          <w:sz w:val="20"/>
          <w:szCs w:val="20"/>
        </w:rPr>
      </w:pPr>
      <w:bookmarkStart w:id="17" w:name="_Hlk527268945"/>
      <w:r w:rsidRPr="00EE1B17">
        <w:rPr>
          <w:rFonts w:ascii="Times New Roman" w:hAnsi="Times New Roman"/>
          <w:sz w:val="20"/>
          <w:szCs w:val="20"/>
        </w:rPr>
        <w:t>Za niedotrzymanie przez Operatora parametrów jakościowych Paliwa gazowego określonych w Rozporządzeniu systemowym oraz za niedotrzymanie przez Operatora standardów jakościowych obsługi Odbiorców, Odbiorcom przysługują bonifikaty ustalone w sposób i w trybie wynikający z Taryfy Operatora, do którego Sieci Odbiorca jest przyłączony.</w:t>
      </w:r>
      <w:r w:rsidR="00EE1B17" w:rsidRPr="00EE1B17">
        <w:rPr>
          <w:rFonts w:ascii="Helvetica" w:hAnsi="Helvetica" w:cs="Helvetica"/>
          <w:sz w:val="16"/>
          <w:szCs w:val="16"/>
        </w:rPr>
        <w:t xml:space="preserve"> </w:t>
      </w:r>
      <w:r w:rsidR="00EE1B17" w:rsidRPr="00EE1B17">
        <w:rPr>
          <w:rFonts w:ascii="Times New Roman" w:hAnsi="Times New Roman"/>
          <w:sz w:val="20"/>
          <w:szCs w:val="20"/>
        </w:rPr>
        <w:t xml:space="preserve">W przypadku niedotrzymania przez Sprzedawcę standardów jakościowych obsługi Odbiorców, Odbiorcom </w:t>
      </w:r>
      <w:proofErr w:type="gramStart"/>
      <w:r w:rsidR="00EE1B17" w:rsidRPr="00EE1B17">
        <w:rPr>
          <w:rFonts w:ascii="Times New Roman" w:hAnsi="Times New Roman"/>
          <w:sz w:val="20"/>
          <w:szCs w:val="20"/>
        </w:rPr>
        <w:t>przysługują  bonifikaty</w:t>
      </w:r>
      <w:proofErr w:type="gramEnd"/>
      <w:r w:rsidR="00EE1B17" w:rsidRPr="00EE1B17">
        <w:rPr>
          <w:rFonts w:ascii="Times New Roman" w:hAnsi="Times New Roman"/>
          <w:sz w:val="20"/>
          <w:szCs w:val="20"/>
        </w:rPr>
        <w:t xml:space="preserve"> w wysokości i na zasadach </w:t>
      </w:r>
      <w:r w:rsidR="00EE1B17">
        <w:rPr>
          <w:rFonts w:ascii="Times New Roman" w:hAnsi="Times New Roman"/>
          <w:sz w:val="20"/>
          <w:szCs w:val="20"/>
        </w:rPr>
        <w:t xml:space="preserve">określonych w </w:t>
      </w:r>
      <w:r w:rsidR="00EE1B17" w:rsidRPr="00EE1B17">
        <w:rPr>
          <w:rFonts w:ascii="Times New Roman" w:hAnsi="Times New Roman"/>
          <w:sz w:val="20"/>
          <w:szCs w:val="20"/>
        </w:rPr>
        <w:t>obowiązujących cennikach lub innych dokumentach sprzedawcy.</w:t>
      </w:r>
    </w:p>
    <w:bookmarkEnd w:id="17"/>
    <w:p w14:paraId="499902AA" w14:textId="77777777" w:rsidR="00987DEC" w:rsidRPr="00315E53" w:rsidRDefault="00987DEC" w:rsidP="00413C27">
      <w:pPr>
        <w:numPr>
          <w:ilvl w:val="0"/>
          <w:numId w:val="26"/>
        </w:numPr>
        <w:tabs>
          <w:tab w:val="clear" w:pos="720"/>
          <w:tab w:val="left" w:pos="426"/>
        </w:tabs>
        <w:autoSpaceDE w:val="0"/>
        <w:autoSpaceDN w:val="0"/>
        <w:adjustRightInd w:val="0"/>
        <w:spacing w:before="120" w:after="120" w:line="312" w:lineRule="auto"/>
        <w:ind w:left="426" w:hanging="426"/>
        <w:jc w:val="both"/>
        <w:rPr>
          <w:rFonts w:ascii="Times New Roman" w:hAnsi="Times New Roman"/>
          <w:sz w:val="20"/>
          <w:szCs w:val="20"/>
        </w:rPr>
      </w:pPr>
      <w:r w:rsidRPr="00315E53">
        <w:rPr>
          <w:rFonts w:ascii="Times New Roman" w:hAnsi="Times New Roman"/>
          <w:sz w:val="20"/>
          <w:szCs w:val="20"/>
        </w:rPr>
        <w:t xml:space="preserve">W przypadku nieterminowej płatności za wykonanie przedmiotu umowy Wykonawca może żądać od Zamawiającego zapłaty ustawowych odsetek za każdy dzień zwłoki, naliczanych od wartości faktury wystawionej przez Wykonawcę. </w:t>
      </w:r>
    </w:p>
    <w:p w14:paraId="0E080103" w14:textId="7A5D1D82" w:rsidR="00987DEC" w:rsidRPr="00315E53" w:rsidRDefault="00987DEC" w:rsidP="00413C27">
      <w:pPr>
        <w:numPr>
          <w:ilvl w:val="0"/>
          <w:numId w:val="26"/>
        </w:numPr>
        <w:tabs>
          <w:tab w:val="clear" w:pos="720"/>
          <w:tab w:val="left" w:pos="426"/>
        </w:tabs>
        <w:autoSpaceDE w:val="0"/>
        <w:autoSpaceDN w:val="0"/>
        <w:adjustRightInd w:val="0"/>
        <w:spacing w:before="120" w:after="120" w:line="312" w:lineRule="auto"/>
        <w:ind w:left="426" w:hanging="426"/>
        <w:jc w:val="both"/>
        <w:rPr>
          <w:rFonts w:ascii="Times New Roman" w:hAnsi="Times New Roman"/>
          <w:color w:val="000000" w:themeColor="text1"/>
          <w:sz w:val="20"/>
          <w:szCs w:val="20"/>
        </w:rPr>
      </w:pPr>
      <w:r w:rsidRPr="00315E53">
        <w:rPr>
          <w:rFonts w:ascii="Times New Roman" w:hAnsi="Times New Roman"/>
          <w:color w:val="000000" w:themeColor="text1"/>
          <w:sz w:val="20"/>
          <w:szCs w:val="20"/>
        </w:rPr>
        <w:t xml:space="preserve">Wykonawca zapłaci Zamawiającemu karę umowną za odstąpienie od Umowy lub rozwiązanie Umowy przez Zamawiającego lub Wykonawcę z przyczyn, za które odpowiedzialność ponosi Wykonawca w wysokości </w:t>
      </w:r>
      <w:r w:rsidR="00814732" w:rsidRPr="00315E53">
        <w:rPr>
          <w:rFonts w:ascii="Times New Roman" w:hAnsi="Times New Roman"/>
          <w:color w:val="000000" w:themeColor="text1"/>
          <w:sz w:val="20"/>
          <w:szCs w:val="20"/>
        </w:rPr>
        <w:t>15</w:t>
      </w:r>
      <w:r w:rsidRPr="00315E53">
        <w:rPr>
          <w:rFonts w:ascii="Times New Roman" w:hAnsi="Times New Roman"/>
          <w:color w:val="000000" w:themeColor="text1"/>
          <w:sz w:val="20"/>
          <w:szCs w:val="20"/>
        </w:rPr>
        <w:t xml:space="preserve">% wartości wynagrodzenia brutto określonego w umowie po uwzględnieniu wielkości zrealizowanych już dostaw i usług. </w:t>
      </w:r>
    </w:p>
    <w:p w14:paraId="641B8DFB" w14:textId="77777777" w:rsidR="00987DEC" w:rsidRPr="00315E53" w:rsidRDefault="00987DEC" w:rsidP="00413C27">
      <w:pPr>
        <w:numPr>
          <w:ilvl w:val="0"/>
          <w:numId w:val="26"/>
        </w:numPr>
        <w:tabs>
          <w:tab w:val="clear" w:pos="720"/>
          <w:tab w:val="left" w:pos="426"/>
        </w:tabs>
        <w:autoSpaceDE w:val="0"/>
        <w:autoSpaceDN w:val="0"/>
        <w:adjustRightInd w:val="0"/>
        <w:spacing w:before="120" w:after="120" w:line="312" w:lineRule="auto"/>
        <w:ind w:left="426" w:hanging="426"/>
        <w:jc w:val="both"/>
        <w:rPr>
          <w:rFonts w:ascii="Times New Roman" w:hAnsi="Times New Roman"/>
          <w:sz w:val="20"/>
          <w:szCs w:val="20"/>
        </w:rPr>
      </w:pPr>
      <w:r w:rsidRPr="00315E53">
        <w:rPr>
          <w:rFonts w:ascii="Times New Roman" w:hAnsi="Times New Roman"/>
          <w:sz w:val="20"/>
          <w:szCs w:val="20"/>
        </w:rPr>
        <w:t xml:space="preserve">W przypadku zaniechania/ zaniedbania ze strony Wykonawcy obowiązku powiadomienia OSD o zmianie sprzedawcy, Wykonawca zapłaci Zamawiającemu karę umowną w wysokości 1.000,00 </w:t>
      </w:r>
      <w:proofErr w:type="gramStart"/>
      <w:r w:rsidRPr="00315E53">
        <w:rPr>
          <w:rFonts w:ascii="Times New Roman" w:hAnsi="Times New Roman"/>
          <w:sz w:val="20"/>
          <w:szCs w:val="20"/>
        </w:rPr>
        <w:t>zł</w:t>
      </w:r>
      <w:proofErr w:type="gramEnd"/>
      <w:r w:rsidRPr="00315E53">
        <w:rPr>
          <w:rFonts w:ascii="Times New Roman" w:hAnsi="Times New Roman"/>
          <w:sz w:val="20"/>
          <w:szCs w:val="20"/>
        </w:rPr>
        <w:t xml:space="preserve"> za każdy dzień przerwy w dostawach oraz pokryje wszelkie koszty związane ze wznowieniem dostaw gazu ziemnego w odniesieniu do każdego punktu poboru. </w:t>
      </w:r>
    </w:p>
    <w:p w14:paraId="1022B160" w14:textId="0ABE3726" w:rsidR="00987DEC" w:rsidRPr="00315E53" w:rsidRDefault="00987DEC" w:rsidP="00413C27">
      <w:pPr>
        <w:numPr>
          <w:ilvl w:val="0"/>
          <w:numId w:val="26"/>
        </w:numPr>
        <w:tabs>
          <w:tab w:val="clear" w:pos="720"/>
          <w:tab w:val="left" w:pos="426"/>
        </w:tabs>
        <w:autoSpaceDE w:val="0"/>
        <w:autoSpaceDN w:val="0"/>
        <w:adjustRightInd w:val="0"/>
        <w:spacing w:before="120" w:after="120" w:line="312" w:lineRule="auto"/>
        <w:ind w:left="426" w:hanging="426"/>
        <w:jc w:val="both"/>
        <w:rPr>
          <w:rFonts w:ascii="Times New Roman" w:hAnsi="Times New Roman"/>
          <w:color w:val="000000" w:themeColor="text1"/>
          <w:sz w:val="20"/>
          <w:szCs w:val="20"/>
        </w:rPr>
      </w:pPr>
      <w:bookmarkStart w:id="18" w:name="_Hlk527269036"/>
      <w:r w:rsidRPr="00315E53">
        <w:rPr>
          <w:rFonts w:ascii="Times New Roman" w:hAnsi="Times New Roman"/>
          <w:sz w:val="20"/>
          <w:szCs w:val="20"/>
        </w:rPr>
        <w:t xml:space="preserve">W razie zaistnienia przesłanek do naliczenia kary zgodnie z postanowieniami pkt 3 i 4 kara zostanie zapłacona w terminie 14 dni od daty dostarczenia Zamawiającemu noty obciążeniowej, po uprzednim powiadomieniu o naliczeniu w/w kar. </w:t>
      </w:r>
      <w:r w:rsidRPr="00315E53">
        <w:rPr>
          <w:rFonts w:ascii="Times New Roman" w:hAnsi="Times New Roman"/>
          <w:color w:val="000000" w:themeColor="text1"/>
          <w:sz w:val="20"/>
          <w:szCs w:val="20"/>
        </w:rPr>
        <w:t>W przypadku niedotrzymania terminu Zamawiający potrąci karę z wynagrodzenia Wykonawcy wynikającego z niniejszej umowy.</w:t>
      </w:r>
      <w:r w:rsidR="00D763AD" w:rsidRPr="00315E53">
        <w:rPr>
          <w:color w:val="000000" w:themeColor="text1"/>
          <w:sz w:val="20"/>
          <w:szCs w:val="20"/>
        </w:rPr>
        <w:t xml:space="preserve"> </w:t>
      </w:r>
      <w:r w:rsidR="00D763AD" w:rsidRPr="00315E53">
        <w:rPr>
          <w:rFonts w:ascii="Times New Roman" w:hAnsi="Times New Roman"/>
          <w:color w:val="000000" w:themeColor="text1"/>
          <w:sz w:val="20"/>
          <w:szCs w:val="20"/>
        </w:rPr>
        <w:t>W wypadku niedotrzymania t</w:t>
      </w:r>
      <w:r w:rsidR="00F90B85" w:rsidRPr="00315E53">
        <w:rPr>
          <w:rFonts w:ascii="Times New Roman" w:hAnsi="Times New Roman"/>
          <w:color w:val="000000" w:themeColor="text1"/>
          <w:sz w:val="20"/>
          <w:szCs w:val="20"/>
        </w:rPr>
        <w:t>erminu określonego w niniejszym</w:t>
      </w:r>
      <w:r w:rsidR="00D763AD" w:rsidRPr="00315E53">
        <w:rPr>
          <w:rFonts w:ascii="Times New Roman" w:hAnsi="Times New Roman"/>
          <w:color w:val="000000" w:themeColor="text1"/>
          <w:sz w:val="20"/>
          <w:szCs w:val="20"/>
        </w:rPr>
        <w:t>, kary określone w pkt 3 i 4 będą przez Zamawiającego potrącone w szczególności z wynagrodzenia należnego Wykonawcy wynikającego z niniejszej umowy lub innych należności Wykonawcy wynikających z innych umów zawartych z Zamawiającym, gdy zajdą okoliczności przewidziane w pkt 3 i 4 na co Wykonawca wyraża zgodę.</w:t>
      </w:r>
    </w:p>
    <w:bookmarkEnd w:id="18"/>
    <w:p w14:paraId="1DFB6587" w14:textId="77777777" w:rsidR="00987DEC" w:rsidRPr="00315E53" w:rsidRDefault="00987DEC" w:rsidP="00413C27">
      <w:pPr>
        <w:numPr>
          <w:ilvl w:val="0"/>
          <w:numId w:val="26"/>
        </w:numPr>
        <w:tabs>
          <w:tab w:val="clear" w:pos="720"/>
          <w:tab w:val="left" w:pos="426"/>
        </w:tabs>
        <w:autoSpaceDE w:val="0"/>
        <w:autoSpaceDN w:val="0"/>
        <w:adjustRightInd w:val="0"/>
        <w:spacing w:before="120" w:after="120" w:line="312" w:lineRule="auto"/>
        <w:ind w:left="426" w:hanging="426"/>
        <w:jc w:val="both"/>
        <w:rPr>
          <w:rFonts w:ascii="Times New Roman" w:hAnsi="Times New Roman"/>
          <w:sz w:val="20"/>
          <w:szCs w:val="20"/>
        </w:rPr>
      </w:pPr>
      <w:r w:rsidRPr="00315E53">
        <w:rPr>
          <w:rFonts w:ascii="Times New Roman" w:hAnsi="Times New Roman"/>
          <w:sz w:val="20"/>
          <w:szCs w:val="20"/>
        </w:rPr>
        <w:t>Kary umowne nie wyłączają prawa dochodzenia przez Strony odszkodowania przewyższającego wysokość zastrzeżonych kar umownych.</w:t>
      </w:r>
    </w:p>
    <w:p w14:paraId="58AEFF5E" w14:textId="61FC9FF0" w:rsidR="00987DEC" w:rsidRPr="00315E53" w:rsidRDefault="00987DEC" w:rsidP="00413C27">
      <w:pPr>
        <w:pStyle w:val="Default"/>
        <w:numPr>
          <w:ilvl w:val="0"/>
          <w:numId w:val="52"/>
        </w:numPr>
        <w:spacing w:before="120" w:after="120" w:line="312" w:lineRule="auto"/>
        <w:ind w:left="567" w:hanging="567"/>
        <w:jc w:val="both"/>
        <w:rPr>
          <w:b/>
          <w:bCs/>
          <w:sz w:val="20"/>
          <w:szCs w:val="20"/>
        </w:rPr>
      </w:pPr>
      <w:r w:rsidRPr="00315E53">
        <w:rPr>
          <w:b/>
          <w:bCs/>
          <w:sz w:val="20"/>
          <w:szCs w:val="20"/>
        </w:rPr>
        <w:t xml:space="preserve">ZMIANY DO UMOWY </w:t>
      </w:r>
    </w:p>
    <w:p w14:paraId="4F548224" w14:textId="77777777" w:rsidR="00140AA2" w:rsidRPr="00315E53" w:rsidRDefault="00140AA2" w:rsidP="00413C27">
      <w:pPr>
        <w:pStyle w:val="Akapitzlist1"/>
        <w:numPr>
          <w:ilvl w:val="0"/>
          <w:numId w:val="35"/>
        </w:numPr>
        <w:spacing w:before="120" w:after="120" w:line="312" w:lineRule="auto"/>
        <w:ind w:left="426" w:hanging="426"/>
        <w:jc w:val="both"/>
        <w:rPr>
          <w:rFonts w:ascii="Times New Roman" w:hAnsi="Times New Roman" w:cs="Times New Roman"/>
          <w:sz w:val="20"/>
          <w:szCs w:val="20"/>
        </w:rPr>
      </w:pPr>
      <w:bookmarkStart w:id="19" w:name="_Hlk527269087"/>
      <w:r w:rsidRPr="00315E53">
        <w:rPr>
          <w:rFonts w:ascii="Times New Roman" w:hAnsi="Times New Roman" w:cs="Times New Roman"/>
          <w:sz w:val="20"/>
          <w:szCs w:val="20"/>
        </w:rPr>
        <w:t>Zgodnie z treścią art. 144 ustawy Pzp Zamawiający dopuszcza wprowadzenie istotnych zmian w treści umowy, w zakresie:</w:t>
      </w:r>
    </w:p>
    <w:p w14:paraId="0C5CF813" w14:textId="2C6CF983" w:rsidR="00140AA2" w:rsidRPr="00315E53" w:rsidRDefault="00140AA2" w:rsidP="00413C27">
      <w:pPr>
        <w:pStyle w:val="Standard"/>
        <w:numPr>
          <w:ilvl w:val="0"/>
          <w:numId w:val="34"/>
        </w:numPr>
        <w:spacing w:line="312" w:lineRule="auto"/>
        <w:ind w:left="850" w:hanging="425"/>
        <w:jc w:val="both"/>
        <w:textAlignment w:val="baseline"/>
        <w:rPr>
          <w:sz w:val="20"/>
          <w:szCs w:val="20"/>
          <w:u w:val="single"/>
          <w:lang w:val="pl-PL"/>
        </w:rPr>
      </w:pPr>
      <w:proofErr w:type="gramStart"/>
      <w:r w:rsidRPr="00315E53">
        <w:rPr>
          <w:sz w:val="20"/>
          <w:szCs w:val="20"/>
          <w:u w:val="single"/>
          <w:lang w:val="pl-PL"/>
        </w:rPr>
        <w:t>zmiany</w:t>
      </w:r>
      <w:proofErr w:type="gramEnd"/>
      <w:r w:rsidRPr="00315E53">
        <w:rPr>
          <w:sz w:val="20"/>
          <w:szCs w:val="20"/>
          <w:u w:val="single"/>
          <w:lang w:val="pl-PL"/>
        </w:rPr>
        <w:t xml:space="preserve"> ceny jednostkowej netto za paliwo gazowe wyłącznie w przypadku ustawowej zmiany opodatkowania gazu podatkiem akcyzowym, o kwotę wynikającą ze zmiany tej stawki,</w:t>
      </w:r>
    </w:p>
    <w:p w14:paraId="65A5A679" w14:textId="77777777" w:rsidR="00140AA2" w:rsidRPr="00140AA2" w:rsidRDefault="00140AA2" w:rsidP="00413C27">
      <w:pPr>
        <w:pStyle w:val="Standard"/>
        <w:numPr>
          <w:ilvl w:val="0"/>
          <w:numId w:val="34"/>
        </w:numPr>
        <w:spacing w:line="312" w:lineRule="auto"/>
        <w:ind w:left="850" w:hanging="425"/>
        <w:jc w:val="both"/>
        <w:textAlignment w:val="baseline"/>
        <w:rPr>
          <w:rFonts w:cs="Times New Roman"/>
          <w:sz w:val="20"/>
          <w:szCs w:val="20"/>
          <w:u w:val="single"/>
          <w:lang w:val="pl-PL"/>
        </w:rPr>
      </w:pPr>
      <w:proofErr w:type="gramStart"/>
      <w:r w:rsidRPr="00140AA2">
        <w:rPr>
          <w:rFonts w:cs="Times New Roman"/>
          <w:sz w:val="20"/>
          <w:szCs w:val="20"/>
          <w:u w:val="single"/>
          <w:lang w:val="pl-PL"/>
        </w:rPr>
        <w:t>zmiany</w:t>
      </w:r>
      <w:proofErr w:type="gramEnd"/>
      <w:r w:rsidRPr="00140AA2">
        <w:rPr>
          <w:rFonts w:cs="Times New Roman"/>
          <w:sz w:val="20"/>
          <w:szCs w:val="20"/>
          <w:u w:val="single"/>
          <w:lang w:val="pl-PL"/>
        </w:rPr>
        <w:t xml:space="preserve"> ceny jednostkowej za paliwo gazowe brutto, stawki abonamentowej brutto oraz stawek dystrybucyjnych brutto wynikającej z ustawowej zmiany stawki podatku VAT,</w:t>
      </w:r>
    </w:p>
    <w:p w14:paraId="1EF06B4B" w14:textId="7D1CD2E2" w:rsidR="00140AA2" w:rsidRPr="00140AA2" w:rsidRDefault="00140AA2" w:rsidP="00413C27">
      <w:pPr>
        <w:pStyle w:val="Standard"/>
        <w:numPr>
          <w:ilvl w:val="0"/>
          <w:numId w:val="34"/>
        </w:numPr>
        <w:spacing w:line="312" w:lineRule="auto"/>
        <w:ind w:left="850" w:hanging="425"/>
        <w:jc w:val="both"/>
        <w:textAlignment w:val="baseline"/>
        <w:rPr>
          <w:rFonts w:cs="Times New Roman"/>
          <w:sz w:val="20"/>
          <w:szCs w:val="20"/>
          <w:u w:val="single"/>
          <w:lang w:val="pl-PL"/>
        </w:rPr>
      </w:pPr>
      <w:proofErr w:type="gramStart"/>
      <w:r w:rsidRPr="00140AA2">
        <w:rPr>
          <w:rFonts w:cs="Times New Roman"/>
          <w:sz w:val="20"/>
          <w:szCs w:val="20"/>
          <w:u w:val="single"/>
          <w:lang w:val="pl-PL"/>
        </w:rPr>
        <w:t>zmiany</w:t>
      </w:r>
      <w:proofErr w:type="gramEnd"/>
      <w:r w:rsidRPr="00140AA2">
        <w:rPr>
          <w:rFonts w:cs="Times New Roman"/>
          <w:sz w:val="20"/>
          <w:szCs w:val="20"/>
          <w:u w:val="single"/>
          <w:lang w:val="pl-PL"/>
        </w:rPr>
        <w:t xml:space="preserve"> st</w:t>
      </w:r>
      <w:r w:rsidR="00C92462">
        <w:rPr>
          <w:rFonts w:cs="Times New Roman"/>
          <w:sz w:val="20"/>
          <w:szCs w:val="20"/>
          <w:u w:val="single"/>
          <w:lang w:val="pl-PL"/>
        </w:rPr>
        <w:t>awek</w:t>
      </w:r>
      <w:r w:rsidRPr="00140AA2">
        <w:rPr>
          <w:rFonts w:cs="Times New Roman"/>
          <w:sz w:val="20"/>
          <w:szCs w:val="20"/>
          <w:u w:val="single"/>
          <w:lang w:val="pl-PL"/>
        </w:rPr>
        <w:t xml:space="preserve"> opłat </w:t>
      </w:r>
      <w:r w:rsidR="00367C55">
        <w:rPr>
          <w:rFonts w:cs="Times New Roman"/>
          <w:sz w:val="20"/>
          <w:szCs w:val="20"/>
          <w:u w:val="single"/>
          <w:lang w:val="pl-PL"/>
        </w:rPr>
        <w:t>dystryb</w:t>
      </w:r>
      <w:r w:rsidR="00C92462">
        <w:rPr>
          <w:rFonts w:cs="Times New Roman"/>
          <w:sz w:val="20"/>
          <w:szCs w:val="20"/>
          <w:u w:val="single"/>
          <w:lang w:val="pl-PL"/>
        </w:rPr>
        <w:t>ucyjnych</w:t>
      </w:r>
      <w:r w:rsidRPr="00140AA2">
        <w:rPr>
          <w:rFonts w:cs="Times New Roman"/>
          <w:sz w:val="20"/>
          <w:szCs w:val="20"/>
          <w:u w:val="single"/>
          <w:lang w:val="pl-PL"/>
        </w:rPr>
        <w:t xml:space="preserve"> gazu ziemnego określon</w:t>
      </w:r>
      <w:r w:rsidR="00C92462">
        <w:rPr>
          <w:rFonts w:cs="Times New Roman"/>
          <w:sz w:val="20"/>
          <w:szCs w:val="20"/>
          <w:u w:val="single"/>
          <w:lang w:val="pl-PL"/>
        </w:rPr>
        <w:t>ych</w:t>
      </w:r>
      <w:r w:rsidRPr="00140AA2">
        <w:rPr>
          <w:rFonts w:cs="Times New Roman"/>
          <w:sz w:val="20"/>
          <w:szCs w:val="20"/>
          <w:u w:val="single"/>
          <w:lang w:val="pl-PL"/>
        </w:rPr>
        <w:t xml:space="preserve"> i zatwierdzon</w:t>
      </w:r>
      <w:r w:rsidR="00C92462">
        <w:rPr>
          <w:rFonts w:cs="Times New Roman"/>
          <w:sz w:val="20"/>
          <w:szCs w:val="20"/>
          <w:u w:val="single"/>
          <w:lang w:val="pl-PL"/>
        </w:rPr>
        <w:t>ych</w:t>
      </w:r>
      <w:r w:rsidRPr="00140AA2">
        <w:rPr>
          <w:rFonts w:cs="Times New Roman"/>
          <w:sz w:val="20"/>
          <w:szCs w:val="20"/>
          <w:u w:val="single"/>
          <w:lang w:val="pl-PL"/>
        </w:rPr>
        <w:t xml:space="preserve"> przez Prezesa Urzędu Regulacji Energetyki w Taryfach operatora,</w:t>
      </w:r>
      <w:r w:rsidRPr="00140AA2">
        <w:rPr>
          <w:rFonts w:cs="Times New Roman"/>
          <w:b/>
          <w:bCs/>
          <w:sz w:val="20"/>
          <w:szCs w:val="20"/>
          <w:u w:val="single"/>
          <w:lang w:val="pl-PL"/>
        </w:rPr>
        <w:t xml:space="preserve"> </w:t>
      </w:r>
    </w:p>
    <w:p w14:paraId="0850CEFA" w14:textId="77777777" w:rsidR="00140AA2" w:rsidRPr="00140AA2" w:rsidRDefault="00140AA2" w:rsidP="00413C27">
      <w:pPr>
        <w:pStyle w:val="Standard"/>
        <w:numPr>
          <w:ilvl w:val="0"/>
          <w:numId w:val="34"/>
        </w:numPr>
        <w:spacing w:line="312" w:lineRule="auto"/>
        <w:ind w:left="850" w:hanging="425"/>
        <w:jc w:val="both"/>
        <w:textAlignment w:val="baseline"/>
        <w:rPr>
          <w:rFonts w:cs="Times New Roman"/>
          <w:sz w:val="20"/>
          <w:szCs w:val="20"/>
          <w:u w:val="single"/>
          <w:lang w:val="pl-PL"/>
        </w:rPr>
      </w:pPr>
      <w:proofErr w:type="gramStart"/>
      <w:r w:rsidRPr="00140AA2">
        <w:rPr>
          <w:rFonts w:cs="Times New Roman"/>
          <w:sz w:val="20"/>
          <w:szCs w:val="20"/>
          <w:u w:val="single"/>
          <w:lang w:val="pl-PL"/>
        </w:rPr>
        <w:t>zmiany</w:t>
      </w:r>
      <w:proofErr w:type="gramEnd"/>
      <w:r w:rsidRPr="00140AA2">
        <w:rPr>
          <w:rFonts w:cs="Times New Roman"/>
          <w:sz w:val="20"/>
          <w:szCs w:val="20"/>
          <w:u w:val="single"/>
          <w:lang w:val="pl-PL"/>
        </w:rPr>
        <w:t xml:space="preserve"> grupy taryfowej, zgodnie z zasadami określonymi w taryfach zatwierdzonych przez Prezesa Urzędu Regulacji Energetyki, </w:t>
      </w:r>
    </w:p>
    <w:p w14:paraId="1F20FF2D" w14:textId="77777777" w:rsidR="00140AA2" w:rsidRPr="00140AA2" w:rsidRDefault="00140AA2" w:rsidP="00413C27">
      <w:pPr>
        <w:pStyle w:val="Standard"/>
        <w:numPr>
          <w:ilvl w:val="0"/>
          <w:numId w:val="34"/>
        </w:numPr>
        <w:spacing w:line="312" w:lineRule="auto"/>
        <w:ind w:left="850" w:hanging="425"/>
        <w:jc w:val="both"/>
        <w:textAlignment w:val="baseline"/>
        <w:rPr>
          <w:rFonts w:cs="Times New Roman"/>
          <w:sz w:val="20"/>
          <w:szCs w:val="20"/>
          <w:lang w:val="pl-PL"/>
        </w:rPr>
      </w:pPr>
      <w:proofErr w:type="gramStart"/>
      <w:r w:rsidRPr="00140AA2">
        <w:rPr>
          <w:rFonts w:cs="Times New Roman"/>
          <w:sz w:val="20"/>
          <w:szCs w:val="20"/>
          <w:lang w:val="pl-PL"/>
        </w:rPr>
        <w:t>zmiany</w:t>
      </w:r>
      <w:proofErr w:type="gramEnd"/>
      <w:r w:rsidRPr="00140AA2">
        <w:rPr>
          <w:rFonts w:cs="Times New Roman"/>
          <w:sz w:val="20"/>
          <w:szCs w:val="20"/>
          <w:lang w:val="pl-PL"/>
        </w:rPr>
        <w:t xml:space="preserve"> przepisów prawa energetycznego lub innych obowiązujących w sprzedaży, obrocie i dystrybucji paliwa gazowego, mających zastosowanie do umowy, </w:t>
      </w:r>
    </w:p>
    <w:p w14:paraId="4FEA1738" w14:textId="77777777" w:rsidR="00140AA2" w:rsidRPr="00140AA2" w:rsidRDefault="00140AA2" w:rsidP="00413C27">
      <w:pPr>
        <w:pStyle w:val="Standard"/>
        <w:numPr>
          <w:ilvl w:val="0"/>
          <w:numId w:val="34"/>
        </w:numPr>
        <w:spacing w:line="312" w:lineRule="auto"/>
        <w:ind w:left="850" w:hanging="425"/>
        <w:jc w:val="both"/>
        <w:textAlignment w:val="baseline"/>
        <w:rPr>
          <w:rFonts w:cs="Times New Roman"/>
          <w:sz w:val="20"/>
          <w:szCs w:val="20"/>
          <w:lang w:val="pl-PL"/>
        </w:rPr>
      </w:pPr>
      <w:proofErr w:type="gramStart"/>
      <w:r w:rsidRPr="00140AA2">
        <w:rPr>
          <w:rFonts w:cs="Times New Roman"/>
          <w:sz w:val="20"/>
          <w:szCs w:val="20"/>
          <w:lang w:val="pl-PL"/>
        </w:rPr>
        <w:lastRenderedPageBreak/>
        <w:t>zmiany</w:t>
      </w:r>
      <w:proofErr w:type="gramEnd"/>
      <w:r w:rsidRPr="00140AA2">
        <w:rPr>
          <w:rFonts w:cs="Times New Roman"/>
          <w:sz w:val="20"/>
          <w:szCs w:val="20"/>
          <w:lang w:val="pl-PL"/>
        </w:rPr>
        <w:t xml:space="preserve"> parametrów usługi dystrybucji,</w:t>
      </w:r>
    </w:p>
    <w:p w14:paraId="6289B02F" w14:textId="77777777" w:rsidR="00140AA2" w:rsidRPr="00140AA2" w:rsidRDefault="00140AA2" w:rsidP="00413C27">
      <w:pPr>
        <w:pStyle w:val="Standard"/>
        <w:numPr>
          <w:ilvl w:val="0"/>
          <w:numId w:val="34"/>
        </w:numPr>
        <w:spacing w:line="312" w:lineRule="auto"/>
        <w:ind w:left="850" w:hanging="425"/>
        <w:jc w:val="both"/>
        <w:textAlignment w:val="baseline"/>
        <w:rPr>
          <w:rFonts w:cs="Times New Roman"/>
          <w:sz w:val="20"/>
          <w:szCs w:val="20"/>
          <w:lang w:val="pl-PL"/>
        </w:rPr>
      </w:pPr>
      <w:proofErr w:type="gramStart"/>
      <w:r w:rsidRPr="00140AA2">
        <w:rPr>
          <w:rFonts w:cs="Times New Roman"/>
          <w:sz w:val="20"/>
          <w:szCs w:val="20"/>
          <w:lang w:val="pl-PL"/>
        </w:rPr>
        <w:t>zaistnienia</w:t>
      </w:r>
      <w:proofErr w:type="gramEnd"/>
      <w:r w:rsidRPr="00140AA2">
        <w:rPr>
          <w:rFonts w:cs="Times New Roman"/>
          <w:sz w:val="20"/>
          <w:szCs w:val="20"/>
          <w:lang w:val="pl-PL"/>
        </w:rPr>
        <w:t xml:space="preserve"> okoliczności (technicznych, gospodarczych, prawnych itp.), których nie można było przewidzieć w chwili zawarcia umowy, </w:t>
      </w:r>
    </w:p>
    <w:p w14:paraId="5738EA0B" w14:textId="77777777" w:rsidR="00140AA2" w:rsidRPr="00140AA2" w:rsidRDefault="00140AA2" w:rsidP="00413C27">
      <w:pPr>
        <w:pStyle w:val="Standard"/>
        <w:numPr>
          <w:ilvl w:val="0"/>
          <w:numId w:val="34"/>
        </w:numPr>
        <w:spacing w:line="312" w:lineRule="auto"/>
        <w:ind w:left="850" w:hanging="425"/>
        <w:jc w:val="both"/>
        <w:textAlignment w:val="baseline"/>
        <w:rPr>
          <w:rFonts w:cs="Times New Roman"/>
          <w:sz w:val="20"/>
          <w:szCs w:val="20"/>
          <w:lang w:val="pl-PL"/>
        </w:rPr>
      </w:pPr>
      <w:proofErr w:type="gramStart"/>
      <w:r w:rsidRPr="00140AA2">
        <w:rPr>
          <w:rFonts w:cs="Times New Roman"/>
          <w:sz w:val="20"/>
          <w:szCs w:val="20"/>
          <w:lang w:val="pl-PL"/>
        </w:rPr>
        <w:t>zmian</w:t>
      </w:r>
      <w:proofErr w:type="gramEnd"/>
      <w:r w:rsidRPr="00140AA2">
        <w:rPr>
          <w:rFonts w:cs="Times New Roman"/>
          <w:sz w:val="20"/>
          <w:szCs w:val="20"/>
          <w:lang w:val="pl-PL"/>
        </w:rPr>
        <w:t xml:space="preserve"> organizacyjnych płatnika, nabywcy, odbiorcy,</w:t>
      </w:r>
    </w:p>
    <w:p w14:paraId="3D778236" w14:textId="77777777" w:rsidR="00140AA2" w:rsidRPr="00140AA2" w:rsidRDefault="00140AA2" w:rsidP="00413C27">
      <w:pPr>
        <w:pStyle w:val="Standard"/>
        <w:numPr>
          <w:ilvl w:val="0"/>
          <w:numId w:val="34"/>
        </w:numPr>
        <w:spacing w:line="312" w:lineRule="auto"/>
        <w:ind w:left="850" w:hanging="425"/>
        <w:jc w:val="both"/>
        <w:textAlignment w:val="baseline"/>
        <w:rPr>
          <w:rFonts w:cs="Times New Roman"/>
          <w:sz w:val="20"/>
          <w:szCs w:val="20"/>
          <w:lang w:val="pl-PL"/>
        </w:rPr>
      </w:pPr>
      <w:proofErr w:type="gramStart"/>
      <w:r w:rsidRPr="00140AA2">
        <w:rPr>
          <w:rFonts w:cs="Times New Roman"/>
          <w:sz w:val="20"/>
          <w:szCs w:val="20"/>
          <w:lang w:val="pl-PL"/>
        </w:rPr>
        <w:t>rezygnacji</w:t>
      </w:r>
      <w:proofErr w:type="gramEnd"/>
      <w:r w:rsidRPr="00140AA2">
        <w:rPr>
          <w:rFonts w:cs="Times New Roman"/>
          <w:sz w:val="20"/>
          <w:szCs w:val="20"/>
          <w:lang w:val="pl-PL"/>
        </w:rPr>
        <w:t xml:space="preserve"> przez Zamawiającego z realizacji części przedmiotu umowy w przypadku utracenia przez Zamawiającego praw do budynku/ lokalu/ obiektu, podwójnego fakturowania. W takim przypadku wynagrodzenie przysługujące Wykonawcy zostanie pomniejszone o koszty dotyczące danego obiektu, </w:t>
      </w:r>
    </w:p>
    <w:p w14:paraId="2CCB1FC5" w14:textId="77777777" w:rsidR="00140AA2" w:rsidRPr="00140AA2" w:rsidRDefault="00140AA2" w:rsidP="00413C27">
      <w:pPr>
        <w:pStyle w:val="Standard"/>
        <w:numPr>
          <w:ilvl w:val="0"/>
          <w:numId w:val="34"/>
        </w:numPr>
        <w:spacing w:line="312" w:lineRule="auto"/>
        <w:ind w:left="850" w:hanging="425"/>
        <w:jc w:val="both"/>
        <w:textAlignment w:val="baseline"/>
        <w:rPr>
          <w:rFonts w:cs="Times New Roman"/>
          <w:sz w:val="20"/>
          <w:szCs w:val="20"/>
          <w:lang w:val="pl-PL"/>
        </w:rPr>
      </w:pPr>
      <w:proofErr w:type="gramStart"/>
      <w:r w:rsidRPr="00140AA2">
        <w:rPr>
          <w:rFonts w:cs="Times New Roman"/>
          <w:sz w:val="20"/>
          <w:szCs w:val="20"/>
          <w:lang w:val="pl-PL"/>
        </w:rPr>
        <w:t>dodania</w:t>
      </w:r>
      <w:proofErr w:type="gramEnd"/>
      <w:r w:rsidRPr="00140AA2">
        <w:rPr>
          <w:rFonts w:cs="Times New Roman"/>
          <w:sz w:val="20"/>
          <w:szCs w:val="20"/>
          <w:lang w:val="pl-PL"/>
        </w:rPr>
        <w:t xml:space="preserve"> nowego punktu poboru gazu,</w:t>
      </w:r>
    </w:p>
    <w:p w14:paraId="078E8D5B" w14:textId="20317B48" w:rsidR="00140AA2" w:rsidRPr="00140AA2" w:rsidRDefault="00140AA2" w:rsidP="00413C27">
      <w:pPr>
        <w:pStyle w:val="Standard"/>
        <w:numPr>
          <w:ilvl w:val="0"/>
          <w:numId w:val="34"/>
        </w:numPr>
        <w:spacing w:line="312" w:lineRule="auto"/>
        <w:ind w:left="850" w:hanging="425"/>
        <w:jc w:val="both"/>
        <w:textAlignment w:val="baseline"/>
        <w:rPr>
          <w:rFonts w:cs="Times New Roman"/>
          <w:sz w:val="20"/>
          <w:szCs w:val="20"/>
          <w:lang w:val="pl-PL"/>
        </w:rPr>
      </w:pPr>
      <w:proofErr w:type="gramStart"/>
      <w:r w:rsidRPr="00140AA2">
        <w:rPr>
          <w:rFonts w:cs="Times New Roman"/>
          <w:sz w:val="20"/>
          <w:szCs w:val="20"/>
          <w:lang w:val="pl-PL"/>
        </w:rPr>
        <w:t>zmiany</w:t>
      </w:r>
      <w:proofErr w:type="gramEnd"/>
      <w:r w:rsidRPr="00140AA2">
        <w:rPr>
          <w:rFonts w:cs="Times New Roman"/>
          <w:sz w:val="20"/>
          <w:szCs w:val="20"/>
          <w:lang w:val="pl-PL"/>
        </w:rPr>
        <w:t xml:space="preserve"> terminu rozpoczęcia realizacji umowy w przypadku</w:t>
      </w:r>
      <w:r w:rsidR="00D83339" w:rsidRPr="00315E53">
        <w:rPr>
          <w:rFonts w:cs="Times New Roman"/>
          <w:sz w:val="20"/>
          <w:szCs w:val="20"/>
          <w:lang w:val="pl-PL"/>
        </w:rPr>
        <w:t>,</w:t>
      </w:r>
      <w:r w:rsidRPr="00140AA2">
        <w:rPr>
          <w:rFonts w:cs="Times New Roman"/>
          <w:sz w:val="20"/>
          <w:szCs w:val="20"/>
          <w:lang w:val="pl-PL"/>
        </w:rPr>
        <w:t xml:space="preserve"> gdy późniejsze rozpoczęcie świadczenia usług wynikać będzie z terminów określonych w procedurach zmiany sprzedawcy paliwa gazowego,</w:t>
      </w:r>
    </w:p>
    <w:p w14:paraId="15AACE1F" w14:textId="45BDA49B" w:rsidR="004F617B" w:rsidRPr="004F617B" w:rsidRDefault="00140AA2" w:rsidP="00B43882">
      <w:pPr>
        <w:pStyle w:val="Standard"/>
        <w:numPr>
          <w:ilvl w:val="0"/>
          <w:numId w:val="34"/>
        </w:numPr>
        <w:spacing w:line="312" w:lineRule="auto"/>
        <w:ind w:left="850" w:hanging="425"/>
        <w:jc w:val="both"/>
        <w:rPr>
          <w:rFonts w:cs="Times New Roman"/>
          <w:sz w:val="20"/>
          <w:szCs w:val="20"/>
        </w:rPr>
      </w:pPr>
      <w:r w:rsidRPr="00140AA2">
        <w:rPr>
          <w:rFonts w:cs="Times New Roman"/>
          <w:sz w:val="20"/>
          <w:szCs w:val="20"/>
          <w:lang w:val="pl-PL"/>
        </w:rPr>
        <w:t xml:space="preserve">terminu realizacji umowy – wskutek wystąpienia </w:t>
      </w:r>
      <w:proofErr w:type="spellStart"/>
      <w:r w:rsidR="004F617B" w:rsidRPr="004F617B">
        <w:rPr>
          <w:rFonts w:cs="Times New Roman"/>
          <w:sz w:val="20"/>
          <w:szCs w:val="20"/>
        </w:rPr>
        <w:t>zdarzeń</w:t>
      </w:r>
      <w:proofErr w:type="spellEnd"/>
      <w:r w:rsidR="004F617B" w:rsidRPr="004F617B">
        <w:rPr>
          <w:rFonts w:cs="Times New Roman"/>
          <w:sz w:val="20"/>
          <w:szCs w:val="20"/>
        </w:rPr>
        <w:t xml:space="preserve"> </w:t>
      </w:r>
      <w:proofErr w:type="spellStart"/>
      <w:r w:rsidR="004F617B" w:rsidRPr="004F617B">
        <w:rPr>
          <w:rFonts w:cs="Times New Roman"/>
          <w:sz w:val="20"/>
          <w:szCs w:val="20"/>
        </w:rPr>
        <w:t>spowodowanych</w:t>
      </w:r>
      <w:proofErr w:type="spellEnd"/>
      <w:r w:rsidR="004F617B" w:rsidRPr="004F617B">
        <w:rPr>
          <w:rFonts w:cs="Times New Roman"/>
          <w:sz w:val="20"/>
          <w:szCs w:val="20"/>
        </w:rPr>
        <w:t xml:space="preserve"> </w:t>
      </w:r>
      <w:proofErr w:type="spellStart"/>
      <w:r w:rsidR="004F617B" w:rsidRPr="004F617B">
        <w:rPr>
          <w:rFonts w:cs="Times New Roman"/>
          <w:sz w:val="20"/>
          <w:szCs w:val="20"/>
        </w:rPr>
        <w:t>siłą</w:t>
      </w:r>
      <w:proofErr w:type="spellEnd"/>
      <w:r w:rsidR="004F617B" w:rsidRPr="004F617B">
        <w:rPr>
          <w:rFonts w:cs="Times New Roman"/>
          <w:sz w:val="20"/>
          <w:szCs w:val="20"/>
        </w:rPr>
        <w:t xml:space="preserve"> </w:t>
      </w:r>
      <w:proofErr w:type="spellStart"/>
      <w:r w:rsidR="004F617B" w:rsidRPr="004F617B">
        <w:rPr>
          <w:rFonts w:cs="Times New Roman"/>
          <w:sz w:val="20"/>
          <w:szCs w:val="20"/>
        </w:rPr>
        <w:t>wyższą</w:t>
      </w:r>
      <w:proofErr w:type="spellEnd"/>
      <w:r w:rsidR="004F617B" w:rsidRPr="004F617B">
        <w:rPr>
          <w:rFonts w:cs="Times New Roman"/>
          <w:sz w:val="20"/>
          <w:szCs w:val="20"/>
        </w:rPr>
        <w:t xml:space="preserve">, </w:t>
      </w:r>
      <w:proofErr w:type="spellStart"/>
      <w:proofErr w:type="gramStart"/>
      <w:r w:rsidR="004F617B" w:rsidRPr="004F617B">
        <w:rPr>
          <w:rFonts w:cs="Times New Roman"/>
          <w:sz w:val="20"/>
          <w:szCs w:val="20"/>
        </w:rPr>
        <w:t>rozumianą</w:t>
      </w:r>
      <w:proofErr w:type="spellEnd"/>
      <w:r w:rsidR="004F617B" w:rsidRPr="004F617B">
        <w:rPr>
          <w:rFonts w:cs="Times New Roman"/>
          <w:sz w:val="20"/>
          <w:szCs w:val="20"/>
        </w:rPr>
        <w:t xml:space="preserve"> jako</w:t>
      </w:r>
      <w:proofErr w:type="gramEnd"/>
      <w:r w:rsidR="004F617B" w:rsidRPr="004F617B">
        <w:rPr>
          <w:rFonts w:cs="Times New Roman"/>
          <w:sz w:val="20"/>
          <w:szCs w:val="20"/>
        </w:rPr>
        <w:t xml:space="preserve"> </w:t>
      </w:r>
      <w:proofErr w:type="spellStart"/>
      <w:r w:rsidR="004F617B" w:rsidRPr="004F617B">
        <w:rPr>
          <w:rFonts w:cs="Times New Roman"/>
          <w:sz w:val="20"/>
          <w:szCs w:val="20"/>
        </w:rPr>
        <w:t>zdarzenie</w:t>
      </w:r>
      <w:proofErr w:type="spellEnd"/>
      <w:r w:rsidR="004F617B" w:rsidRPr="004F617B">
        <w:rPr>
          <w:rFonts w:cs="Times New Roman"/>
          <w:sz w:val="20"/>
          <w:szCs w:val="20"/>
        </w:rPr>
        <w:t xml:space="preserve"> </w:t>
      </w:r>
      <w:proofErr w:type="spellStart"/>
      <w:r w:rsidR="004F617B" w:rsidRPr="004F617B">
        <w:rPr>
          <w:rFonts w:cs="Times New Roman"/>
          <w:sz w:val="20"/>
          <w:szCs w:val="20"/>
        </w:rPr>
        <w:t>nagłe</w:t>
      </w:r>
      <w:proofErr w:type="spellEnd"/>
      <w:r w:rsidR="004F617B" w:rsidRPr="004F617B">
        <w:rPr>
          <w:rFonts w:cs="Times New Roman"/>
          <w:sz w:val="20"/>
          <w:szCs w:val="20"/>
        </w:rPr>
        <w:t xml:space="preserve"> </w:t>
      </w:r>
      <w:proofErr w:type="spellStart"/>
      <w:r w:rsidR="004F617B" w:rsidRPr="004F617B">
        <w:rPr>
          <w:rFonts w:cs="Times New Roman"/>
          <w:sz w:val="20"/>
          <w:szCs w:val="20"/>
        </w:rPr>
        <w:t>zewnętrzne</w:t>
      </w:r>
      <w:proofErr w:type="spellEnd"/>
      <w:r w:rsidR="004F617B" w:rsidRPr="004F617B">
        <w:rPr>
          <w:rFonts w:cs="Times New Roman"/>
          <w:sz w:val="20"/>
          <w:szCs w:val="20"/>
        </w:rPr>
        <w:t xml:space="preserve">, </w:t>
      </w:r>
      <w:proofErr w:type="spellStart"/>
      <w:r w:rsidR="004F617B" w:rsidRPr="004F617B">
        <w:rPr>
          <w:rFonts w:cs="Times New Roman"/>
          <w:sz w:val="20"/>
          <w:szCs w:val="20"/>
        </w:rPr>
        <w:t>niezależne</w:t>
      </w:r>
      <w:proofErr w:type="spellEnd"/>
      <w:r w:rsidR="004F617B" w:rsidRPr="004F617B">
        <w:rPr>
          <w:rFonts w:cs="Times New Roman"/>
          <w:sz w:val="20"/>
          <w:szCs w:val="20"/>
        </w:rPr>
        <w:t xml:space="preserve"> od Wykonawcy, </w:t>
      </w:r>
      <w:proofErr w:type="spellStart"/>
      <w:r w:rsidR="004F617B" w:rsidRPr="004F617B">
        <w:rPr>
          <w:rFonts w:cs="Times New Roman"/>
          <w:sz w:val="20"/>
          <w:szCs w:val="20"/>
        </w:rPr>
        <w:t>uniemożliwiające</w:t>
      </w:r>
      <w:proofErr w:type="spellEnd"/>
      <w:r w:rsidR="004F617B" w:rsidRPr="004F617B">
        <w:rPr>
          <w:rFonts w:cs="Times New Roman"/>
          <w:sz w:val="20"/>
          <w:szCs w:val="20"/>
        </w:rPr>
        <w:t xml:space="preserve"> </w:t>
      </w:r>
      <w:proofErr w:type="spellStart"/>
      <w:r w:rsidR="004F617B">
        <w:rPr>
          <w:rFonts w:cs="Times New Roman"/>
          <w:sz w:val="20"/>
          <w:szCs w:val="20"/>
        </w:rPr>
        <w:t>zachowanie</w:t>
      </w:r>
      <w:proofErr w:type="spellEnd"/>
      <w:r w:rsidR="004F617B">
        <w:rPr>
          <w:rFonts w:cs="Times New Roman"/>
          <w:sz w:val="20"/>
          <w:szCs w:val="20"/>
        </w:rPr>
        <w:t xml:space="preserve"> terminu realizacji umowy </w:t>
      </w:r>
      <w:r w:rsidR="004F617B" w:rsidRPr="004F617B">
        <w:rPr>
          <w:rFonts w:cs="Times New Roman"/>
          <w:sz w:val="20"/>
          <w:szCs w:val="20"/>
        </w:rPr>
        <w:t xml:space="preserve">w </w:t>
      </w:r>
      <w:proofErr w:type="spellStart"/>
      <w:r w:rsidR="004F617B" w:rsidRPr="004F617B">
        <w:rPr>
          <w:rFonts w:cs="Times New Roman"/>
          <w:sz w:val="20"/>
          <w:szCs w:val="20"/>
        </w:rPr>
        <w:t>całości</w:t>
      </w:r>
      <w:proofErr w:type="spellEnd"/>
      <w:r w:rsidR="004F617B" w:rsidRPr="004F617B">
        <w:rPr>
          <w:rFonts w:cs="Times New Roman"/>
          <w:sz w:val="20"/>
          <w:szCs w:val="20"/>
        </w:rPr>
        <w:t xml:space="preserve"> lub w części, </w:t>
      </w:r>
      <w:proofErr w:type="spellStart"/>
      <w:r w:rsidR="004F617B" w:rsidRPr="004F617B">
        <w:rPr>
          <w:rFonts w:cs="Times New Roman"/>
          <w:sz w:val="20"/>
          <w:szCs w:val="20"/>
        </w:rPr>
        <w:t>któremu</w:t>
      </w:r>
      <w:proofErr w:type="spellEnd"/>
      <w:r w:rsidR="004F617B" w:rsidRPr="004F617B">
        <w:rPr>
          <w:rFonts w:cs="Times New Roman"/>
          <w:sz w:val="20"/>
          <w:szCs w:val="20"/>
        </w:rPr>
        <w:t xml:space="preserve"> nie </w:t>
      </w:r>
      <w:proofErr w:type="spellStart"/>
      <w:r w:rsidR="004F617B" w:rsidRPr="004F617B">
        <w:rPr>
          <w:rFonts w:cs="Times New Roman"/>
          <w:sz w:val="20"/>
          <w:szCs w:val="20"/>
        </w:rPr>
        <w:t>można</w:t>
      </w:r>
      <w:proofErr w:type="spellEnd"/>
      <w:r w:rsidR="004F617B" w:rsidRPr="004F617B">
        <w:rPr>
          <w:rFonts w:cs="Times New Roman"/>
          <w:sz w:val="20"/>
          <w:szCs w:val="20"/>
        </w:rPr>
        <w:t xml:space="preserve"> </w:t>
      </w:r>
      <w:proofErr w:type="spellStart"/>
      <w:r w:rsidR="004F617B" w:rsidRPr="004F617B">
        <w:rPr>
          <w:rFonts w:cs="Times New Roman"/>
          <w:sz w:val="20"/>
          <w:szCs w:val="20"/>
        </w:rPr>
        <w:t>było</w:t>
      </w:r>
      <w:proofErr w:type="spellEnd"/>
      <w:r w:rsidR="004F617B" w:rsidRPr="004F617B">
        <w:rPr>
          <w:rFonts w:cs="Times New Roman"/>
          <w:sz w:val="20"/>
          <w:szCs w:val="20"/>
        </w:rPr>
        <w:t xml:space="preserve"> </w:t>
      </w:r>
      <w:proofErr w:type="spellStart"/>
      <w:r w:rsidR="004F617B" w:rsidRPr="004F617B">
        <w:rPr>
          <w:rFonts w:cs="Times New Roman"/>
          <w:sz w:val="20"/>
          <w:szCs w:val="20"/>
        </w:rPr>
        <w:t>zapobiec</w:t>
      </w:r>
      <w:proofErr w:type="spellEnd"/>
      <w:r w:rsidR="004F617B" w:rsidRPr="004F617B">
        <w:rPr>
          <w:rFonts w:cs="Times New Roman"/>
          <w:sz w:val="20"/>
          <w:szCs w:val="20"/>
        </w:rPr>
        <w:t xml:space="preserve"> przy </w:t>
      </w:r>
      <w:proofErr w:type="spellStart"/>
      <w:r w:rsidR="004F617B" w:rsidRPr="004F617B">
        <w:rPr>
          <w:rFonts w:cs="Times New Roman"/>
          <w:sz w:val="20"/>
          <w:szCs w:val="20"/>
        </w:rPr>
        <w:t>zachowaniu</w:t>
      </w:r>
      <w:proofErr w:type="spellEnd"/>
      <w:r w:rsidR="004F617B" w:rsidRPr="004F617B">
        <w:rPr>
          <w:rFonts w:cs="Times New Roman"/>
          <w:sz w:val="20"/>
          <w:szCs w:val="20"/>
        </w:rPr>
        <w:t xml:space="preserve"> </w:t>
      </w:r>
      <w:proofErr w:type="spellStart"/>
      <w:r w:rsidR="004F617B" w:rsidRPr="004F617B">
        <w:rPr>
          <w:rFonts w:cs="Times New Roman"/>
          <w:sz w:val="20"/>
          <w:szCs w:val="20"/>
        </w:rPr>
        <w:t>należytej</w:t>
      </w:r>
      <w:proofErr w:type="spellEnd"/>
      <w:r w:rsidR="004F617B" w:rsidRPr="004F617B">
        <w:rPr>
          <w:rFonts w:cs="Times New Roman"/>
          <w:sz w:val="20"/>
          <w:szCs w:val="20"/>
        </w:rPr>
        <w:t xml:space="preserve"> </w:t>
      </w:r>
      <w:proofErr w:type="spellStart"/>
      <w:r w:rsidR="004F617B" w:rsidRPr="004F617B">
        <w:rPr>
          <w:rFonts w:cs="Times New Roman"/>
          <w:sz w:val="20"/>
          <w:szCs w:val="20"/>
        </w:rPr>
        <w:t>staranności</w:t>
      </w:r>
      <w:proofErr w:type="spellEnd"/>
      <w:r w:rsidR="004F617B" w:rsidRPr="004F617B">
        <w:rPr>
          <w:rFonts w:cs="Times New Roman"/>
          <w:sz w:val="20"/>
          <w:szCs w:val="20"/>
        </w:rPr>
        <w:t>.</w:t>
      </w:r>
    </w:p>
    <w:p w14:paraId="3B069D41" w14:textId="7BAF85C9" w:rsidR="00140AA2" w:rsidRPr="00B43882" w:rsidRDefault="00140AA2" w:rsidP="00B43882">
      <w:pPr>
        <w:pStyle w:val="Standard"/>
        <w:numPr>
          <w:ilvl w:val="0"/>
          <w:numId w:val="34"/>
        </w:numPr>
        <w:spacing w:line="312" w:lineRule="auto"/>
        <w:ind w:left="850" w:hanging="425"/>
        <w:jc w:val="both"/>
        <w:textAlignment w:val="baseline"/>
        <w:rPr>
          <w:rFonts w:cs="Times New Roman"/>
          <w:sz w:val="20"/>
          <w:szCs w:val="20"/>
          <w:lang w:val="pl-PL"/>
        </w:rPr>
      </w:pPr>
      <w:r w:rsidRPr="00B43882">
        <w:rPr>
          <w:rFonts w:cs="Times New Roman"/>
          <w:sz w:val="20"/>
          <w:szCs w:val="20"/>
          <w:lang w:val="pl-PL"/>
        </w:rPr>
        <w:t>w innych sytuacjach</w:t>
      </w:r>
      <w:r w:rsidR="00D83339" w:rsidRPr="00B43882">
        <w:rPr>
          <w:rFonts w:cs="Times New Roman"/>
          <w:sz w:val="20"/>
          <w:szCs w:val="20"/>
          <w:lang w:val="pl-PL"/>
        </w:rPr>
        <w:t>,</w:t>
      </w:r>
      <w:r w:rsidRPr="00B43882">
        <w:rPr>
          <w:rFonts w:cs="Times New Roman"/>
          <w:sz w:val="20"/>
          <w:szCs w:val="20"/>
          <w:lang w:val="pl-PL"/>
        </w:rPr>
        <w:t xml:space="preserve"> gdy zmiana jest korzystna dla Zamawiającego (</w:t>
      </w:r>
      <w:proofErr w:type="gramStart"/>
      <w:r w:rsidRPr="00B43882">
        <w:rPr>
          <w:rFonts w:cs="Times New Roman"/>
          <w:sz w:val="20"/>
          <w:szCs w:val="20"/>
          <w:lang w:val="pl-PL"/>
        </w:rPr>
        <w:t>np. gdy</w:t>
      </w:r>
      <w:proofErr w:type="gramEnd"/>
      <w:r w:rsidRPr="00B43882">
        <w:rPr>
          <w:rFonts w:cs="Times New Roman"/>
          <w:sz w:val="20"/>
          <w:szCs w:val="20"/>
          <w:lang w:val="pl-PL"/>
        </w:rPr>
        <w:t xml:space="preserve"> obniży to koszty realizacji zadania) lub takich, które mogą mieć wpływ na niezakończenie przedmiotu umowy z przyczyn niezależnych od stron</w:t>
      </w:r>
      <w:r w:rsidR="00D83339" w:rsidRPr="00B43882">
        <w:rPr>
          <w:rFonts w:cs="Times New Roman"/>
          <w:sz w:val="20"/>
          <w:szCs w:val="20"/>
          <w:lang w:val="pl-PL"/>
        </w:rPr>
        <w:t>,</w:t>
      </w:r>
    </w:p>
    <w:p w14:paraId="41CBC0F5" w14:textId="5B71F8A4" w:rsidR="00D83339" w:rsidRPr="00315E53" w:rsidRDefault="00D83339" w:rsidP="00413C27">
      <w:pPr>
        <w:pStyle w:val="Standard"/>
        <w:numPr>
          <w:ilvl w:val="0"/>
          <w:numId w:val="34"/>
        </w:numPr>
        <w:spacing w:line="312" w:lineRule="auto"/>
        <w:ind w:left="850" w:hanging="425"/>
        <w:jc w:val="both"/>
        <w:textAlignment w:val="baseline"/>
        <w:rPr>
          <w:rFonts w:cs="Times New Roman"/>
          <w:sz w:val="20"/>
          <w:szCs w:val="20"/>
          <w:lang w:val="pl-PL"/>
        </w:rPr>
      </w:pPr>
      <w:proofErr w:type="gramStart"/>
      <w:r w:rsidRPr="00315E53">
        <w:rPr>
          <w:rFonts w:cs="Times New Roman"/>
          <w:sz w:val="20"/>
          <w:szCs w:val="20"/>
          <w:lang w:val="pl-PL"/>
        </w:rPr>
        <w:t>w</w:t>
      </w:r>
      <w:proofErr w:type="gramEnd"/>
      <w:r w:rsidRPr="00315E53">
        <w:rPr>
          <w:rFonts w:cs="Times New Roman"/>
          <w:sz w:val="20"/>
          <w:szCs w:val="20"/>
          <w:lang w:val="pl-PL"/>
        </w:rPr>
        <w:t xml:space="preserve"> stosunku do osób reprezentujących.</w:t>
      </w:r>
    </w:p>
    <w:p w14:paraId="2EC3EA53" w14:textId="6EC1908D" w:rsidR="00140AA2" w:rsidRPr="00315E53" w:rsidRDefault="00140AA2" w:rsidP="00413C27">
      <w:pPr>
        <w:pStyle w:val="Standard"/>
        <w:widowControl/>
        <w:numPr>
          <w:ilvl w:val="0"/>
          <w:numId w:val="36"/>
        </w:numPr>
        <w:tabs>
          <w:tab w:val="left" w:pos="426"/>
        </w:tabs>
        <w:spacing w:before="120" w:after="120" w:line="312" w:lineRule="auto"/>
        <w:ind w:left="426" w:right="-15"/>
        <w:jc w:val="both"/>
        <w:textAlignment w:val="baseline"/>
        <w:rPr>
          <w:rFonts w:cs="Times New Roman"/>
          <w:sz w:val="20"/>
          <w:szCs w:val="20"/>
        </w:rPr>
      </w:pPr>
      <w:r w:rsidRPr="00315E53">
        <w:rPr>
          <w:rFonts w:cs="Times New Roman"/>
          <w:sz w:val="20"/>
          <w:szCs w:val="20"/>
        </w:rPr>
        <w:t>Inicjatorem dokonania istotnych zmian w umowie jest Zamawiający za wyjątkiem zmian wskazanych w ust. 1 pkt 1)</w:t>
      </w:r>
      <w:r w:rsidR="00406B99" w:rsidRPr="00315E53">
        <w:rPr>
          <w:rFonts w:cs="Times New Roman"/>
          <w:sz w:val="20"/>
          <w:szCs w:val="20"/>
        </w:rPr>
        <w:t xml:space="preserve"> -4</w:t>
      </w:r>
      <w:r w:rsidRPr="00315E53">
        <w:rPr>
          <w:rFonts w:cs="Times New Roman"/>
          <w:sz w:val="20"/>
          <w:szCs w:val="20"/>
        </w:rPr>
        <w:t>)</w:t>
      </w:r>
      <w:r w:rsidR="000E002C">
        <w:rPr>
          <w:rFonts w:cs="Times New Roman"/>
          <w:sz w:val="20"/>
          <w:szCs w:val="20"/>
        </w:rPr>
        <w:t xml:space="preserve">, </w:t>
      </w:r>
      <w:r w:rsidRPr="00315E53">
        <w:rPr>
          <w:rFonts w:cs="Times New Roman"/>
          <w:sz w:val="20"/>
          <w:szCs w:val="20"/>
        </w:rPr>
        <w:t>które to zmiany wchodzą automatycznie z dniem wejścia w życie zmienionych przepisów.</w:t>
      </w:r>
    </w:p>
    <w:p w14:paraId="21F60D2D" w14:textId="6C327233" w:rsidR="00140AA2" w:rsidRPr="00315E53" w:rsidRDefault="00140AA2" w:rsidP="00413C27">
      <w:pPr>
        <w:pStyle w:val="Standard"/>
        <w:widowControl/>
        <w:numPr>
          <w:ilvl w:val="0"/>
          <w:numId w:val="36"/>
        </w:numPr>
        <w:tabs>
          <w:tab w:val="left" w:pos="426"/>
        </w:tabs>
        <w:spacing w:before="120" w:after="120" w:line="312" w:lineRule="auto"/>
        <w:ind w:left="426" w:right="-15"/>
        <w:jc w:val="both"/>
        <w:textAlignment w:val="baseline"/>
        <w:rPr>
          <w:rFonts w:cs="Times New Roman"/>
          <w:sz w:val="20"/>
          <w:szCs w:val="20"/>
        </w:rPr>
      </w:pPr>
      <w:r w:rsidRPr="00315E53">
        <w:rPr>
          <w:rFonts w:cs="Times New Roman"/>
          <w:sz w:val="20"/>
          <w:szCs w:val="20"/>
        </w:rPr>
        <w:t>Zmiana postanowień umowy może nastąpić tylko za zgodą obu jej stron wyrażoną na piśmie, w formie aneksu do umowy, pod rygorem nieważności takiej zmiany za wyjątkiem zmian wskazanych w ust. 1 pkt 1)</w:t>
      </w:r>
      <w:r w:rsidR="00406B99" w:rsidRPr="00315E53">
        <w:rPr>
          <w:rFonts w:cs="Times New Roman"/>
          <w:sz w:val="20"/>
          <w:szCs w:val="20"/>
        </w:rPr>
        <w:t>-4)</w:t>
      </w:r>
      <w:r w:rsidR="000E002C">
        <w:rPr>
          <w:rFonts w:cs="Times New Roman"/>
          <w:sz w:val="20"/>
          <w:szCs w:val="20"/>
        </w:rPr>
        <w:t>,</w:t>
      </w:r>
      <w:r w:rsidRPr="00315E53">
        <w:rPr>
          <w:rFonts w:cs="Times New Roman"/>
          <w:sz w:val="20"/>
          <w:szCs w:val="20"/>
        </w:rPr>
        <w:t xml:space="preserve"> które to zmiany </w:t>
      </w:r>
      <w:proofErr w:type="spellStart"/>
      <w:r w:rsidRPr="00315E53">
        <w:rPr>
          <w:rFonts w:cs="Times New Roman"/>
          <w:sz w:val="20"/>
          <w:szCs w:val="20"/>
        </w:rPr>
        <w:t>następują</w:t>
      </w:r>
      <w:proofErr w:type="spellEnd"/>
      <w:r w:rsidRPr="00315E53">
        <w:rPr>
          <w:rFonts w:cs="Times New Roman"/>
          <w:sz w:val="20"/>
          <w:szCs w:val="20"/>
        </w:rPr>
        <w:t xml:space="preserve"> automatycznie z dniem wejścia w życie zmienionych przepisów.</w:t>
      </w:r>
    </w:p>
    <w:p w14:paraId="707BF301" w14:textId="77777777" w:rsidR="00140AA2" w:rsidRPr="00315E53" w:rsidRDefault="00140AA2" w:rsidP="00413C27">
      <w:pPr>
        <w:pStyle w:val="Standard"/>
        <w:widowControl/>
        <w:numPr>
          <w:ilvl w:val="0"/>
          <w:numId w:val="36"/>
        </w:numPr>
        <w:tabs>
          <w:tab w:val="left" w:pos="426"/>
        </w:tabs>
        <w:spacing w:before="120" w:after="120" w:line="312" w:lineRule="auto"/>
        <w:ind w:left="426" w:right="-15"/>
        <w:jc w:val="both"/>
        <w:textAlignment w:val="baseline"/>
        <w:rPr>
          <w:rFonts w:cs="Times New Roman"/>
          <w:sz w:val="20"/>
          <w:szCs w:val="20"/>
        </w:rPr>
      </w:pPr>
      <w:r w:rsidRPr="00315E53">
        <w:rPr>
          <w:rFonts w:cs="Times New Roman"/>
          <w:sz w:val="20"/>
          <w:szCs w:val="20"/>
        </w:rPr>
        <w:t xml:space="preserve">Zamawiający dopuszcza zmiany w umowie określone jako </w:t>
      </w:r>
      <w:proofErr w:type="spellStart"/>
      <w:r w:rsidRPr="00315E53">
        <w:rPr>
          <w:rFonts w:cs="Times New Roman"/>
          <w:sz w:val="20"/>
          <w:szCs w:val="20"/>
        </w:rPr>
        <w:t>nieistotne</w:t>
      </w:r>
      <w:proofErr w:type="spellEnd"/>
      <w:r w:rsidRPr="00315E53">
        <w:rPr>
          <w:rFonts w:cs="Times New Roman"/>
          <w:sz w:val="20"/>
          <w:szCs w:val="20"/>
        </w:rPr>
        <w:t xml:space="preserve">:   </w:t>
      </w:r>
    </w:p>
    <w:p w14:paraId="5E2667F2" w14:textId="77777777" w:rsidR="00140AA2" w:rsidRPr="00315E53" w:rsidRDefault="00140AA2" w:rsidP="00413C27">
      <w:pPr>
        <w:pStyle w:val="Standard"/>
        <w:widowControl/>
        <w:numPr>
          <w:ilvl w:val="0"/>
          <w:numId w:val="38"/>
        </w:numPr>
        <w:tabs>
          <w:tab w:val="left" w:pos="426"/>
        </w:tabs>
        <w:spacing w:line="312" w:lineRule="auto"/>
        <w:ind w:left="709" w:right="-17" w:hanging="357"/>
        <w:jc w:val="both"/>
        <w:textAlignment w:val="baseline"/>
        <w:rPr>
          <w:rFonts w:cs="Times New Roman"/>
          <w:sz w:val="20"/>
          <w:szCs w:val="20"/>
        </w:rPr>
      </w:pPr>
      <w:r w:rsidRPr="00315E53">
        <w:rPr>
          <w:rFonts w:cs="Times New Roman"/>
          <w:sz w:val="20"/>
          <w:szCs w:val="20"/>
        </w:rPr>
        <w:t>zmiany numeru rachunku bankowego, na które Zamawiaj</w:t>
      </w:r>
      <w:r w:rsidRPr="00315E53">
        <w:rPr>
          <w:rFonts w:cs="Times New Roman" w:hint="cs"/>
          <w:sz w:val="20"/>
          <w:szCs w:val="20"/>
        </w:rPr>
        <w:t>ą</w:t>
      </w:r>
      <w:r w:rsidRPr="00315E53">
        <w:rPr>
          <w:rFonts w:cs="Times New Roman"/>
          <w:sz w:val="20"/>
          <w:szCs w:val="20"/>
        </w:rPr>
        <w:t xml:space="preserve">cy winien </w:t>
      </w:r>
      <w:proofErr w:type="spellStart"/>
      <w:r w:rsidRPr="00315E53">
        <w:rPr>
          <w:rFonts w:cs="Times New Roman"/>
          <w:sz w:val="20"/>
          <w:szCs w:val="20"/>
        </w:rPr>
        <w:t>przelewa</w:t>
      </w:r>
      <w:r w:rsidRPr="00315E53">
        <w:rPr>
          <w:rFonts w:cs="Times New Roman" w:hint="cs"/>
          <w:sz w:val="20"/>
          <w:szCs w:val="20"/>
        </w:rPr>
        <w:t>ć</w:t>
      </w:r>
      <w:proofErr w:type="spellEnd"/>
      <w:r w:rsidRPr="00315E53">
        <w:rPr>
          <w:rFonts w:cs="Times New Roman"/>
          <w:sz w:val="20"/>
          <w:szCs w:val="20"/>
        </w:rPr>
        <w:t xml:space="preserve"> </w:t>
      </w:r>
      <w:proofErr w:type="spellStart"/>
      <w:r w:rsidRPr="00315E53">
        <w:rPr>
          <w:rFonts w:cs="Times New Roman"/>
          <w:sz w:val="20"/>
          <w:szCs w:val="20"/>
        </w:rPr>
        <w:t>wynagrodzenie</w:t>
      </w:r>
      <w:proofErr w:type="spellEnd"/>
      <w:r w:rsidRPr="00315E53">
        <w:rPr>
          <w:rFonts w:cs="Times New Roman"/>
          <w:sz w:val="20"/>
          <w:szCs w:val="20"/>
        </w:rPr>
        <w:t xml:space="preserve"> Wykonawcy,</w:t>
      </w:r>
    </w:p>
    <w:p w14:paraId="026E8F0D" w14:textId="10C1D65D" w:rsidR="00140AA2" w:rsidRPr="00315E53" w:rsidRDefault="00140AA2" w:rsidP="00413C27">
      <w:pPr>
        <w:pStyle w:val="Standard"/>
        <w:widowControl/>
        <w:numPr>
          <w:ilvl w:val="0"/>
          <w:numId w:val="38"/>
        </w:numPr>
        <w:tabs>
          <w:tab w:val="left" w:pos="426"/>
        </w:tabs>
        <w:spacing w:line="312" w:lineRule="auto"/>
        <w:ind w:left="709" w:right="-17" w:hanging="357"/>
        <w:jc w:val="both"/>
        <w:textAlignment w:val="baseline"/>
        <w:rPr>
          <w:rFonts w:cs="Times New Roman"/>
          <w:sz w:val="20"/>
          <w:szCs w:val="20"/>
        </w:rPr>
      </w:pPr>
      <w:r w:rsidRPr="00315E53">
        <w:rPr>
          <w:rFonts w:cs="Times New Roman" w:hint="eastAsia"/>
          <w:sz w:val="20"/>
          <w:szCs w:val="20"/>
        </w:rPr>
        <w:t xml:space="preserve">zmiany danych </w:t>
      </w:r>
      <w:proofErr w:type="spellStart"/>
      <w:r w:rsidRPr="00315E53">
        <w:rPr>
          <w:rFonts w:cs="Times New Roman" w:hint="eastAsia"/>
          <w:sz w:val="20"/>
          <w:szCs w:val="20"/>
        </w:rPr>
        <w:t>teleadresowych</w:t>
      </w:r>
      <w:proofErr w:type="spellEnd"/>
      <w:r w:rsidRPr="00315E53">
        <w:rPr>
          <w:rFonts w:cs="Times New Roman" w:hint="eastAsia"/>
          <w:sz w:val="20"/>
          <w:szCs w:val="20"/>
        </w:rPr>
        <w:t xml:space="preserve"> stron </w:t>
      </w:r>
      <w:r w:rsidRPr="00315E53">
        <w:rPr>
          <w:rFonts w:cs="Times New Roman"/>
          <w:sz w:val="20"/>
          <w:szCs w:val="20"/>
        </w:rPr>
        <w:t>u</w:t>
      </w:r>
      <w:r w:rsidRPr="00315E53">
        <w:rPr>
          <w:rFonts w:cs="Times New Roman" w:hint="eastAsia"/>
          <w:sz w:val="20"/>
          <w:szCs w:val="20"/>
        </w:rPr>
        <w:t xml:space="preserve">mowy lub innych danych zawartych w </w:t>
      </w:r>
      <w:proofErr w:type="spellStart"/>
      <w:r w:rsidRPr="00315E53">
        <w:rPr>
          <w:rFonts w:cs="Times New Roman" w:hint="eastAsia"/>
          <w:sz w:val="20"/>
          <w:szCs w:val="20"/>
        </w:rPr>
        <w:t>rejestrach</w:t>
      </w:r>
      <w:proofErr w:type="spellEnd"/>
      <w:r w:rsidRPr="00315E53">
        <w:rPr>
          <w:rFonts w:cs="Times New Roman" w:hint="eastAsia"/>
          <w:sz w:val="20"/>
          <w:szCs w:val="20"/>
        </w:rPr>
        <w:t xml:space="preserve"> publicznych</w:t>
      </w:r>
      <w:r w:rsidRPr="00315E53">
        <w:rPr>
          <w:rFonts w:cs="Times New Roman"/>
          <w:sz w:val="20"/>
          <w:szCs w:val="20"/>
        </w:rPr>
        <w:t>.</w:t>
      </w:r>
    </w:p>
    <w:p w14:paraId="66729AEB" w14:textId="1CE17FC1" w:rsidR="00140AA2" w:rsidRPr="00315E53" w:rsidRDefault="00140AA2" w:rsidP="00413C27">
      <w:pPr>
        <w:pStyle w:val="Standard"/>
        <w:widowControl/>
        <w:numPr>
          <w:ilvl w:val="0"/>
          <w:numId w:val="36"/>
        </w:numPr>
        <w:tabs>
          <w:tab w:val="left" w:pos="426"/>
        </w:tabs>
        <w:spacing w:before="120" w:after="120" w:line="312" w:lineRule="auto"/>
        <w:ind w:left="426" w:right="-15"/>
        <w:jc w:val="both"/>
        <w:textAlignment w:val="baseline"/>
        <w:rPr>
          <w:rFonts w:cs="Times New Roman"/>
          <w:sz w:val="20"/>
          <w:szCs w:val="20"/>
        </w:rPr>
      </w:pPr>
      <w:r w:rsidRPr="00315E53">
        <w:rPr>
          <w:rFonts w:cs="Times New Roman"/>
          <w:sz w:val="20"/>
          <w:szCs w:val="20"/>
        </w:rPr>
        <w:t xml:space="preserve">Zmiana danych określonych w ust. </w:t>
      </w:r>
      <w:r w:rsidR="000E002C">
        <w:rPr>
          <w:rFonts w:cs="Times New Roman"/>
          <w:sz w:val="20"/>
          <w:szCs w:val="20"/>
        </w:rPr>
        <w:t>4</w:t>
      </w:r>
      <w:r w:rsidRPr="00315E53">
        <w:rPr>
          <w:rFonts w:cs="Times New Roman"/>
          <w:sz w:val="20"/>
          <w:szCs w:val="20"/>
        </w:rPr>
        <w:t xml:space="preserve"> pkt 1) powyżej wymaga aneksu, o </w:t>
      </w:r>
      <w:proofErr w:type="spellStart"/>
      <w:r w:rsidRPr="00315E53">
        <w:rPr>
          <w:rFonts w:cs="Times New Roman"/>
          <w:sz w:val="20"/>
          <w:szCs w:val="20"/>
        </w:rPr>
        <w:t>zmianach</w:t>
      </w:r>
      <w:proofErr w:type="spellEnd"/>
      <w:r w:rsidRPr="00315E53">
        <w:rPr>
          <w:rFonts w:cs="Times New Roman"/>
          <w:sz w:val="20"/>
          <w:szCs w:val="20"/>
        </w:rPr>
        <w:t xml:space="preserve"> danych określonych w ust. </w:t>
      </w:r>
      <w:r w:rsidR="000E002C">
        <w:rPr>
          <w:rFonts w:cs="Times New Roman"/>
          <w:sz w:val="20"/>
          <w:szCs w:val="20"/>
        </w:rPr>
        <w:t>4</w:t>
      </w:r>
      <w:r w:rsidRPr="00315E53">
        <w:rPr>
          <w:rFonts w:cs="Times New Roman"/>
          <w:sz w:val="20"/>
          <w:szCs w:val="20"/>
        </w:rPr>
        <w:t xml:space="preserve"> pkt 2 powyżej Strony będą się </w:t>
      </w:r>
      <w:proofErr w:type="spellStart"/>
      <w:r w:rsidRPr="00315E53">
        <w:rPr>
          <w:rFonts w:cs="Times New Roman"/>
          <w:sz w:val="20"/>
          <w:szCs w:val="20"/>
        </w:rPr>
        <w:t>informować</w:t>
      </w:r>
      <w:proofErr w:type="spellEnd"/>
      <w:r w:rsidRPr="00315E53">
        <w:rPr>
          <w:rFonts w:cs="Times New Roman"/>
          <w:sz w:val="20"/>
          <w:szCs w:val="20"/>
        </w:rPr>
        <w:t xml:space="preserve"> niezwłocznie w formie pisemnej.</w:t>
      </w:r>
    </w:p>
    <w:p w14:paraId="439FDE1F" w14:textId="77777777" w:rsidR="00D83339" w:rsidRPr="00315E53" w:rsidRDefault="00D83339" w:rsidP="00413C27">
      <w:pPr>
        <w:pStyle w:val="Akapitzlist"/>
        <w:numPr>
          <w:ilvl w:val="0"/>
          <w:numId w:val="36"/>
        </w:numPr>
        <w:tabs>
          <w:tab w:val="left" w:pos="426"/>
        </w:tabs>
        <w:spacing w:before="120" w:after="120" w:line="312" w:lineRule="auto"/>
        <w:ind w:left="426"/>
        <w:jc w:val="both"/>
        <w:rPr>
          <w:rFonts w:ascii="Times New Roman" w:eastAsia="Andale Sans UI" w:hAnsi="Times New Roman" w:cs="Times New Roman"/>
          <w:kern w:val="3"/>
          <w:sz w:val="20"/>
          <w:szCs w:val="20"/>
          <w:lang w:val="de-DE" w:eastAsia="ja-JP" w:bidi="fa-IR"/>
        </w:rPr>
      </w:pPr>
      <w:r w:rsidRPr="00315E53">
        <w:rPr>
          <w:rFonts w:ascii="Times New Roman" w:hAnsi="Times New Roman" w:cs="Times New Roman"/>
          <w:sz w:val="20"/>
          <w:szCs w:val="20"/>
        </w:rPr>
        <w:t xml:space="preserve">W przypadku niezgodności lub </w:t>
      </w:r>
      <w:proofErr w:type="spellStart"/>
      <w:r w:rsidRPr="00315E53">
        <w:rPr>
          <w:rFonts w:ascii="Times New Roman" w:eastAsia="Andale Sans UI" w:hAnsi="Times New Roman" w:cs="Times New Roman"/>
          <w:kern w:val="3"/>
          <w:sz w:val="20"/>
          <w:szCs w:val="20"/>
          <w:lang w:val="de-DE" w:eastAsia="ja-JP" w:bidi="fa-IR"/>
        </w:rPr>
        <w:t>rozbieżności</w:t>
      </w:r>
      <w:proofErr w:type="spellEnd"/>
      <w:r w:rsidRPr="00315E53">
        <w:rPr>
          <w:rFonts w:ascii="Times New Roman" w:eastAsia="Andale Sans UI" w:hAnsi="Times New Roman" w:cs="Times New Roman"/>
          <w:kern w:val="3"/>
          <w:sz w:val="20"/>
          <w:szCs w:val="20"/>
          <w:lang w:val="de-DE" w:eastAsia="ja-JP" w:bidi="fa-IR"/>
        </w:rPr>
        <w:t xml:space="preserve"> oferty z SIWZ, za </w:t>
      </w:r>
      <w:proofErr w:type="spellStart"/>
      <w:r w:rsidRPr="00315E53">
        <w:rPr>
          <w:rFonts w:ascii="Times New Roman" w:eastAsia="Andale Sans UI" w:hAnsi="Times New Roman" w:cs="Times New Roman"/>
          <w:kern w:val="3"/>
          <w:sz w:val="20"/>
          <w:szCs w:val="20"/>
          <w:lang w:val="de-DE" w:eastAsia="ja-JP" w:bidi="fa-IR"/>
        </w:rPr>
        <w:t>wiążące</w:t>
      </w:r>
      <w:proofErr w:type="spellEnd"/>
      <w:r w:rsidRPr="00315E53">
        <w:rPr>
          <w:rFonts w:ascii="Times New Roman" w:eastAsia="Andale Sans UI" w:hAnsi="Times New Roman" w:cs="Times New Roman"/>
          <w:kern w:val="3"/>
          <w:sz w:val="20"/>
          <w:szCs w:val="20"/>
          <w:lang w:val="de-DE" w:eastAsia="ja-JP" w:bidi="fa-IR"/>
        </w:rPr>
        <w:t xml:space="preserve"> strony </w:t>
      </w:r>
      <w:proofErr w:type="spellStart"/>
      <w:r w:rsidRPr="00315E53">
        <w:rPr>
          <w:rFonts w:ascii="Times New Roman" w:eastAsia="Andale Sans UI" w:hAnsi="Times New Roman" w:cs="Times New Roman"/>
          <w:kern w:val="3"/>
          <w:sz w:val="20"/>
          <w:szCs w:val="20"/>
          <w:lang w:val="de-DE" w:eastAsia="ja-JP" w:bidi="fa-IR"/>
        </w:rPr>
        <w:t>uznają</w:t>
      </w:r>
      <w:proofErr w:type="spellEnd"/>
      <w:r w:rsidRPr="00315E53">
        <w:rPr>
          <w:rFonts w:ascii="Times New Roman" w:eastAsia="Andale Sans UI" w:hAnsi="Times New Roman" w:cs="Times New Roman"/>
          <w:kern w:val="3"/>
          <w:sz w:val="20"/>
          <w:szCs w:val="20"/>
          <w:lang w:val="de-DE" w:eastAsia="ja-JP" w:bidi="fa-IR"/>
        </w:rPr>
        <w:t xml:space="preserve"> </w:t>
      </w:r>
      <w:proofErr w:type="spellStart"/>
      <w:r w:rsidRPr="00315E53">
        <w:rPr>
          <w:rFonts w:ascii="Times New Roman" w:eastAsia="Andale Sans UI" w:hAnsi="Times New Roman" w:cs="Times New Roman"/>
          <w:kern w:val="3"/>
          <w:sz w:val="20"/>
          <w:szCs w:val="20"/>
          <w:lang w:val="de-DE" w:eastAsia="ja-JP" w:bidi="fa-IR"/>
        </w:rPr>
        <w:t>postanowienia</w:t>
      </w:r>
      <w:proofErr w:type="spellEnd"/>
      <w:r w:rsidRPr="00315E53">
        <w:rPr>
          <w:rFonts w:ascii="Times New Roman" w:eastAsia="Andale Sans UI" w:hAnsi="Times New Roman" w:cs="Times New Roman"/>
          <w:kern w:val="3"/>
          <w:sz w:val="20"/>
          <w:szCs w:val="20"/>
          <w:lang w:val="de-DE" w:eastAsia="ja-JP" w:bidi="fa-IR"/>
        </w:rPr>
        <w:t xml:space="preserve"> zawarte w SIWZ.</w:t>
      </w:r>
    </w:p>
    <w:bookmarkEnd w:id="19"/>
    <w:p w14:paraId="514B5B96" w14:textId="2EC3D548" w:rsidR="00987DEC" w:rsidRPr="00315E53" w:rsidRDefault="00987DEC" w:rsidP="00413C27">
      <w:pPr>
        <w:pStyle w:val="Default"/>
        <w:numPr>
          <w:ilvl w:val="0"/>
          <w:numId w:val="53"/>
        </w:numPr>
        <w:spacing w:before="120" w:after="120" w:line="312" w:lineRule="auto"/>
        <w:ind w:left="567" w:hanging="567"/>
        <w:jc w:val="both"/>
        <w:rPr>
          <w:b/>
          <w:sz w:val="20"/>
          <w:szCs w:val="20"/>
        </w:rPr>
      </w:pPr>
      <w:r w:rsidRPr="00315E53">
        <w:rPr>
          <w:b/>
          <w:bCs/>
          <w:sz w:val="20"/>
          <w:szCs w:val="20"/>
        </w:rPr>
        <w:t xml:space="preserve">ROZWIĄZANIE I ODSTĄPIENIE OD UMOWY </w:t>
      </w:r>
    </w:p>
    <w:p w14:paraId="0F7BB42B" w14:textId="77777777" w:rsidR="00987DEC" w:rsidRPr="00315E53" w:rsidRDefault="00987DEC" w:rsidP="00315E53">
      <w:pPr>
        <w:pStyle w:val="Default"/>
        <w:spacing w:before="120" w:after="120" w:line="312" w:lineRule="auto"/>
        <w:ind w:left="426" w:hanging="426"/>
        <w:jc w:val="both"/>
        <w:rPr>
          <w:sz w:val="20"/>
          <w:szCs w:val="20"/>
        </w:rPr>
      </w:pPr>
      <w:r w:rsidRPr="00315E53">
        <w:rPr>
          <w:sz w:val="20"/>
          <w:szCs w:val="20"/>
        </w:rPr>
        <w:t xml:space="preserve">1. Zamawiający może odstąpić lub rozwiązać umowę z przyczyn leżących po stronie Wykonawcy, w </w:t>
      </w:r>
      <w:proofErr w:type="gramStart"/>
      <w:r w:rsidRPr="00315E53">
        <w:rPr>
          <w:sz w:val="20"/>
          <w:szCs w:val="20"/>
        </w:rPr>
        <w:t>szczególności gdy</w:t>
      </w:r>
      <w:proofErr w:type="gramEnd"/>
      <w:r w:rsidRPr="00315E53">
        <w:rPr>
          <w:sz w:val="20"/>
          <w:szCs w:val="20"/>
        </w:rPr>
        <w:t>:</w:t>
      </w:r>
    </w:p>
    <w:p w14:paraId="17BB8DF8" w14:textId="77777777" w:rsidR="00987DEC" w:rsidRPr="00315E53" w:rsidRDefault="00987DEC" w:rsidP="00413C27">
      <w:pPr>
        <w:pStyle w:val="Default"/>
        <w:numPr>
          <w:ilvl w:val="0"/>
          <w:numId w:val="22"/>
        </w:numPr>
        <w:spacing w:line="312" w:lineRule="auto"/>
        <w:ind w:left="567" w:hanging="283"/>
        <w:jc w:val="both"/>
        <w:rPr>
          <w:sz w:val="20"/>
          <w:szCs w:val="20"/>
        </w:rPr>
      </w:pPr>
      <w:r w:rsidRPr="00315E53">
        <w:rPr>
          <w:sz w:val="20"/>
          <w:szCs w:val="20"/>
        </w:rPr>
        <w:t xml:space="preserve">Wykonawca utraci koncesję, umowę dystrybucyjną, inne uprawnienia lub zezwolenia, w </w:t>
      </w:r>
      <w:proofErr w:type="gramStart"/>
      <w:r w:rsidRPr="00315E53">
        <w:rPr>
          <w:sz w:val="20"/>
          <w:szCs w:val="20"/>
        </w:rPr>
        <w:t>wyniku czego</w:t>
      </w:r>
      <w:proofErr w:type="gramEnd"/>
      <w:r w:rsidRPr="00315E53">
        <w:rPr>
          <w:sz w:val="20"/>
          <w:szCs w:val="20"/>
        </w:rPr>
        <w:t xml:space="preserve"> nie będzie możliwe zrealizowanie przedmiotu zamówienia. Wykonawca jest zobowiązany poinformować niezwłocznie Zamawiającego o ww. okolicznościach, </w:t>
      </w:r>
    </w:p>
    <w:p w14:paraId="11422D5A" w14:textId="77777777" w:rsidR="00987DEC" w:rsidRPr="00315E53" w:rsidRDefault="00987DEC" w:rsidP="00413C27">
      <w:pPr>
        <w:pStyle w:val="Default"/>
        <w:numPr>
          <w:ilvl w:val="0"/>
          <w:numId w:val="22"/>
        </w:numPr>
        <w:spacing w:line="312" w:lineRule="auto"/>
        <w:ind w:left="567" w:hanging="283"/>
        <w:jc w:val="both"/>
        <w:rPr>
          <w:sz w:val="20"/>
          <w:szCs w:val="20"/>
        </w:rPr>
      </w:pPr>
      <w:r w:rsidRPr="00315E53">
        <w:rPr>
          <w:sz w:val="20"/>
          <w:szCs w:val="20"/>
        </w:rPr>
        <w:t>Wykonawca przystąpił do likwidacji swojego przedsiębiorstwa, z wyjątkiem likwidacji przeprowadzonej w celu przekształcenia lub restrukturyzacji. Wykonawca jest zobowiązany poinformować niezwłocznie Zamawiającego o likwidacji przedsiębiorstwa.</w:t>
      </w:r>
    </w:p>
    <w:p w14:paraId="32D28966" w14:textId="4AD35BA5" w:rsidR="00987DEC" w:rsidRPr="00315E53" w:rsidRDefault="00987DEC" w:rsidP="00903792">
      <w:pPr>
        <w:pStyle w:val="Akapitzlist"/>
        <w:numPr>
          <w:ilvl w:val="0"/>
          <w:numId w:val="12"/>
        </w:numPr>
        <w:autoSpaceDE w:val="0"/>
        <w:autoSpaceDN w:val="0"/>
        <w:adjustRightInd w:val="0"/>
        <w:spacing w:before="120" w:after="120" w:line="312" w:lineRule="auto"/>
        <w:ind w:left="284" w:hanging="284"/>
        <w:jc w:val="both"/>
        <w:rPr>
          <w:rFonts w:ascii="Times New Roman" w:hAnsi="Times New Roman"/>
          <w:bCs/>
          <w:sz w:val="20"/>
          <w:szCs w:val="20"/>
        </w:rPr>
      </w:pPr>
      <w:r w:rsidRPr="00315E53">
        <w:rPr>
          <w:rFonts w:ascii="Times New Roman" w:hAnsi="Times New Roman"/>
          <w:bCs/>
          <w:sz w:val="20"/>
          <w:szCs w:val="20"/>
        </w:rPr>
        <w:t xml:space="preserve">W razie zaistnienia istotnej zmiany okoliczności powodującej, że wykonanie umowy nie leży w interesie publicznym, czego nie można było przewidzieć w chwili zawarcia umowy, lub dalsze wykonywanie umowy </w:t>
      </w:r>
      <w:r w:rsidRPr="00315E53">
        <w:rPr>
          <w:rFonts w:ascii="Times New Roman" w:hAnsi="Times New Roman"/>
          <w:bCs/>
          <w:sz w:val="20"/>
          <w:szCs w:val="20"/>
        </w:rPr>
        <w:lastRenderedPageBreak/>
        <w:t>może zagrozić istotnemu interesowi bezpieczeństwa państwa l</w:t>
      </w:r>
      <w:r w:rsidR="001929F9" w:rsidRPr="00315E53">
        <w:rPr>
          <w:rFonts w:ascii="Times New Roman" w:hAnsi="Times New Roman"/>
          <w:bCs/>
          <w:sz w:val="20"/>
          <w:szCs w:val="20"/>
        </w:rPr>
        <w:t>ub bezpieczeństwu publicznemu, Z</w:t>
      </w:r>
      <w:r w:rsidRPr="00315E53">
        <w:rPr>
          <w:rFonts w:ascii="Times New Roman" w:hAnsi="Times New Roman"/>
          <w:bCs/>
          <w:sz w:val="20"/>
          <w:szCs w:val="20"/>
        </w:rPr>
        <w:t>amawiający może odstąpić od umowy w terminie 30 dni od dnia powzięcia wiadomości o tych okolicznościach.</w:t>
      </w:r>
    </w:p>
    <w:p w14:paraId="51EDCE44" w14:textId="48FE96E5" w:rsidR="00987DEC" w:rsidRPr="00315E53" w:rsidRDefault="00A44FD0" w:rsidP="00D462F3">
      <w:pPr>
        <w:pStyle w:val="Default"/>
        <w:tabs>
          <w:tab w:val="left" w:pos="142"/>
        </w:tabs>
        <w:spacing w:before="120" w:after="120" w:line="312" w:lineRule="auto"/>
        <w:ind w:left="709" w:hanging="709"/>
        <w:jc w:val="both"/>
        <w:rPr>
          <w:sz w:val="20"/>
          <w:szCs w:val="20"/>
        </w:rPr>
      </w:pPr>
      <w:r w:rsidRPr="00315E53">
        <w:rPr>
          <w:sz w:val="20"/>
          <w:szCs w:val="20"/>
        </w:rPr>
        <w:t xml:space="preserve">3. </w:t>
      </w:r>
      <w:r w:rsidR="005C669F" w:rsidRPr="00315E53">
        <w:rPr>
          <w:sz w:val="20"/>
          <w:szCs w:val="20"/>
        </w:rPr>
        <w:t xml:space="preserve">  </w:t>
      </w:r>
      <w:r w:rsidR="00987DEC" w:rsidRPr="00315E53">
        <w:rPr>
          <w:bCs/>
          <w:sz w:val="20"/>
          <w:szCs w:val="20"/>
        </w:rPr>
        <w:t xml:space="preserve">Zamawiający może rozwiązać umowę, jeżeli </w:t>
      </w:r>
      <w:proofErr w:type="gramStart"/>
      <w:r w:rsidR="00987DEC" w:rsidRPr="00315E53">
        <w:rPr>
          <w:bCs/>
          <w:sz w:val="20"/>
          <w:szCs w:val="20"/>
        </w:rPr>
        <w:t>zachodzi co</w:t>
      </w:r>
      <w:proofErr w:type="gramEnd"/>
      <w:r w:rsidR="00987DEC" w:rsidRPr="00315E53">
        <w:rPr>
          <w:bCs/>
          <w:sz w:val="20"/>
          <w:szCs w:val="20"/>
        </w:rPr>
        <w:t xml:space="preserve"> najmniej jedna z następujących okoliczności: </w:t>
      </w:r>
    </w:p>
    <w:p w14:paraId="2B0EFA18" w14:textId="66626C34" w:rsidR="00987DEC" w:rsidRPr="00315E53" w:rsidRDefault="00987DEC" w:rsidP="00413C27">
      <w:pPr>
        <w:pStyle w:val="Akapitzlist"/>
        <w:numPr>
          <w:ilvl w:val="0"/>
          <w:numId w:val="40"/>
        </w:numPr>
        <w:tabs>
          <w:tab w:val="left" w:pos="709"/>
        </w:tabs>
        <w:autoSpaceDE w:val="0"/>
        <w:autoSpaceDN w:val="0"/>
        <w:adjustRightInd w:val="0"/>
        <w:spacing w:line="312" w:lineRule="auto"/>
        <w:ind w:left="709" w:hanging="425"/>
        <w:jc w:val="both"/>
        <w:rPr>
          <w:rFonts w:ascii="Times New Roman" w:hAnsi="Times New Roman"/>
          <w:color w:val="000000"/>
          <w:sz w:val="20"/>
          <w:szCs w:val="20"/>
        </w:rPr>
      </w:pPr>
      <w:proofErr w:type="gramStart"/>
      <w:r w:rsidRPr="00315E53">
        <w:rPr>
          <w:rFonts w:ascii="Times New Roman" w:hAnsi="Times New Roman"/>
          <w:bCs/>
          <w:color w:val="000000"/>
          <w:sz w:val="20"/>
          <w:szCs w:val="20"/>
        </w:rPr>
        <w:t>zmiana</w:t>
      </w:r>
      <w:proofErr w:type="gramEnd"/>
      <w:r w:rsidRPr="00315E53">
        <w:rPr>
          <w:rFonts w:ascii="Times New Roman" w:hAnsi="Times New Roman"/>
          <w:bCs/>
          <w:color w:val="000000"/>
          <w:sz w:val="20"/>
          <w:szCs w:val="20"/>
        </w:rPr>
        <w:t xml:space="preserve"> umowy została dokonana z naruszeniem art. 144 ust. 1–1b, 1d i 1e; </w:t>
      </w:r>
    </w:p>
    <w:p w14:paraId="789D3A11" w14:textId="3E6CD456" w:rsidR="00987DEC" w:rsidRPr="00315E53" w:rsidRDefault="00582E8F" w:rsidP="00413C27">
      <w:pPr>
        <w:pStyle w:val="Akapitzlist"/>
        <w:numPr>
          <w:ilvl w:val="0"/>
          <w:numId w:val="40"/>
        </w:numPr>
        <w:tabs>
          <w:tab w:val="left" w:pos="709"/>
        </w:tabs>
        <w:autoSpaceDE w:val="0"/>
        <w:autoSpaceDN w:val="0"/>
        <w:adjustRightInd w:val="0"/>
        <w:spacing w:line="312" w:lineRule="auto"/>
        <w:ind w:left="709" w:hanging="425"/>
        <w:jc w:val="both"/>
        <w:rPr>
          <w:rFonts w:ascii="Times New Roman" w:hAnsi="Times New Roman"/>
          <w:color w:val="000000"/>
          <w:sz w:val="20"/>
          <w:szCs w:val="20"/>
        </w:rPr>
      </w:pPr>
      <w:r>
        <w:rPr>
          <w:rFonts w:ascii="Times New Roman" w:hAnsi="Times New Roman"/>
          <w:bCs/>
          <w:color w:val="000000"/>
          <w:sz w:val="20"/>
          <w:szCs w:val="20"/>
        </w:rPr>
        <w:t>W</w:t>
      </w:r>
      <w:r w:rsidR="00987DEC" w:rsidRPr="00315E53">
        <w:rPr>
          <w:rFonts w:ascii="Times New Roman" w:hAnsi="Times New Roman"/>
          <w:bCs/>
          <w:color w:val="000000"/>
          <w:sz w:val="20"/>
          <w:szCs w:val="20"/>
        </w:rPr>
        <w:t>ykonawca w chwili zawarcia umowy podlegał wykluczeniu z postępowania na podstawie art. 24 ust. 1</w:t>
      </w:r>
      <w:r w:rsidR="007C40A5">
        <w:rPr>
          <w:rFonts w:ascii="Times New Roman" w:hAnsi="Times New Roman"/>
          <w:bCs/>
          <w:color w:val="000000"/>
          <w:sz w:val="20"/>
          <w:szCs w:val="20"/>
        </w:rPr>
        <w:t xml:space="preserve"> oraz ust. 5 pkt 1)</w:t>
      </w:r>
      <w:r w:rsidR="00987DEC" w:rsidRPr="00315E53">
        <w:rPr>
          <w:rFonts w:ascii="Times New Roman" w:hAnsi="Times New Roman"/>
          <w:bCs/>
          <w:color w:val="000000"/>
          <w:sz w:val="20"/>
          <w:szCs w:val="20"/>
        </w:rPr>
        <w:t xml:space="preserve">; </w:t>
      </w:r>
    </w:p>
    <w:p w14:paraId="42C985BA" w14:textId="4A13BF51" w:rsidR="00987DEC" w:rsidRPr="00315E53" w:rsidRDefault="00987DEC" w:rsidP="00413C27">
      <w:pPr>
        <w:pStyle w:val="Akapitzlist"/>
        <w:numPr>
          <w:ilvl w:val="0"/>
          <w:numId w:val="40"/>
        </w:numPr>
        <w:tabs>
          <w:tab w:val="left" w:pos="709"/>
        </w:tabs>
        <w:autoSpaceDE w:val="0"/>
        <w:autoSpaceDN w:val="0"/>
        <w:adjustRightInd w:val="0"/>
        <w:spacing w:line="312" w:lineRule="auto"/>
        <w:ind w:left="709" w:hanging="425"/>
        <w:jc w:val="both"/>
        <w:rPr>
          <w:rFonts w:ascii="Times New Roman" w:hAnsi="Times New Roman"/>
          <w:bCs/>
          <w:color w:val="000000"/>
          <w:sz w:val="20"/>
          <w:szCs w:val="20"/>
        </w:rPr>
      </w:pPr>
      <w:r w:rsidRPr="00315E53">
        <w:rPr>
          <w:rFonts w:ascii="Times New Roman" w:hAnsi="Times New Roman"/>
          <w:bCs/>
          <w:color w:val="000000"/>
          <w:sz w:val="20"/>
          <w:szCs w:val="20"/>
        </w:rPr>
        <w:t>Trybunał Sprawiedliwości Unii Europejskiej stwierdził, w ramach procedury przewidzianej w art. 258 Traktatu o Funkcjonowaniu Unii Europejskiej, że państwo polskie uchybiło zobowiązaniom, które ciążą na nim na mocy Traktatów, dyrektywy 2014/24/UE i dyrektywy</w:t>
      </w:r>
      <w:r w:rsidR="001929F9" w:rsidRPr="00315E53">
        <w:rPr>
          <w:rFonts w:ascii="Times New Roman" w:hAnsi="Times New Roman"/>
          <w:bCs/>
          <w:color w:val="000000"/>
          <w:sz w:val="20"/>
          <w:szCs w:val="20"/>
        </w:rPr>
        <w:t xml:space="preserve"> 2014/25/UE, z uwagi na to, że Z</w:t>
      </w:r>
      <w:r w:rsidRPr="00315E53">
        <w:rPr>
          <w:rFonts w:ascii="Times New Roman" w:hAnsi="Times New Roman"/>
          <w:bCs/>
          <w:color w:val="000000"/>
          <w:sz w:val="20"/>
          <w:szCs w:val="20"/>
        </w:rPr>
        <w:t xml:space="preserve">amawiający udzielił zamówienia z naruszeniem przepisów prawa Unii Europejskiej. </w:t>
      </w:r>
    </w:p>
    <w:p w14:paraId="76F62DBE" w14:textId="42B62063" w:rsidR="00987DEC" w:rsidRPr="00315E53" w:rsidRDefault="00291053" w:rsidP="00315E53">
      <w:pPr>
        <w:pStyle w:val="Default"/>
        <w:spacing w:before="120" w:after="120" w:line="312" w:lineRule="auto"/>
        <w:ind w:left="284" w:hanging="284"/>
        <w:jc w:val="both"/>
        <w:rPr>
          <w:sz w:val="20"/>
          <w:szCs w:val="20"/>
        </w:rPr>
      </w:pPr>
      <w:r w:rsidRPr="00315E53">
        <w:rPr>
          <w:sz w:val="20"/>
          <w:szCs w:val="20"/>
        </w:rPr>
        <w:t>5</w:t>
      </w:r>
      <w:r w:rsidR="00987DEC" w:rsidRPr="00315E53">
        <w:rPr>
          <w:sz w:val="20"/>
          <w:szCs w:val="20"/>
        </w:rPr>
        <w:t xml:space="preserve">. W przypadku </w:t>
      </w:r>
      <w:proofErr w:type="gramStart"/>
      <w:r w:rsidR="009141E4" w:rsidRPr="00315E53">
        <w:rPr>
          <w:sz w:val="20"/>
          <w:szCs w:val="20"/>
        </w:rPr>
        <w:t xml:space="preserve">rozwiązania </w:t>
      </w:r>
      <w:r w:rsidR="00987DEC" w:rsidRPr="00315E53">
        <w:rPr>
          <w:sz w:val="20"/>
          <w:szCs w:val="20"/>
        </w:rPr>
        <w:t xml:space="preserve"> umowy</w:t>
      </w:r>
      <w:proofErr w:type="gramEnd"/>
      <w:r w:rsidR="00987DEC" w:rsidRPr="00315E53">
        <w:rPr>
          <w:sz w:val="20"/>
          <w:szCs w:val="20"/>
        </w:rPr>
        <w:t xml:space="preserve"> Wykonawca ma prawo żądać tylko wynagrodzenia należnego z tytułu wykonania części umowy. </w:t>
      </w:r>
    </w:p>
    <w:p w14:paraId="5D45DC90" w14:textId="0A5AACAA" w:rsidR="00987DEC" w:rsidRPr="00315E53" w:rsidRDefault="00291053" w:rsidP="00315E53">
      <w:pPr>
        <w:pStyle w:val="Default"/>
        <w:spacing w:before="120" w:after="120" w:line="312" w:lineRule="auto"/>
        <w:ind w:left="284" w:hanging="284"/>
        <w:jc w:val="both"/>
        <w:rPr>
          <w:sz w:val="20"/>
          <w:szCs w:val="20"/>
        </w:rPr>
      </w:pPr>
      <w:r w:rsidRPr="00315E53">
        <w:rPr>
          <w:sz w:val="20"/>
          <w:szCs w:val="20"/>
        </w:rPr>
        <w:t>6</w:t>
      </w:r>
      <w:r w:rsidR="00987DEC" w:rsidRPr="00315E53">
        <w:rPr>
          <w:sz w:val="20"/>
          <w:szCs w:val="20"/>
        </w:rPr>
        <w:t xml:space="preserve">. </w:t>
      </w:r>
      <w:r w:rsidR="00315E53" w:rsidRPr="00315E53">
        <w:rPr>
          <w:sz w:val="20"/>
          <w:szCs w:val="20"/>
        </w:rPr>
        <w:t xml:space="preserve"> </w:t>
      </w:r>
      <w:r w:rsidR="00987DEC" w:rsidRPr="00315E53">
        <w:rPr>
          <w:sz w:val="20"/>
          <w:szCs w:val="20"/>
        </w:rPr>
        <w:t xml:space="preserve">Wykonawca ponosi pełną odpowiedzialność za nienależyte wykonanie umowy. </w:t>
      </w:r>
    </w:p>
    <w:p w14:paraId="5C2B7AF8" w14:textId="465B7E91" w:rsidR="00987DEC" w:rsidRPr="00315E53" w:rsidRDefault="00291053" w:rsidP="00315E53">
      <w:pPr>
        <w:pStyle w:val="Default"/>
        <w:spacing w:before="120" w:after="120" w:line="312" w:lineRule="auto"/>
        <w:ind w:left="284" w:hanging="284"/>
        <w:jc w:val="both"/>
        <w:rPr>
          <w:sz w:val="20"/>
          <w:szCs w:val="20"/>
        </w:rPr>
      </w:pPr>
      <w:r w:rsidRPr="00315E53">
        <w:rPr>
          <w:sz w:val="20"/>
          <w:szCs w:val="20"/>
        </w:rPr>
        <w:t>7</w:t>
      </w:r>
      <w:r w:rsidR="00987DEC" w:rsidRPr="00315E53">
        <w:rPr>
          <w:sz w:val="20"/>
          <w:szCs w:val="20"/>
        </w:rPr>
        <w:t xml:space="preserve">. </w:t>
      </w:r>
      <w:r w:rsidR="00315E53" w:rsidRPr="00315E53">
        <w:rPr>
          <w:sz w:val="20"/>
          <w:szCs w:val="20"/>
        </w:rPr>
        <w:t xml:space="preserve"> </w:t>
      </w:r>
      <w:r w:rsidR="00987DEC" w:rsidRPr="00315E53">
        <w:rPr>
          <w:sz w:val="20"/>
          <w:szCs w:val="20"/>
        </w:rPr>
        <w:t xml:space="preserve">Umowa zawarta jest na czas określony i wygasa w </w:t>
      </w:r>
      <w:r w:rsidR="00987DEC" w:rsidRPr="00343126">
        <w:rPr>
          <w:color w:val="auto"/>
          <w:sz w:val="20"/>
          <w:szCs w:val="20"/>
        </w:rPr>
        <w:t xml:space="preserve">dniu </w:t>
      </w:r>
      <w:r w:rsidR="00582E8F" w:rsidRPr="00343126">
        <w:rPr>
          <w:color w:val="auto"/>
          <w:sz w:val="20"/>
          <w:szCs w:val="20"/>
        </w:rPr>
        <w:t>30.06.</w:t>
      </w:r>
      <w:r w:rsidR="0042313D" w:rsidRPr="00343126">
        <w:rPr>
          <w:color w:val="auto"/>
          <w:sz w:val="20"/>
          <w:szCs w:val="20"/>
        </w:rPr>
        <w:t>2020</w:t>
      </w:r>
      <w:r w:rsidR="000F1AD9" w:rsidRPr="00343126">
        <w:rPr>
          <w:color w:val="auto"/>
          <w:sz w:val="20"/>
          <w:szCs w:val="20"/>
        </w:rPr>
        <w:t xml:space="preserve"> </w:t>
      </w:r>
      <w:r w:rsidR="00987DEC" w:rsidRPr="00343126">
        <w:rPr>
          <w:color w:val="auto"/>
          <w:sz w:val="20"/>
          <w:szCs w:val="20"/>
        </w:rPr>
        <w:t xml:space="preserve"> </w:t>
      </w:r>
      <w:proofErr w:type="gramStart"/>
      <w:r w:rsidR="00987DEC" w:rsidRPr="00315E53">
        <w:rPr>
          <w:sz w:val="20"/>
          <w:szCs w:val="20"/>
        </w:rPr>
        <w:t>r</w:t>
      </w:r>
      <w:proofErr w:type="gramEnd"/>
      <w:r w:rsidR="00987DEC" w:rsidRPr="00315E53">
        <w:rPr>
          <w:sz w:val="20"/>
          <w:szCs w:val="20"/>
        </w:rPr>
        <w:t>. i nie wymaga wypowiedzenia.</w:t>
      </w:r>
    </w:p>
    <w:p w14:paraId="0B196333" w14:textId="44C24C94" w:rsidR="00987DEC" w:rsidRPr="00315E53" w:rsidRDefault="00291053" w:rsidP="00315E53">
      <w:pPr>
        <w:pStyle w:val="Default"/>
        <w:spacing w:before="120" w:after="120" w:line="312" w:lineRule="auto"/>
        <w:ind w:left="284" w:hanging="284"/>
        <w:jc w:val="both"/>
        <w:rPr>
          <w:sz w:val="20"/>
          <w:szCs w:val="20"/>
        </w:rPr>
      </w:pPr>
      <w:r w:rsidRPr="00315E53">
        <w:rPr>
          <w:sz w:val="20"/>
          <w:szCs w:val="20"/>
        </w:rPr>
        <w:t>8</w:t>
      </w:r>
      <w:r w:rsidR="00987DEC" w:rsidRPr="00315E53">
        <w:rPr>
          <w:sz w:val="20"/>
          <w:szCs w:val="20"/>
        </w:rPr>
        <w:t xml:space="preserve">. Każda ze stron może rozwiązać umowę za wypowiedzeniem z zachowaniem 1 miesięcznego okresu wypowiedzenia. Wypowiedzenie wymaga formy pisemnej. </w:t>
      </w:r>
    </w:p>
    <w:p w14:paraId="395C7147" w14:textId="23660D89" w:rsidR="004E473E" w:rsidRDefault="004E473E" w:rsidP="00413C27">
      <w:pPr>
        <w:pStyle w:val="Akapitzlist"/>
        <w:numPr>
          <w:ilvl w:val="0"/>
          <w:numId w:val="54"/>
        </w:numPr>
        <w:spacing w:before="120" w:after="120" w:line="312" w:lineRule="auto"/>
        <w:ind w:left="567" w:hanging="567"/>
        <w:jc w:val="both"/>
        <w:rPr>
          <w:rFonts w:ascii="Times New Roman" w:hAnsi="Times New Roman" w:cs="Times New Roman"/>
          <w:b/>
          <w:color w:val="000000"/>
          <w:sz w:val="20"/>
          <w:szCs w:val="20"/>
        </w:rPr>
      </w:pPr>
      <w:bookmarkStart w:id="20" w:name="_Hlk527269897"/>
      <w:r w:rsidRPr="000D4427">
        <w:rPr>
          <w:rFonts w:ascii="Times New Roman" w:hAnsi="Times New Roman" w:cs="Times New Roman"/>
          <w:b/>
          <w:color w:val="000000"/>
          <w:sz w:val="20"/>
          <w:szCs w:val="20"/>
        </w:rPr>
        <w:t>DANE OSOBOWE</w:t>
      </w:r>
    </w:p>
    <w:p w14:paraId="43212A4A" w14:textId="1D2F4450" w:rsidR="004E473E" w:rsidRPr="00315E53" w:rsidRDefault="004E473E" w:rsidP="00315E53">
      <w:pPr>
        <w:pStyle w:val="Akapitzlist"/>
        <w:spacing w:before="120" w:after="120" w:line="312" w:lineRule="auto"/>
        <w:ind w:left="0"/>
        <w:jc w:val="both"/>
        <w:rPr>
          <w:rFonts w:ascii="Times New Roman" w:hAnsi="Times New Roman" w:cs="Times New Roman"/>
          <w:color w:val="000000"/>
          <w:sz w:val="20"/>
          <w:szCs w:val="20"/>
        </w:rPr>
      </w:pPr>
      <w:r w:rsidRPr="00315E53">
        <w:rPr>
          <w:rFonts w:ascii="Times New Roman" w:hAnsi="Times New Roman" w:cs="Times New Roman"/>
          <w:color w:val="000000"/>
          <w:sz w:val="20"/>
          <w:szCs w:val="20"/>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umowy.</w:t>
      </w:r>
    </w:p>
    <w:bookmarkEnd w:id="20"/>
    <w:p w14:paraId="482AAF2C" w14:textId="6B183113" w:rsidR="00987DEC" w:rsidRPr="00315E53" w:rsidRDefault="00987DEC" w:rsidP="00413C27">
      <w:pPr>
        <w:pStyle w:val="Default"/>
        <w:numPr>
          <w:ilvl w:val="0"/>
          <w:numId w:val="54"/>
        </w:numPr>
        <w:spacing w:before="120" w:after="120" w:line="312" w:lineRule="auto"/>
        <w:ind w:left="567" w:hanging="567"/>
        <w:jc w:val="both"/>
        <w:rPr>
          <w:b/>
          <w:sz w:val="20"/>
          <w:szCs w:val="20"/>
        </w:rPr>
      </w:pPr>
      <w:r w:rsidRPr="00315E53">
        <w:rPr>
          <w:b/>
          <w:bCs/>
          <w:sz w:val="20"/>
          <w:szCs w:val="20"/>
        </w:rPr>
        <w:t xml:space="preserve">POSTANOWIENIA KOŃCOWE </w:t>
      </w:r>
    </w:p>
    <w:p w14:paraId="142B8822" w14:textId="77777777" w:rsidR="00987DEC" w:rsidRPr="00315E53" w:rsidRDefault="00987DEC" w:rsidP="00413C27">
      <w:pPr>
        <w:pStyle w:val="Default"/>
        <w:numPr>
          <w:ilvl w:val="0"/>
          <w:numId w:val="23"/>
        </w:numPr>
        <w:spacing w:before="120" w:after="120" w:line="312" w:lineRule="auto"/>
        <w:ind w:left="284" w:hanging="284"/>
        <w:jc w:val="both"/>
        <w:rPr>
          <w:sz w:val="20"/>
          <w:szCs w:val="20"/>
        </w:rPr>
      </w:pPr>
      <w:r w:rsidRPr="00315E53">
        <w:rPr>
          <w:sz w:val="20"/>
          <w:szCs w:val="20"/>
        </w:rPr>
        <w:t xml:space="preserve">Specyfikacja Istotnych Warunków Zamówienia (SIWZ) oraz Oferta Wykonawcy stanowią integralną część przedmiotowej umowy. </w:t>
      </w:r>
    </w:p>
    <w:p w14:paraId="651249B4" w14:textId="65304FE7" w:rsidR="00987DEC" w:rsidRPr="00315E53" w:rsidRDefault="00987DEC" w:rsidP="00413C27">
      <w:pPr>
        <w:pStyle w:val="Default"/>
        <w:numPr>
          <w:ilvl w:val="0"/>
          <w:numId w:val="23"/>
        </w:numPr>
        <w:spacing w:before="120" w:after="120" w:line="312" w:lineRule="auto"/>
        <w:ind w:left="284" w:hanging="284"/>
        <w:jc w:val="both"/>
        <w:rPr>
          <w:sz w:val="20"/>
          <w:szCs w:val="20"/>
        </w:rPr>
      </w:pPr>
      <w:r w:rsidRPr="00315E53">
        <w:rPr>
          <w:sz w:val="20"/>
          <w:szCs w:val="20"/>
        </w:rPr>
        <w:t xml:space="preserve">W sprawach nieuregulowanych w niniejszej Umowie stosuje się przepisy </w:t>
      </w:r>
      <w:proofErr w:type="gramStart"/>
      <w:r w:rsidRPr="00315E53">
        <w:rPr>
          <w:sz w:val="20"/>
          <w:szCs w:val="20"/>
        </w:rPr>
        <w:t>Ustawy</w:t>
      </w:r>
      <w:r w:rsidR="00B75A3E" w:rsidRPr="00315E53">
        <w:rPr>
          <w:sz w:val="20"/>
          <w:szCs w:val="20"/>
        </w:rPr>
        <w:t xml:space="preserve">  z</w:t>
      </w:r>
      <w:proofErr w:type="gramEnd"/>
      <w:r w:rsidR="00B75A3E" w:rsidRPr="00315E53">
        <w:rPr>
          <w:sz w:val="20"/>
          <w:szCs w:val="20"/>
        </w:rPr>
        <w:t xml:space="preserve"> dnia 10 kwietnia 1997</w:t>
      </w:r>
      <w:r w:rsidRPr="00315E53">
        <w:rPr>
          <w:sz w:val="20"/>
          <w:szCs w:val="20"/>
        </w:rPr>
        <w:t xml:space="preserve"> r. Prawo Energetyczne, Kodeksu Cywilnego z zastrzeżeniem przepisów art. 139-151 Ustawy z dnia 29 stycznia 2004 r. Prawo zamó</w:t>
      </w:r>
      <w:r w:rsidR="007E2AA8" w:rsidRPr="00315E53">
        <w:rPr>
          <w:sz w:val="20"/>
          <w:szCs w:val="20"/>
        </w:rPr>
        <w:t>wień publicznych</w:t>
      </w:r>
      <w:r w:rsidR="0056756D" w:rsidRPr="00315E53">
        <w:rPr>
          <w:sz w:val="20"/>
          <w:szCs w:val="20"/>
        </w:rPr>
        <w:t>.</w:t>
      </w:r>
      <w:r w:rsidRPr="00315E53">
        <w:rPr>
          <w:sz w:val="20"/>
          <w:szCs w:val="20"/>
        </w:rPr>
        <w:t xml:space="preserve"> </w:t>
      </w:r>
    </w:p>
    <w:p w14:paraId="09A277EE" w14:textId="460DFA00" w:rsidR="00987DEC" w:rsidRPr="00315E53" w:rsidRDefault="00987DEC" w:rsidP="00413C27">
      <w:pPr>
        <w:pStyle w:val="Default"/>
        <w:numPr>
          <w:ilvl w:val="0"/>
          <w:numId w:val="23"/>
        </w:numPr>
        <w:spacing w:before="120" w:after="120" w:line="312" w:lineRule="auto"/>
        <w:ind w:left="284" w:hanging="284"/>
        <w:jc w:val="both"/>
        <w:rPr>
          <w:sz w:val="20"/>
          <w:szCs w:val="20"/>
        </w:rPr>
      </w:pPr>
      <w:r w:rsidRPr="00315E53">
        <w:rPr>
          <w:sz w:val="20"/>
          <w:szCs w:val="20"/>
        </w:rPr>
        <w:t xml:space="preserve">W przypadku stwierdzenia nieważności lub uchylenia poszczególnych zapisów umowy stosuje się odpowiednie przepisy Kodeksu Cywilnego, Prawa zamówień publicznych i Ustawy Prawo energetyczne, a pozostałe regulacje pozostają ważne i skuteczne. </w:t>
      </w:r>
    </w:p>
    <w:p w14:paraId="7504C6E4" w14:textId="77777777" w:rsidR="005F12FE" w:rsidRPr="002B72B6" w:rsidRDefault="005F12FE" w:rsidP="00413C27">
      <w:pPr>
        <w:pStyle w:val="Default"/>
        <w:numPr>
          <w:ilvl w:val="0"/>
          <w:numId w:val="23"/>
        </w:numPr>
        <w:suppressAutoHyphens/>
        <w:autoSpaceDN/>
        <w:adjustRightInd/>
        <w:spacing w:after="200" w:line="264" w:lineRule="auto"/>
        <w:ind w:left="284" w:hanging="284"/>
        <w:jc w:val="both"/>
        <w:rPr>
          <w:sz w:val="20"/>
          <w:szCs w:val="20"/>
        </w:rPr>
      </w:pPr>
      <w:r w:rsidRPr="002B72B6">
        <w:rPr>
          <w:sz w:val="20"/>
          <w:szCs w:val="20"/>
        </w:rPr>
        <w:t>W przypadku rozbieżności zapisów Specyfikacji Istotnych Warunków Zamówienia (SIWZ) wraz z załącznikami z zapisami umowy Wykonawcy oraz OWU nadrzędne będą zapisy w SIWZ wraz z załącznikami.</w:t>
      </w:r>
    </w:p>
    <w:p w14:paraId="38DF8A67" w14:textId="6BA1F7F1" w:rsidR="00987DEC" w:rsidRDefault="00987DEC" w:rsidP="00413C27">
      <w:pPr>
        <w:pStyle w:val="Default"/>
        <w:numPr>
          <w:ilvl w:val="0"/>
          <w:numId w:val="23"/>
        </w:numPr>
        <w:spacing w:before="120" w:after="120" w:line="312" w:lineRule="auto"/>
        <w:ind w:left="284" w:hanging="284"/>
        <w:jc w:val="both"/>
        <w:rPr>
          <w:sz w:val="20"/>
          <w:szCs w:val="20"/>
        </w:rPr>
      </w:pPr>
      <w:r w:rsidRPr="00315E53">
        <w:rPr>
          <w:sz w:val="20"/>
          <w:szCs w:val="20"/>
        </w:rPr>
        <w:t xml:space="preserve">Wszelkie spory powstałe w trakcie realizacji Umowy rozstrzygał będzie Sąd powszechny właściwy miejscowo Sąd dla siedziby Zamawiającego. </w:t>
      </w:r>
    </w:p>
    <w:p w14:paraId="0F355801" w14:textId="10746086" w:rsidR="006D7DDC" w:rsidRDefault="006D7DDC" w:rsidP="006D7DDC">
      <w:pPr>
        <w:pStyle w:val="Default"/>
        <w:spacing w:line="312" w:lineRule="auto"/>
        <w:ind w:left="284"/>
        <w:jc w:val="both"/>
        <w:rPr>
          <w:sz w:val="20"/>
          <w:szCs w:val="20"/>
        </w:rPr>
      </w:pPr>
      <w:bookmarkStart w:id="21" w:name="_Hlk527270163"/>
      <w:r>
        <w:rPr>
          <w:sz w:val="20"/>
          <w:szCs w:val="20"/>
        </w:rPr>
        <w:t xml:space="preserve">Załącznik nr 1 do Umowy – wykaz </w:t>
      </w:r>
      <w:proofErr w:type="spellStart"/>
      <w:r>
        <w:rPr>
          <w:sz w:val="20"/>
          <w:szCs w:val="20"/>
        </w:rPr>
        <w:t>ppg</w:t>
      </w:r>
      <w:proofErr w:type="spellEnd"/>
      <w:r>
        <w:rPr>
          <w:sz w:val="20"/>
          <w:szCs w:val="20"/>
        </w:rPr>
        <w:t xml:space="preserve"> – tożsamy z Załącznikiem nr 1 do SIWZ.</w:t>
      </w:r>
    </w:p>
    <w:p w14:paraId="5BA7AD66" w14:textId="0DAA99B6" w:rsidR="006D7DDC" w:rsidRPr="006D7DDC" w:rsidRDefault="006D7DDC" w:rsidP="006D7DDC">
      <w:pPr>
        <w:pStyle w:val="Default"/>
        <w:spacing w:line="312" w:lineRule="auto"/>
        <w:ind w:left="284"/>
        <w:jc w:val="both"/>
        <w:rPr>
          <w:sz w:val="20"/>
          <w:szCs w:val="20"/>
        </w:rPr>
      </w:pPr>
      <w:proofErr w:type="spellStart"/>
      <w:r>
        <w:rPr>
          <w:sz w:val="20"/>
          <w:szCs w:val="20"/>
        </w:rPr>
        <w:t>Załacznik</w:t>
      </w:r>
      <w:proofErr w:type="spellEnd"/>
      <w:r>
        <w:rPr>
          <w:sz w:val="20"/>
          <w:szCs w:val="20"/>
        </w:rPr>
        <w:t xml:space="preserve"> nr 2 do Umowy </w:t>
      </w:r>
      <w:r w:rsidRPr="006D7DDC">
        <w:rPr>
          <w:sz w:val="20"/>
          <w:szCs w:val="20"/>
        </w:rPr>
        <w:t>- KLAUZULA INFORMACYJNA Z ART. 13 RODO (opisana w Dziale 22 SIWZ).</w:t>
      </w:r>
    </w:p>
    <w:bookmarkEnd w:id="21"/>
    <w:p w14:paraId="002BBA06" w14:textId="51019E67" w:rsidR="00E77E96" w:rsidRPr="00B83D85" w:rsidRDefault="00E77E96" w:rsidP="00413C27">
      <w:pPr>
        <w:pStyle w:val="Akapitzlist"/>
        <w:numPr>
          <w:ilvl w:val="0"/>
          <w:numId w:val="20"/>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color w:val="000000"/>
          <w:sz w:val="24"/>
          <w:szCs w:val="24"/>
        </w:rPr>
      </w:pPr>
      <w:r w:rsidRPr="00B83D85">
        <w:rPr>
          <w:rFonts w:ascii="Times New Roman" w:hAnsi="Times New Roman" w:cs="Times New Roman"/>
          <w:b/>
          <w:color w:val="000000"/>
          <w:sz w:val="24"/>
          <w:szCs w:val="24"/>
        </w:rPr>
        <w:t>INFORMACJA DOTYCZĄCA SKŁADANIA OFERT CZĘŚCIOWYCH</w:t>
      </w:r>
    </w:p>
    <w:p w14:paraId="369667B1" w14:textId="06EB6A40" w:rsidR="00E77E96" w:rsidRPr="00B83D85" w:rsidRDefault="003176E9" w:rsidP="00310A73">
      <w:pPr>
        <w:pStyle w:val="Akapitzlist"/>
        <w:autoSpaceDE w:val="0"/>
        <w:autoSpaceDN w:val="0"/>
        <w:adjustRightInd w:val="0"/>
        <w:spacing w:before="400" w:after="300" w:line="264" w:lineRule="auto"/>
        <w:ind w:left="567"/>
        <w:contextualSpacing w:val="0"/>
        <w:jc w:val="both"/>
        <w:rPr>
          <w:rFonts w:ascii="Times New Roman" w:hAnsi="Times New Roman" w:cs="Times New Roman"/>
          <w:color w:val="000000"/>
          <w:sz w:val="24"/>
          <w:szCs w:val="24"/>
        </w:rPr>
      </w:pPr>
      <w:r w:rsidRPr="00B83D85">
        <w:rPr>
          <w:rFonts w:ascii="Times New Roman" w:hAnsi="Times New Roman" w:cs="Times New Roman"/>
          <w:color w:val="000000"/>
          <w:sz w:val="24"/>
          <w:szCs w:val="24"/>
        </w:rPr>
        <w:t>Zamawiający</w:t>
      </w:r>
      <w:r w:rsidR="00B77CDF" w:rsidRPr="00B83D85">
        <w:rPr>
          <w:rFonts w:ascii="Times New Roman" w:hAnsi="Times New Roman" w:cs="Times New Roman"/>
          <w:color w:val="000000"/>
          <w:sz w:val="24"/>
          <w:szCs w:val="24"/>
        </w:rPr>
        <w:t xml:space="preserve"> nie</w:t>
      </w:r>
      <w:r w:rsidR="00DC54CF" w:rsidRPr="00B83D85">
        <w:rPr>
          <w:rFonts w:ascii="Times New Roman" w:hAnsi="Times New Roman" w:cs="Times New Roman"/>
          <w:color w:val="000000"/>
          <w:sz w:val="24"/>
          <w:szCs w:val="24"/>
        </w:rPr>
        <w:t xml:space="preserve"> dopuszcza składania</w:t>
      </w:r>
      <w:r w:rsidR="00E77E96" w:rsidRPr="00B83D85">
        <w:rPr>
          <w:rFonts w:ascii="Times New Roman" w:hAnsi="Times New Roman" w:cs="Times New Roman"/>
          <w:color w:val="000000"/>
          <w:sz w:val="24"/>
          <w:szCs w:val="24"/>
        </w:rPr>
        <w:t xml:space="preserve"> ofert częściowych</w:t>
      </w:r>
      <w:r w:rsidR="00B77CDF" w:rsidRPr="00B83D85">
        <w:rPr>
          <w:rFonts w:ascii="Times New Roman" w:hAnsi="Times New Roman" w:cs="Times New Roman"/>
          <w:color w:val="000000"/>
          <w:sz w:val="24"/>
          <w:szCs w:val="24"/>
        </w:rPr>
        <w:t>.</w:t>
      </w:r>
    </w:p>
    <w:p w14:paraId="70BC41C0" w14:textId="04FC8191" w:rsidR="00E77E96" w:rsidRPr="00B83D85" w:rsidRDefault="00E77E96" w:rsidP="00413C27">
      <w:pPr>
        <w:pStyle w:val="Akapitzlist"/>
        <w:numPr>
          <w:ilvl w:val="0"/>
          <w:numId w:val="20"/>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color w:val="000000"/>
          <w:sz w:val="24"/>
          <w:szCs w:val="24"/>
        </w:rPr>
      </w:pPr>
      <w:r w:rsidRPr="00B83D85">
        <w:rPr>
          <w:rFonts w:ascii="Times New Roman" w:hAnsi="Times New Roman" w:cs="Times New Roman"/>
          <w:b/>
          <w:color w:val="000000"/>
          <w:sz w:val="24"/>
          <w:szCs w:val="24"/>
        </w:rPr>
        <w:lastRenderedPageBreak/>
        <w:t>INFORMACJA DOTYCZĄCA SKŁADANIA OFERT WARIANTOWYCH</w:t>
      </w:r>
    </w:p>
    <w:p w14:paraId="4076C740" w14:textId="0129AFCA" w:rsidR="00E77E96" w:rsidRPr="00B83D85" w:rsidRDefault="00E77E96" w:rsidP="00310A73">
      <w:pPr>
        <w:pStyle w:val="Akapitzlist"/>
        <w:autoSpaceDE w:val="0"/>
        <w:autoSpaceDN w:val="0"/>
        <w:adjustRightInd w:val="0"/>
        <w:spacing w:before="400" w:after="300" w:line="264" w:lineRule="auto"/>
        <w:ind w:left="567"/>
        <w:contextualSpacing w:val="0"/>
        <w:jc w:val="both"/>
        <w:rPr>
          <w:rFonts w:ascii="Times New Roman" w:hAnsi="Times New Roman" w:cs="Times New Roman"/>
          <w:color w:val="000000"/>
          <w:sz w:val="24"/>
          <w:szCs w:val="24"/>
        </w:rPr>
      </w:pPr>
      <w:r w:rsidRPr="00B83D85">
        <w:rPr>
          <w:rFonts w:ascii="Times New Roman" w:hAnsi="Times New Roman" w:cs="Times New Roman"/>
          <w:color w:val="000000"/>
          <w:sz w:val="24"/>
          <w:szCs w:val="24"/>
        </w:rPr>
        <w:t>Zamawiający nie dopuszcza składania ofert wariantowych</w:t>
      </w:r>
      <w:r w:rsidR="00343223">
        <w:rPr>
          <w:rFonts w:ascii="Times New Roman" w:hAnsi="Times New Roman" w:cs="Times New Roman"/>
          <w:color w:val="000000"/>
          <w:sz w:val="24"/>
          <w:szCs w:val="24"/>
        </w:rPr>
        <w:t>.</w:t>
      </w:r>
    </w:p>
    <w:p w14:paraId="6A3BD4EC" w14:textId="191C49C2" w:rsidR="008C1295" w:rsidRPr="00B83D85" w:rsidRDefault="00E77E96" w:rsidP="00413C27">
      <w:pPr>
        <w:pStyle w:val="Akapitzlist"/>
        <w:numPr>
          <w:ilvl w:val="0"/>
          <w:numId w:val="20"/>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color w:val="000000"/>
          <w:sz w:val="24"/>
          <w:szCs w:val="24"/>
        </w:rPr>
      </w:pPr>
      <w:r w:rsidRPr="00B83D85">
        <w:rPr>
          <w:rFonts w:ascii="Times New Roman" w:hAnsi="Times New Roman" w:cs="Times New Roman"/>
          <w:b/>
          <w:color w:val="000000"/>
          <w:sz w:val="24"/>
          <w:szCs w:val="24"/>
        </w:rPr>
        <w:t xml:space="preserve">INFORMACJA DOTYCZĄCA </w:t>
      </w:r>
      <w:r w:rsidR="00ED5ACC" w:rsidRPr="00B83D85">
        <w:rPr>
          <w:rFonts w:ascii="Times New Roman" w:hAnsi="Times New Roman" w:cs="Times New Roman"/>
          <w:b/>
          <w:color w:val="000000"/>
          <w:sz w:val="24"/>
          <w:szCs w:val="24"/>
        </w:rPr>
        <w:t>UDZIELENIA ZAMÓWIENIA UZUPEŁNIAJĄCEGO</w:t>
      </w:r>
    </w:p>
    <w:p w14:paraId="6D4667DF" w14:textId="43C5BBA4" w:rsidR="008C1295" w:rsidRPr="00B83D85" w:rsidRDefault="00ED5ACC" w:rsidP="00310A73">
      <w:pPr>
        <w:pStyle w:val="Akapitzlist"/>
        <w:autoSpaceDE w:val="0"/>
        <w:autoSpaceDN w:val="0"/>
        <w:adjustRightInd w:val="0"/>
        <w:spacing w:before="400" w:after="300" w:line="264" w:lineRule="auto"/>
        <w:ind w:left="567"/>
        <w:contextualSpacing w:val="0"/>
        <w:jc w:val="both"/>
        <w:rPr>
          <w:rFonts w:ascii="Times New Roman" w:hAnsi="Times New Roman" w:cs="Times New Roman"/>
          <w:color w:val="000000"/>
          <w:sz w:val="24"/>
          <w:szCs w:val="24"/>
        </w:rPr>
      </w:pPr>
      <w:r w:rsidRPr="00B83D85">
        <w:rPr>
          <w:rFonts w:ascii="Times New Roman" w:hAnsi="Times New Roman" w:cs="Times New Roman"/>
          <w:color w:val="000000"/>
          <w:sz w:val="24"/>
          <w:szCs w:val="24"/>
        </w:rPr>
        <w:t>Zamawiający nie przewiduje udzielenia zamówienia uzupełniającego</w:t>
      </w:r>
      <w:r w:rsidR="00803259">
        <w:rPr>
          <w:rFonts w:ascii="Times New Roman" w:hAnsi="Times New Roman" w:cs="Times New Roman"/>
          <w:color w:val="000000"/>
          <w:sz w:val="24"/>
          <w:szCs w:val="24"/>
        </w:rPr>
        <w:t>.</w:t>
      </w:r>
    </w:p>
    <w:p w14:paraId="11B3E8EF" w14:textId="3EF44C66" w:rsidR="008C1295" w:rsidRPr="00B83D85" w:rsidRDefault="008C1295" w:rsidP="00413C27">
      <w:pPr>
        <w:pStyle w:val="Akapitzlist"/>
        <w:numPr>
          <w:ilvl w:val="0"/>
          <w:numId w:val="20"/>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b/>
          <w:color w:val="000000"/>
          <w:sz w:val="24"/>
          <w:szCs w:val="24"/>
        </w:rPr>
      </w:pPr>
      <w:r w:rsidRPr="00B83D85">
        <w:rPr>
          <w:rFonts w:ascii="Times New Roman" w:hAnsi="Times New Roman" w:cs="Times New Roman"/>
          <w:b/>
          <w:color w:val="000000"/>
          <w:sz w:val="24"/>
          <w:szCs w:val="24"/>
        </w:rPr>
        <w:t>INFORMACJA DOTYCZĄCA ZABEZPIECZENIA NALEŻYTEGO WYKONANIA UMOWY</w:t>
      </w:r>
    </w:p>
    <w:p w14:paraId="09AE5A80" w14:textId="0BDC5B58" w:rsidR="008C1295" w:rsidRPr="00B83D85" w:rsidRDefault="008C1295" w:rsidP="00310A73">
      <w:pPr>
        <w:pStyle w:val="Akapitzlist"/>
        <w:autoSpaceDE w:val="0"/>
        <w:autoSpaceDN w:val="0"/>
        <w:adjustRightInd w:val="0"/>
        <w:spacing w:before="400" w:after="300" w:line="264" w:lineRule="auto"/>
        <w:ind w:left="567"/>
        <w:contextualSpacing w:val="0"/>
        <w:jc w:val="both"/>
        <w:rPr>
          <w:rFonts w:ascii="Times New Roman" w:hAnsi="Times New Roman" w:cs="Times New Roman"/>
          <w:sz w:val="24"/>
          <w:szCs w:val="24"/>
        </w:rPr>
      </w:pPr>
      <w:r w:rsidRPr="00B83D85">
        <w:rPr>
          <w:rFonts w:ascii="Times New Roman" w:hAnsi="Times New Roman" w:cs="Times New Roman"/>
          <w:sz w:val="24"/>
          <w:szCs w:val="24"/>
        </w:rPr>
        <w:t xml:space="preserve">Zamawiający nie wymaga wniesienia zabezpieczenia należytego wykonania umowy. </w:t>
      </w:r>
    </w:p>
    <w:p w14:paraId="089758AA" w14:textId="204798C0" w:rsidR="00EC17AD" w:rsidRPr="00B83D85" w:rsidRDefault="00EC17AD" w:rsidP="00413C27">
      <w:pPr>
        <w:pStyle w:val="Akapitzlist"/>
        <w:numPr>
          <w:ilvl w:val="0"/>
          <w:numId w:val="20"/>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b/>
          <w:color w:val="000000"/>
          <w:sz w:val="24"/>
          <w:szCs w:val="24"/>
        </w:rPr>
      </w:pPr>
      <w:r w:rsidRPr="00B83D85">
        <w:rPr>
          <w:rFonts w:ascii="Times New Roman" w:hAnsi="Times New Roman" w:cs="Times New Roman"/>
          <w:b/>
          <w:color w:val="000000"/>
          <w:sz w:val="24"/>
          <w:szCs w:val="24"/>
        </w:rPr>
        <w:t xml:space="preserve">POUCZENIE O ŚRODKACH OCHRONY PRAWNEJ PRZYSŁUGUJĄCYCH WYKONAWCOM W TOKU POSTĘPOWANIA O UDZIELENIE ZAMÓWIA PUBLICZNEGO </w:t>
      </w:r>
    </w:p>
    <w:p w14:paraId="0762D630" w14:textId="77777777" w:rsidR="007D3FB9" w:rsidRPr="000E0AB6" w:rsidRDefault="007D3FB9" w:rsidP="00903792">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 xml:space="preserve">Środki ochrony prawnej przysługują Wykonawcy, uczestnikowi konkursu, a także innemu podmiotowi, zgodnie z Rozdziałem 2, Dział VI ustawy Pzp. </w:t>
      </w:r>
      <w:proofErr w:type="gramStart"/>
      <w:r w:rsidRPr="000E0AB6">
        <w:rPr>
          <w:rFonts w:ascii="Times New Roman" w:hAnsi="Times New Roman" w:cs="Times New Roman"/>
          <w:sz w:val="24"/>
          <w:szCs w:val="24"/>
        </w:rPr>
        <w:t>jeżeli</w:t>
      </w:r>
      <w:proofErr w:type="gramEnd"/>
      <w:r w:rsidRPr="000E0AB6">
        <w:rPr>
          <w:rFonts w:ascii="Times New Roman" w:hAnsi="Times New Roman" w:cs="Times New Roman"/>
          <w:sz w:val="24"/>
          <w:szCs w:val="24"/>
        </w:rPr>
        <w:t xml:space="preserve"> ma lub miał interes w uzyskaniu danego zamówienia oraz poniósł lub może ponieść szkodę w wyniku naruszenia przez Zamawiającego przepisów ustawy Pzp.</w:t>
      </w:r>
    </w:p>
    <w:p w14:paraId="75BF96D9" w14:textId="77777777" w:rsidR="007D3FB9" w:rsidRPr="000E0AB6"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520AF180" w14:textId="77777777" w:rsidR="007D3FB9" w:rsidRPr="000E0AB6" w:rsidRDefault="007D3FB9" w:rsidP="00903792">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Środki ochrony prawnej wobec ogłoszenia o zamówieniu oraz SIWZ przysługują również organizacjom wpisanym na listę, o której mowa w art. 154 pkt 5 ustawy Pzp.</w:t>
      </w:r>
    </w:p>
    <w:p w14:paraId="08DFA048" w14:textId="77777777" w:rsidR="007D3FB9" w:rsidRPr="000E0AB6"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0614A966" w14:textId="77777777" w:rsidR="007D3FB9" w:rsidRPr="000E0AB6" w:rsidRDefault="007D3FB9" w:rsidP="00903792">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Odwołanie przysługuje wyłącznie od niezgodnej z przepisami ustawy czynności Zamawiającego podjętej w postępowaniu o udzielenie zamówienia lub zaniechania czynności, do której Zamawiający jest zobowiązany na podstawie ustawy Pzp.</w:t>
      </w:r>
    </w:p>
    <w:p w14:paraId="61B36D38" w14:textId="77777777" w:rsidR="007D3FB9" w:rsidRPr="000E0AB6"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3B71DBE7" w14:textId="77777777" w:rsidR="007D3FB9" w:rsidRPr="000E0AB6" w:rsidRDefault="007D3FB9" w:rsidP="00903792">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A0E0F9A" w14:textId="77777777" w:rsidR="007D3FB9" w:rsidRPr="000E0AB6"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287942E4" w14:textId="77777777" w:rsidR="007D3FB9" w:rsidRPr="000E0AB6" w:rsidRDefault="007D3FB9" w:rsidP="00903792">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Odwołanie wnosi się do Prezesa Izby w formie pisemnej w postaci papierowej albo w postaci elektronicznej, opatrzone odpowiednio własnoręcznym podpisem albo kwalifikowanym podpisem elektronicznym.</w:t>
      </w:r>
    </w:p>
    <w:p w14:paraId="4F07E44B" w14:textId="77777777" w:rsidR="007D3FB9" w:rsidRPr="000E0AB6"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7CCDE550" w14:textId="77777777" w:rsidR="007D3FB9" w:rsidRPr="000E0AB6" w:rsidRDefault="007D3FB9" w:rsidP="00903792">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1E326A0" w14:textId="77777777" w:rsidR="007D3FB9" w:rsidRPr="000E0AB6"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024D85A5" w14:textId="77777777" w:rsidR="007D3FB9" w:rsidRPr="000E0AB6" w:rsidRDefault="007D3FB9" w:rsidP="00903792">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 xml:space="preserve">Odwołanie wnosi się w terminie 10 dni od dnia przesłania informacji o czynności </w:t>
      </w:r>
      <w:r>
        <w:rPr>
          <w:rFonts w:ascii="Times New Roman" w:hAnsi="Times New Roman" w:cs="Times New Roman"/>
          <w:sz w:val="24"/>
          <w:szCs w:val="24"/>
        </w:rPr>
        <w:t>Z</w:t>
      </w:r>
      <w:r w:rsidRPr="000E0AB6">
        <w:rPr>
          <w:rFonts w:ascii="Times New Roman" w:hAnsi="Times New Roman" w:cs="Times New Roman"/>
          <w:sz w:val="24"/>
          <w:szCs w:val="24"/>
        </w:rPr>
        <w:t>amawiającego stano</w:t>
      </w:r>
      <w:r>
        <w:rPr>
          <w:rFonts w:ascii="Times New Roman" w:hAnsi="Times New Roman" w:cs="Times New Roman"/>
          <w:sz w:val="24"/>
          <w:szCs w:val="24"/>
        </w:rPr>
        <w:t xml:space="preserve">wiącej podstawę jego </w:t>
      </w:r>
      <w:proofErr w:type="gramStart"/>
      <w:r>
        <w:rPr>
          <w:rFonts w:ascii="Times New Roman" w:hAnsi="Times New Roman" w:cs="Times New Roman"/>
          <w:sz w:val="24"/>
          <w:szCs w:val="24"/>
        </w:rPr>
        <w:t xml:space="preserve">wniesienia </w:t>
      </w:r>
      <w:r w:rsidRPr="000E0AB6">
        <w:rPr>
          <w:rFonts w:ascii="Times New Roman" w:hAnsi="Times New Roman" w:cs="Times New Roman"/>
          <w:sz w:val="24"/>
          <w:szCs w:val="24"/>
        </w:rPr>
        <w:t>– jeżeli</w:t>
      </w:r>
      <w:proofErr w:type="gramEnd"/>
      <w:r w:rsidRPr="000E0AB6">
        <w:rPr>
          <w:rFonts w:ascii="Times New Roman" w:hAnsi="Times New Roman" w:cs="Times New Roman"/>
          <w:sz w:val="24"/>
          <w:szCs w:val="24"/>
        </w:rPr>
        <w:t xml:space="preserve"> zostały przesłane w sposób określony w art. 180 ust. 5 zdanie drugie albo w terminie 15 dni – jeżeli zostały przesłane w inny sposób.</w:t>
      </w:r>
    </w:p>
    <w:p w14:paraId="730CC349" w14:textId="77777777" w:rsidR="007D3FB9" w:rsidRPr="000E0AB6"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4BACCF22" w14:textId="77777777" w:rsidR="007D3FB9" w:rsidRDefault="007D3FB9" w:rsidP="00903792">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Odwołanie </w:t>
      </w:r>
      <w:r w:rsidRPr="005F4BDD">
        <w:rPr>
          <w:rFonts w:ascii="Times New Roman" w:hAnsi="Times New Roman" w:cs="Times New Roman"/>
          <w:sz w:val="24"/>
          <w:szCs w:val="24"/>
        </w:rPr>
        <w:t>wobec treści ogłoszenia o zamówieniu, a jeżeli postępowanie jest prowadzone w trybie przetargu nieograniczonego, także wobec postanowień specyfikacji istotnych warunków zamówienia, wnosi się w terminie</w:t>
      </w:r>
      <w:r>
        <w:rPr>
          <w:rFonts w:ascii="Times New Roman" w:hAnsi="Times New Roman" w:cs="Times New Roman"/>
          <w:sz w:val="24"/>
          <w:szCs w:val="24"/>
        </w:rPr>
        <w:t xml:space="preserve"> </w:t>
      </w:r>
      <w:r w:rsidRPr="005F4BDD">
        <w:rPr>
          <w:rFonts w:ascii="Times New Roman" w:hAnsi="Times New Roman" w:cs="Times New Roman"/>
          <w:sz w:val="24"/>
          <w:szCs w:val="24"/>
        </w:rPr>
        <w:t>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r>
        <w:rPr>
          <w:rFonts w:ascii="Times New Roman" w:hAnsi="Times New Roman" w:cs="Times New Roman"/>
          <w:sz w:val="24"/>
          <w:szCs w:val="24"/>
        </w:rPr>
        <w:t>.</w:t>
      </w:r>
    </w:p>
    <w:p w14:paraId="3F933B38" w14:textId="77777777" w:rsidR="007D3FB9"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0E53B474" w14:textId="77777777" w:rsidR="007D3FB9" w:rsidRDefault="007D3FB9" w:rsidP="00903792">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Odwołanie </w:t>
      </w:r>
      <w:r w:rsidRPr="00233C8F">
        <w:rPr>
          <w:rFonts w:ascii="Times New Roman" w:hAnsi="Times New Roman" w:cs="Times New Roman"/>
          <w:sz w:val="24"/>
          <w:szCs w:val="24"/>
        </w:rPr>
        <w:t xml:space="preserve">wobec czynności innych niż określone w </w:t>
      </w:r>
      <w:r>
        <w:rPr>
          <w:rFonts w:ascii="Times New Roman" w:hAnsi="Times New Roman" w:cs="Times New Roman"/>
          <w:sz w:val="24"/>
          <w:szCs w:val="24"/>
        </w:rPr>
        <w:t xml:space="preserve">pkt. </w:t>
      </w:r>
      <w:r w:rsidRPr="00233C8F">
        <w:rPr>
          <w:rFonts w:ascii="Times New Roman" w:hAnsi="Times New Roman" w:cs="Times New Roman"/>
          <w:b/>
          <w:sz w:val="24"/>
          <w:szCs w:val="24"/>
        </w:rPr>
        <w:t>19.7. i 19.8</w:t>
      </w:r>
      <w:r>
        <w:rPr>
          <w:rFonts w:ascii="Times New Roman" w:hAnsi="Times New Roman" w:cs="Times New Roman"/>
          <w:sz w:val="24"/>
          <w:szCs w:val="24"/>
        </w:rPr>
        <w:t xml:space="preserve">. </w:t>
      </w:r>
      <w:proofErr w:type="gramStart"/>
      <w:r>
        <w:rPr>
          <w:rFonts w:ascii="Times New Roman" w:hAnsi="Times New Roman" w:cs="Times New Roman"/>
          <w:sz w:val="24"/>
          <w:szCs w:val="24"/>
        </w:rPr>
        <w:t>wnosi</w:t>
      </w:r>
      <w:proofErr w:type="gramEnd"/>
      <w:r>
        <w:rPr>
          <w:rFonts w:ascii="Times New Roman" w:hAnsi="Times New Roman" w:cs="Times New Roman"/>
          <w:sz w:val="24"/>
          <w:szCs w:val="24"/>
        </w:rPr>
        <w:t xml:space="preserve"> </w:t>
      </w:r>
      <w:r w:rsidRPr="00233C8F">
        <w:rPr>
          <w:rFonts w:ascii="Times New Roman" w:hAnsi="Times New Roman" w:cs="Times New Roman"/>
          <w:sz w:val="24"/>
          <w:szCs w:val="24"/>
        </w:rPr>
        <w:t>się</w:t>
      </w:r>
      <w:r>
        <w:rPr>
          <w:rFonts w:ascii="Times New Roman" w:hAnsi="Times New Roman" w:cs="Times New Roman"/>
          <w:sz w:val="24"/>
          <w:szCs w:val="24"/>
        </w:rPr>
        <w:t xml:space="preserve"> </w:t>
      </w:r>
      <w:r w:rsidRPr="00233C8F">
        <w:rPr>
          <w:rFonts w:ascii="Times New Roman" w:hAnsi="Times New Roman" w:cs="Times New Roman"/>
          <w:sz w:val="24"/>
          <w:szCs w:val="24"/>
        </w:rPr>
        <w:t>w przypadku zamówień, których wartość jest równa lub przekracza kwoty określone w przepisach wydanych na podstawie art. 11 ust. 8 - w terminie 10 dni od dnia, w którym powzięto lub przy zachowaniu należytej staranności można było powziąć wiadomość o okolicznościach stanowiących podstawę jego wniesienia</w:t>
      </w:r>
      <w:r>
        <w:rPr>
          <w:rFonts w:ascii="Times New Roman" w:hAnsi="Times New Roman" w:cs="Times New Roman"/>
          <w:sz w:val="24"/>
          <w:szCs w:val="24"/>
        </w:rPr>
        <w:t>.</w:t>
      </w:r>
    </w:p>
    <w:p w14:paraId="3C3E8934" w14:textId="77777777" w:rsidR="007D3FB9"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4622592C" w14:textId="77777777" w:rsidR="007D3FB9" w:rsidRPr="006235AC" w:rsidRDefault="007D3FB9" w:rsidP="00903792">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sidRPr="006235AC">
        <w:rPr>
          <w:rFonts w:ascii="Times New Roman" w:hAnsi="Times New Roman" w:cs="Times New Roman"/>
          <w:sz w:val="24"/>
          <w:szCs w:val="24"/>
        </w:rPr>
        <w:t xml:space="preserve">Jeżeli </w:t>
      </w:r>
      <w:r>
        <w:rPr>
          <w:rFonts w:ascii="Times New Roman" w:hAnsi="Times New Roman" w:cs="Times New Roman"/>
          <w:sz w:val="24"/>
          <w:szCs w:val="24"/>
        </w:rPr>
        <w:t>Z</w:t>
      </w:r>
      <w:r w:rsidRPr="006235AC">
        <w:rPr>
          <w:rFonts w:ascii="Times New Roman" w:hAnsi="Times New Roman" w:cs="Times New Roman"/>
          <w:sz w:val="24"/>
          <w:szCs w:val="24"/>
        </w:rPr>
        <w:t>amawiający mimo takiego obowiązku nie przesłał wykonawcy zawiadomienia o wyborze oferty najkorzystniejszej odwołanie wnosi się nie później niż w terminie:</w:t>
      </w:r>
    </w:p>
    <w:p w14:paraId="2EC3B930" w14:textId="77777777" w:rsidR="007D3FB9" w:rsidRPr="006235AC" w:rsidRDefault="007D3FB9" w:rsidP="007D3FB9">
      <w:pPr>
        <w:tabs>
          <w:tab w:val="left" w:pos="1276"/>
          <w:tab w:val="left" w:pos="1701"/>
        </w:tabs>
        <w:spacing w:line="264" w:lineRule="auto"/>
        <w:ind w:left="1701" w:hanging="992"/>
        <w:jc w:val="both"/>
        <w:rPr>
          <w:rFonts w:ascii="Times New Roman" w:hAnsi="Times New Roman" w:cs="Times New Roman"/>
          <w:sz w:val="24"/>
          <w:szCs w:val="24"/>
        </w:rPr>
      </w:pPr>
      <w:r w:rsidRPr="006235AC">
        <w:rPr>
          <w:rFonts w:ascii="Times New Roman" w:hAnsi="Times New Roman" w:cs="Times New Roman"/>
          <w:b/>
          <w:sz w:val="24"/>
          <w:szCs w:val="24"/>
        </w:rPr>
        <w:t>19.10.1.</w:t>
      </w:r>
      <w:r>
        <w:rPr>
          <w:rFonts w:ascii="Times New Roman" w:hAnsi="Times New Roman" w:cs="Times New Roman"/>
          <w:sz w:val="24"/>
          <w:szCs w:val="24"/>
        </w:rPr>
        <w:t xml:space="preserve"> 30 </w:t>
      </w:r>
      <w:proofErr w:type="gramStart"/>
      <w:r w:rsidRPr="006235AC">
        <w:rPr>
          <w:rFonts w:ascii="Times New Roman" w:hAnsi="Times New Roman" w:cs="Times New Roman"/>
          <w:sz w:val="24"/>
          <w:szCs w:val="24"/>
        </w:rPr>
        <w:t>dni</w:t>
      </w:r>
      <w:proofErr w:type="gramEnd"/>
      <w:r w:rsidRPr="006235AC">
        <w:rPr>
          <w:rFonts w:ascii="Times New Roman" w:hAnsi="Times New Roman" w:cs="Times New Roman"/>
          <w:sz w:val="24"/>
          <w:szCs w:val="24"/>
        </w:rPr>
        <w:t xml:space="preserve"> od dnia publikacji w Dzienniku Urzędowym Unii Europejskiej ogłoszenia o udzieleniu zamówienia,</w:t>
      </w:r>
    </w:p>
    <w:p w14:paraId="25A435DD" w14:textId="77777777" w:rsidR="007D3FB9" w:rsidRPr="006235AC" w:rsidRDefault="007D3FB9" w:rsidP="007D3FB9">
      <w:pPr>
        <w:tabs>
          <w:tab w:val="left" w:pos="1276"/>
          <w:tab w:val="left" w:pos="1701"/>
        </w:tabs>
        <w:spacing w:line="264" w:lineRule="auto"/>
        <w:ind w:left="1701" w:hanging="992"/>
        <w:jc w:val="both"/>
        <w:rPr>
          <w:rFonts w:ascii="Times New Roman" w:hAnsi="Times New Roman" w:cs="Times New Roman"/>
          <w:sz w:val="24"/>
          <w:szCs w:val="24"/>
        </w:rPr>
      </w:pPr>
      <w:r w:rsidRPr="006235AC">
        <w:rPr>
          <w:rFonts w:ascii="Times New Roman" w:hAnsi="Times New Roman" w:cs="Times New Roman"/>
          <w:b/>
          <w:sz w:val="24"/>
          <w:szCs w:val="24"/>
        </w:rPr>
        <w:t>19.10.2.</w:t>
      </w:r>
      <w:r>
        <w:rPr>
          <w:rFonts w:ascii="Times New Roman" w:hAnsi="Times New Roman" w:cs="Times New Roman"/>
          <w:sz w:val="24"/>
          <w:szCs w:val="24"/>
        </w:rPr>
        <w:t xml:space="preserve">   6 </w:t>
      </w:r>
      <w:r w:rsidRPr="006235AC">
        <w:rPr>
          <w:rFonts w:ascii="Times New Roman" w:hAnsi="Times New Roman" w:cs="Times New Roman"/>
          <w:sz w:val="24"/>
          <w:szCs w:val="24"/>
        </w:rPr>
        <w:t xml:space="preserve">miesięcy od dnia zawarcia umowy, jeżeli </w:t>
      </w:r>
      <w:r>
        <w:rPr>
          <w:rFonts w:ascii="Times New Roman" w:hAnsi="Times New Roman" w:cs="Times New Roman"/>
          <w:sz w:val="24"/>
          <w:szCs w:val="24"/>
        </w:rPr>
        <w:t xml:space="preserve">Zamawiający nie opublikował </w:t>
      </w:r>
      <w:proofErr w:type="gramStart"/>
      <w:r w:rsidRPr="006235AC">
        <w:rPr>
          <w:rFonts w:ascii="Times New Roman" w:hAnsi="Times New Roman" w:cs="Times New Roman"/>
          <w:sz w:val="24"/>
          <w:szCs w:val="24"/>
        </w:rPr>
        <w:t xml:space="preserve">w </w:t>
      </w:r>
      <w:r>
        <w:rPr>
          <w:rFonts w:ascii="Times New Roman" w:hAnsi="Times New Roman" w:cs="Times New Roman"/>
          <w:sz w:val="24"/>
          <w:szCs w:val="24"/>
        </w:rPr>
        <w:t xml:space="preserve">               </w:t>
      </w:r>
      <w:r w:rsidRPr="006235AC">
        <w:rPr>
          <w:rFonts w:ascii="Times New Roman" w:hAnsi="Times New Roman" w:cs="Times New Roman"/>
          <w:sz w:val="24"/>
          <w:szCs w:val="24"/>
        </w:rPr>
        <w:t>Dzienniku</w:t>
      </w:r>
      <w:proofErr w:type="gramEnd"/>
      <w:r w:rsidRPr="006235AC">
        <w:rPr>
          <w:rFonts w:ascii="Times New Roman" w:hAnsi="Times New Roman" w:cs="Times New Roman"/>
          <w:sz w:val="24"/>
          <w:szCs w:val="24"/>
        </w:rPr>
        <w:t xml:space="preserve"> Urzędowym Unii Europejskiej ogłoszenia o udzieleniu </w:t>
      </w:r>
      <w:r>
        <w:rPr>
          <w:rFonts w:ascii="Times New Roman" w:hAnsi="Times New Roman" w:cs="Times New Roman"/>
          <w:sz w:val="24"/>
          <w:szCs w:val="24"/>
        </w:rPr>
        <w:t>z</w:t>
      </w:r>
      <w:r w:rsidRPr="006235AC">
        <w:rPr>
          <w:rFonts w:ascii="Times New Roman" w:hAnsi="Times New Roman" w:cs="Times New Roman"/>
          <w:sz w:val="24"/>
          <w:szCs w:val="24"/>
        </w:rPr>
        <w:t>amówienia</w:t>
      </w:r>
      <w:r>
        <w:rPr>
          <w:rFonts w:ascii="Times New Roman" w:hAnsi="Times New Roman" w:cs="Times New Roman"/>
          <w:sz w:val="24"/>
          <w:szCs w:val="24"/>
        </w:rPr>
        <w:t>.</w:t>
      </w:r>
    </w:p>
    <w:p w14:paraId="27B32771" w14:textId="77777777" w:rsidR="007D3FB9" w:rsidRPr="000E0AB6" w:rsidRDefault="007D3FB9" w:rsidP="00903792">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Na orzeczenie Krajowej Izby Odwoławczej stronom oraz uczestnikom postępowania odwoławczego przysługuje skarga do sądu.</w:t>
      </w:r>
    </w:p>
    <w:p w14:paraId="1EFCF0D2" w14:textId="77777777" w:rsidR="007D3FB9" w:rsidRPr="000E0AB6" w:rsidRDefault="007D3FB9" w:rsidP="007D3FB9">
      <w:pPr>
        <w:pStyle w:val="Akapitzlist"/>
        <w:tabs>
          <w:tab w:val="left" w:pos="709"/>
        </w:tabs>
        <w:spacing w:before="400" w:after="300" w:line="264" w:lineRule="auto"/>
        <w:ind w:left="709" w:hanging="567"/>
        <w:jc w:val="both"/>
        <w:rPr>
          <w:rFonts w:ascii="Times New Roman" w:hAnsi="Times New Roman" w:cs="Times New Roman"/>
          <w:sz w:val="24"/>
          <w:szCs w:val="24"/>
        </w:rPr>
      </w:pPr>
    </w:p>
    <w:p w14:paraId="68AF68CD" w14:textId="77777777" w:rsidR="007D3FB9" w:rsidRPr="000E0AB6" w:rsidRDefault="007D3FB9" w:rsidP="00903792">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Skargę wnosi się do sądu okręgowego właściwego dla siedziby albo miejsca zamieszkania Zamawiającego.</w:t>
      </w:r>
    </w:p>
    <w:p w14:paraId="2C546960" w14:textId="77777777" w:rsidR="007D3FB9" w:rsidRPr="000E0AB6" w:rsidRDefault="007D3FB9" w:rsidP="007D3FB9">
      <w:pPr>
        <w:pStyle w:val="Akapitzlist"/>
        <w:tabs>
          <w:tab w:val="left" w:pos="709"/>
        </w:tabs>
        <w:spacing w:before="400" w:after="300" w:line="264" w:lineRule="auto"/>
        <w:ind w:left="709" w:hanging="567"/>
        <w:jc w:val="both"/>
        <w:rPr>
          <w:rFonts w:ascii="Times New Roman" w:hAnsi="Times New Roman" w:cs="Times New Roman"/>
          <w:sz w:val="24"/>
          <w:szCs w:val="24"/>
        </w:rPr>
      </w:pPr>
    </w:p>
    <w:p w14:paraId="3D5B46BE" w14:textId="77777777" w:rsidR="007D3FB9" w:rsidRPr="000E0AB6" w:rsidRDefault="007D3FB9" w:rsidP="00903792">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 xml:space="preserve">Skargę wnosi się za pośrednictwem Prezesa Krajowej Izby Odwoławczej w terminie 7 dni od dnia doręczenia orzeczenia Krajowej Izby Odwoławczej, przesyłając jednocześnie jej odpis przeciwnikowi skargi. </w:t>
      </w:r>
    </w:p>
    <w:p w14:paraId="71B5A9B5" w14:textId="77777777" w:rsidR="007D3FB9" w:rsidRPr="000E0AB6"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613C77EB" w14:textId="77777777" w:rsidR="007D3FB9" w:rsidRPr="000E0AB6" w:rsidRDefault="007D3FB9" w:rsidP="00903792">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Złożenie skargi w placówce pocztowej operatora wyznaczonego w rozumieniu ustawy z dnia 23 listopada 2012 r. – Prawo pocztowe jest równoznaczne z jej wniesieniem.</w:t>
      </w:r>
    </w:p>
    <w:p w14:paraId="67D15340" w14:textId="77777777" w:rsidR="007D3FB9" w:rsidRPr="000E0AB6"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6473B921" w14:textId="77777777" w:rsidR="007D3FB9" w:rsidRPr="000E0AB6" w:rsidRDefault="007D3FB9" w:rsidP="00903792">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Prezes Krajowej Izby Odwoławczej przekazuje skargę wraz z aktami postępowania odwoławczego właściwemu sądowi w terminie 7 dni od dnia jej otrzymania.</w:t>
      </w:r>
    </w:p>
    <w:p w14:paraId="469222FF" w14:textId="77777777" w:rsidR="007D3FB9" w:rsidRPr="000E0AB6"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6F555BB6" w14:textId="77777777" w:rsidR="007D3FB9" w:rsidRPr="000E0AB6" w:rsidRDefault="007D3FB9" w:rsidP="00903792">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lastRenderedPageBreak/>
        <w:t xml:space="preserve">W terminie 21 dni od dnia wydania orzeczenia skargę może wnieść także Prezes Urzędu. Prezes Urzędu może także przystąpić do toczącego się postępowania. </w:t>
      </w:r>
    </w:p>
    <w:p w14:paraId="38AC5578" w14:textId="77777777" w:rsidR="007D3FB9" w:rsidRPr="000E0AB6"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4657BC47" w14:textId="77777777" w:rsidR="007D3FB9" w:rsidRPr="000E0AB6" w:rsidRDefault="007D3FB9" w:rsidP="00903792">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Do czynności podejmowanych przez Prezesa Urzędu stosuje się odpowiednio przepisy ustawy z dnia 17 listopada 1964 r. - Kodeks postępowania cywilnego.</w:t>
      </w:r>
    </w:p>
    <w:p w14:paraId="2EDEC7E9" w14:textId="77777777" w:rsidR="007D3FB9" w:rsidRPr="000E0AB6"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33A80080" w14:textId="77777777" w:rsidR="007D3FB9" w:rsidRPr="000E0AB6" w:rsidRDefault="007D3FB9" w:rsidP="00903792">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4F27F395" w14:textId="77777777" w:rsidR="007D3FB9" w:rsidRPr="000E0AB6"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4AB8871A" w14:textId="77777777" w:rsidR="007D3FB9" w:rsidRDefault="007D3FB9" w:rsidP="00903792">
      <w:pPr>
        <w:pStyle w:val="Akapitzlist"/>
        <w:numPr>
          <w:ilvl w:val="1"/>
          <w:numId w:val="5"/>
        </w:numPr>
        <w:tabs>
          <w:tab w:val="left" w:pos="709"/>
        </w:tabs>
        <w:spacing w:before="400" w:after="300" w:line="264" w:lineRule="auto"/>
        <w:ind w:left="709" w:hanging="709"/>
        <w:jc w:val="both"/>
        <w:rPr>
          <w:rFonts w:ascii="Times New Roman" w:hAnsi="Times New Roman" w:cs="Times New Roman"/>
          <w:color w:val="FF0000"/>
          <w:sz w:val="24"/>
          <w:szCs w:val="24"/>
        </w:rPr>
      </w:pPr>
      <w:r w:rsidRPr="000E0AB6">
        <w:rPr>
          <w:rFonts w:ascii="Times New Roman" w:hAnsi="Times New Roman" w:cs="Times New Roman"/>
          <w:sz w:val="24"/>
          <w:szCs w:val="24"/>
        </w:rPr>
        <w:t>Jeżeli koniec terminu do wykonania czynności przypada na sobotę lub dzień ustawowo wolny od pracy, termin upływa dnia następnego po dniu lub dniach wolnych od pracy</w:t>
      </w:r>
      <w:r w:rsidRPr="0079071D">
        <w:rPr>
          <w:rFonts w:ascii="Times New Roman" w:hAnsi="Times New Roman" w:cs="Times New Roman"/>
          <w:sz w:val="24"/>
          <w:szCs w:val="24"/>
        </w:rPr>
        <w:t>.</w:t>
      </w:r>
    </w:p>
    <w:p w14:paraId="450B74A5" w14:textId="77777777" w:rsidR="00B32605" w:rsidRPr="00005343" w:rsidRDefault="00B32605" w:rsidP="00B32605">
      <w:pPr>
        <w:pStyle w:val="Akapitzlist"/>
        <w:tabs>
          <w:tab w:val="left" w:pos="709"/>
        </w:tabs>
        <w:spacing w:before="400" w:after="300" w:line="264" w:lineRule="auto"/>
        <w:ind w:left="709"/>
        <w:jc w:val="both"/>
        <w:rPr>
          <w:rFonts w:ascii="Times New Roman" w:hAnsi="Times New Roman" w:cs="Times New Roman"/>
          <w:color w:val="FF0000"/>
          <w:sz w:val="24"/>
          <w:szCs w:val="24"/>
        </w:rPr>
      </w:pPr>
    </w:p>
    <w:p w14:paraId="65637F1C" w14:textId="3D10F1B1" w:rsidR="00E77E96" w:rsidRPr="00B83D85" w:rsidRDefault="00E77E96" w:rsidP="00413C27">
      <w:pPr>
        <w:pStyle w:val="Akapitzlist"/>
        <w:numPr>
          <w:ilvl w:val="0"/>
          <w:numId w:val="20"/>
        </w:numPr>
        <w:shd w:val="clear" w:color="auto" w:fill="BFBFBF" w:themeFill="background1" w:themeFillShade="BF"/>
        <w:spacing w:before="400" w:after="300" w:line="264" w:lineRule="auto"/>
        <w:ind w:left="567" w:hanging="567"/>
        <w:contextualSpacing w:val="0"/>
        <w:jc w:val="both"/>
        <w:rPr>
          <w:rFonts w:ascii="Times New Roman" w:hAnsi="Times New Roman" w:cs="Times New Roman"/>
          <w:b/>
          <w:sz w:val="24"/>
          <w:szCs w:val="24"/>
        </w:rPr>
      </w:pPr>
      <w:r w:rsidRPr="00B83D85">
        <w:rPr>
          <w:rFonts w:ascii="Times New Roman" w:hAnsi="Times New Roman" w:cs="Times New Roman"/>
          <w:b/>
          <w:sz w:val="24"/>
          <w:szCs w:val="24"/>
        </w:rPr>
        <w:t xml:space="preserve">INFORMACJE DODATKOWE </w:t>
      </w:r>
    </w:p>
    <w:p w14:paraId="07A61619" w14:textId="77777777" w:rsidR="001300EB" w:rsidRPr="00B83D85" w:rsidRDefault="001300EB" w:rsidP="00903792">
      <w:pPr>
        <w:pStyle w:val="Akapitzlist"/>
        <w:numPr>
          <w:ilvl w:val="1"/>
          <w:numId w:val="6"/>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bCs/>
          <w:sz w:val="24"/>
          <w:szCs w:val="24"/>
        </w:rPr>
        <w:t>Zamawiający nie przewiduje zawarcia umowy ramowej.</w:t>
      </w:r>
    </w:p>
    <w:p w14:paraId="09AA7FD9" w14:textId="67A6B89B" w:rsidR="001300EB" w:rsidRPr="00B83D85" w:rsidRDefault="00012C63" w:rsidP="00903792">
      <w:pPr>
        <w:pStyle w:val="Akapitzlist"/>
        <w:numPr>
          <w:ilvl w:val="1"/>
          <w:numId w:val="6"/>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t>Rozliczenia między Z</w:t>
      </w:r>
      <w:r w:rsidR="001300EB" w:rsidRPr="00B83D85">
        <w:rPr>
          <w:rFonts w:ascii="Times New Roman" w:hAnsi="Times New Roman" w:cs="Times New Roman"/>
          <w:sz w:val="24"/>
          <w:szCs w:val="24"/>
        </w:rPr>
        <w:t xml:space="preserve">amawiającym i </w:t>
      </w:r>
      <w:r w:rsidRPr="00B83D85">
        <w:rPr>
          <w:rFonts w:ascii="Times New Roman" w:hAnsi="Times New Roman" w:cs="Times New Roman"/>
          <w:sz w:val="24"/>
          <w:szCs w:val="24"/>
        </w:rPr>
        <w:t>W</w:t>
      </w:r>
      <w:r w:rsidR="001300EB" w:rsidRPr="00B83D85">
        <w:rPr>
          <w:rFonts w:ascii="Times New Roman" w:hAnsi="Times New Roman" w:cs="Times New Roman"/>
          <w:sz w:val="24"/>
          <w:szCs w:val="24"/>
        </w:rPr>
        <w:t>ykonawcą będą prowadzone wyłącznie w złotych polskich (PLN</w:t>
      </w:r>
      <w:r w:rsidR="0052220A">
        <w:rPr>
          <w:rFonts w:ascii="Times New Roman" w:hAnsi="Times New Roman" w:cs="Times New Roman"/>
          <w:sz w:val="24"/>
          <w:szCs w:val="24"/>
        </w:rPr>
        <w:t>, zł</w:t>
      </w:r>
      <w:r w:rsidR="001300EB" w:rsidRPr="00B83D85">
        <w:rPr>
          <w:rFonts w:ascii="Times New Roman" w:hAnsi="Times New Roman" w:cs="Times New Roman"/>
          <w:sz w:val="24"/>
          <w:szCs w:val="24"/>
        </w:rPr>
        <w:t>).</w:t>
      </w:r>
    </w:p>
    <w:p w14:paraId="6CF7553C" w14:textId="77777777" w:rsidR="00EC1E7C" w:rsidRPr="00B83D85" w:rsidRDefault="001300EB" w:rsidP="00903792">
      <w:pPr>
        <w:pStyle w:val="Akapitzlist"/>
        <w:numPr>
          <w:ilvl w:val="1"/>
          <w:numId w:val="6"/>
        </w:numPr>
        <w:autoSpaceDE w:val="0"/>
        <w:autoSpaceDN w:val="0"/>
        <w:adjustRightInd w:val="0"/>
        <w:spacing w:after="200" w:line="264" w:lineRule="auto"/>
        <w:ind w:left="567" w:hanging="567"/>
        <w:contextualSpacing w:val="0"/>
        <w:jc w:val="both"/>
        <w:rPr>
          <w:rFonts w:ascii="Times New Roman" w:hAnsi="Times New Roman" w:cs="Times New Roman"/>
          <w:bCs/>
          <w:sz w:val="24"/>
          <w:szCs w:val="24"/>
        </w:rPr>
      </w:pPr>
      <w:r w:rsidRPr="00B83D85">
        <w:rPr>
          <w:rFonts w:ascii="Times New Roman" w:hAnsi="Times New Roman" w:cs="Times New Roman"/>
          <w:bCs/>
          <w:sz w:val="24"/>
          <w:szCs w:val="24"/>
        </w:rPr>
        <w:t>Zamawiający nie przewiduje zastosowania aukcji elektronicznej przy wyborze najkorzystniejszej oferty.</w:t>
      </w:r>
    </w:p>
    <w:p w14:paraId="491E0FD5" w14:textId="77777777" w:rsidR="00EC1E7C" w:rsidRPr="00B83D85" w:rsidRDefault="00EC1E7C" w:rsidP="00903792">
      <w:pPr>
        <w:pStyle w:val="Akapitzlist"/>
        <w:numPr>
          <w:ilvl w:val="1"/>
          <w:numId w:val="6"/>
        </w:numPr>
        <w:autoSpaceDE w:val="0"/>
        <w:autoSpaceDN w:val="0"/>
        <w:adjustRightInd w:val="0"/>
        <w:spacing w:after="200" w:line="264" w:lineRule="auto"/>
        <w:ind w:left="567" w:hanging="567"/>
        <w:contextualSpacing w:val="0"/>
        <w:jc w:val="both"/>
        <w:rPr>
          <w:rFonts w:ascii="Times New Roman" w:hAnsi="Times New Roman" w:cs="Times New Roman"/>
          <w:bCs/>
          <w:sz w:val="24"/>
          <w:szCs w:val="24"/>
        </w:rPr>
      </w:pPr>
      <w:r w:rsidRPr="00B83D85">
        <w:rPr>
          <w:rFonts w:ascii="Times New Roman" w:hAnsi="Times New Roman" w:cs="Times New Roman"/>
          <w:sz w:val="24"/>
          <w:szCs w:val="24"/>
        </w:rPr>
        <w:t>Zamawiający nie przewiduje zwrotu Wykonawcom kosztów udziału w postępowaniu.</w:t>
      </w:r>
    </w:p>
    <w:p w14:paraId="1F3DC7C6" w14:textId="1EBF653B" w:rsidR="005D7841" w:rsidRPr="00B83D85" w:rsidRDefault="005D7841" w:rsidP="00413C27">
      <w:pPr>
        <w:pStyle w:val="Akapitzlist"/>
        <w:numPr>
          <w:ilvl w:val="0"/>
          <w:numId w:val="20"/>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b/>
          <w:bCs/>
          <w:sz w:val="24"/>
          <w:szCs w:val="24"/>
        </w:rPr>
      </w:pPr>
      <w:r w:rsidRPr="00B83D85">
        <w:rPr>
          <w:rFonts w:ascii="Times New Roman" w:hAnsi="Times New Roman" w:cs="Times New Roman"/>
          <w:b/>
          <w:bCs/>
          <w:sz w:val="24"/>
          <w:szCs w:val="24"/>
        </w:rPr>
        <w:t>PODWYKONAWSTWO</w:t>
      </w:r>
    </w:p>
    <w:p w14:paraId="43462DF8" w14:textId="1E849847" w:rsidR="008013A3" w:rsidRDefault="00A60F5F" w:rsidP="00722C7C">
      <w:pPr>
        <w:pStyle w:val="Akapitzlist"/>
        <w:autoSpaceDE w:val="0"/>
        <w:autoSpaceDN w:val="0"/>
        <w:adjustRightInd w:val="0"/>
        <w:spacing w:line="264" w:lineRule="auto"/>
        <w:ind w:left="0"/>
        <w:jc w:val="both"/>
        <w:rPr>
          <w:rFonts w:ascii="Times New Roman" w:hAnsi="Times New Roman" w:cs="Times New Roman"/>
          <w:sz w:val="24"/>
          <w:szCs w:val="24"/>
        </w:rPr>
      </w:pPr>
      <w:r w:rsidRPr="00B83D85">
        <w:rPr>
          <w:rFonts w:ascii="Times New Roman" w:hAnsi="Times New Roman" w:cs="Times New Roman"/>
          <w:sz w:val="24"/>
          <w:szCs w:val="24"/>
        </w:rPr>
        <w:t>W przypadku, gdy W</w:t>
      </w:r>
      <w:r w:rsidR="008013A3" w:rsidRPr="00B83D85">
        <w:rPr>
          <w:rFonts w:ascii="Times New Roman" w:hAnsi="Times New Roman" w:cs="Times New Roman"/>
          <w:sz w:val="24"/>
          <w:szCs w:val="24"/>
        </w:rPr>
        <w:t>ykonawca zamierza wykonać część niniejszego zamówienia przy udziale podwykonawców, zobowiązany jest do podania w składanej ofercie, jaki zakres zamówienia powierzy podwykonawcom.</w:t>
      </w:r>
    </w:p>
    <w:p w14:paraId="5FD29BDB" w14:textId="2DB20603" w:rsidR="008A1E07" w:rsidRDefault="008A1E07" w:rsidP="00722C7C">
      <w:pPr>
        <w:pStyle w:val="Akapitzlist"/>
        <w:autoSpaceDE w:val="0"/>
        <w:autoSpaceDN w:val="0"/>
        <w:adjustRightInd w:val="0"/>
        <w:spacing w:line="264" w:lineRule="auto"/>
        <w:ind w:left="0"/>
        <w:jc w:val="both"/>
        <w:rPr>
          <w:rFonts w:ascii="Times New Roman" w:hAnsi="Times New Roman" w:cs="Times New Roman"/>
          <w:sz w:val="24"/>
          <w:szCs w:val="24"/>
        </w:rPr>
      </w:pPr>
    </w:p>
    <w:p w14:paraId="1D832C2B" w14:textId="77777777" w:rsidR="008A1E07" w:rsidRPr="008A1E07" w:rsidRDefault="008A1E07" w:rsidP="008A1E07">
      <w:pPr>
        <w:shd w:val="clear" w:color="auto" w:fill="BFBFBF" w:themeFill="background1" w:themeFillShade="BF"/>
        <w:autoSpaceDE w:val="0"/>
        <w:autoSpaceDN w:val="0"/>
        <w:adjustRightInd w:val="0"/>
        <w:spacing w:line="264" w:lineRule="auto"/>
        <w:jc w:val="both"/>
        <w:rPr>
          <w:rFonts w:ascii="Times New Roman" w:hAnsi="Times New Roman" w:cs="Times New Roman"/>
          <w:b/>
          <w:sz w:val="24"/>
          <w:szCs w:val="24"/>
        </w:rPr>
      </w:pPr>
      <w:r w:rsidRPr="008A1E07">
        <w:rPr>
          <w:rFonts w:ascii="Times New Roman" w:hAnsi="Times New Roman" w:cs="Times New Roman"/>
          <w:b/>
          <w:sz w:val="24"/>
          <w:szCs w:val="24"/>
        </w:rPr>
        <w:t>22.  KLAUZULA INFORMACYJNA Z ART. 13 RODO</w:t>
      </w:r>
    </w:p>
    <w:p w14:paraId="489F7B68" w14:textId="77777777" w:rsidR="008A1E07" w:rsidRDefault="008A1E07" w:rsidP="008A1E07">
      <w:pPr>
        <w:spacing w:after="150" w:line="264" w:lineRule="auto"/>
        <w:jc w:val="both"/>
        <w:rPr>
          <w:rFonts w:ascii="Times New Roman" w:eastAsia="Times New Roman" w:hAnsi="Times New Roman" w:cs="Times New Roman"/>
          <w:sz w:val="24"/>
          <w:szCs w:val="24"/>
          <w:lang w:eastAsia="pl-PL"/>
        </w:rPr>
      </w:pPr>
    </w:p>
    <w:p w14:paraId="223B73E4" w14:textId="64B681D4" w:rsidR="008A1E07" w:rsidRPr="008A1E07" w:rsidRDefault="008A1E07" w:rsidP="00193C9A">
      <w:pPr>
        <w:spacing w:after="150" w:line="264" w:lineRule="auto"/>
        <w:jc w:val="both"/>
        <w:rPr>
          <w:rFonts w:ascii="Times New Roman" w:eastAsia="Times New Roman" w:hAnsi="Times New Roman" w:cs="Times New Roman"/>
          <w:sz w:val="24"/>
          <w:szCs w:val="24"/>
          <w:lang w:eastAsia="pl-PL"/>
        </w:rPr>
      </w:pPr>
      <w:r w:rsidRPr="008A1E07">
        <w:rPr>
          <w:rFonts w:ascii="Times New Roman" w:eastAsia="Times New Roman" w:hAnsi="Times New Roman" w:cs="Times New Roman"/>
          <w:sz w:val="24"/>
          <w:szCs w:val="24"/>
          <w:lang w:eastAsia="pl-PL"/>
        </w:rPr>
        <w:t xml:space="preserve">Zgodnie z art. 13 ust. 1 i 2 </w:t>
      </w:r>
      <w:r w:rsidRPr="008A1E07">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8A1E07">
        <w:rPr>
          <w:rFonts w:ascii="Times New Roman" w:hAnsi="Times New Roman" w:cs="Times New Roman"/>
          <w:sz w:val="24"/>
          <w:szCs w:val="24"/>
        </w:rPr>
        <w:t>str</w:t>
      </w:r>
      <w:proofErr w:type="gramEnd"/>
      <w:r w:rsidRPr="008A1E07">
        <w:rPr>
          <w:rFonts w:ascii="Times New Roman" w:hAnsi="Times New Roman" w:cs="Times New Roman"/>
          <w:sz w:val="24"/>
          <w:szCs w:val="24"/>
        </w:rPr>
        <w:t xml:space="preserve">. 1), </w:t>
      </w:r>
      <w:r w:rsidRPr="008A1E07">
        <w:rPr>
          <w:rFonts w:ascii="Times New Roman" w:eastAsia="Times New Roman" w:hAnsi="Times New Roman" w:cs="Times New Roman"/>
          <w:sz w:val="24"/>
          <w:szCs w:val="24"/>
          <w:lang w:eastAsia="pl-PL"/>
        </w:rPr>
        <w:t xml:space="preserve">dalej „RODO”, informuję, że: </w:t>
      </w:r>
    </w:p>
    <w:p w14:paraId="2CAD6204" w14:textId="31E5111A" w:rsidR="006D7DDC" w:rsidRPr="00CD4A59" w:rsidRDefault="006D7DDC" w:rsidP="00413C27">
      <w:pPr>
        <w:numPr>
          <w:ilvl w:val="0"/>
          <w:numId w:val="30"/>
        </w:numPr>
        <w:spacing w:after="150" w:line="264" w:lineRule="auto"/>
        <w:ind w:left="426" w:hanging="426"/>
        <w:contextualSpacing/>
        <w:jc w:val="both"/>
        <w:rPr>
          <w:rFonts w:ascii="Times New Roman" w:eastAsia="Times New Roman" w:hAnsi="Times New Roman" w:cs="Times New Roman"/>
          <w:sz w:val="24"/>
          <w:szCs w:val="24"/>
          <w:lang w:eastAsia="pl-PL"/>
        </w:rPr>
      </w:pPr>
      <w:r w:rsidRPr="00CD4A59">
        <w:rPr>
          <w:rFonts w:ascii="Times New Roman" w:eastAsia="Times New Roman" w:hAnsi="Times New Roman" w:cs="Times New Roman"/>
          <w:sz w:val="24"/>
          <w:szCs w:val="24"/>
          <w:lang w:eastAsia="pl-PL"/>
        </w:rPr>
        <w:t xml:space="preserve">Administratorem Pani/Pana Danych Osobowych jest </w:t>
      </w:r>
      <w:r w:rsidR="00CD4A59" w:rsidRPr="00CD4A59">
        <w:rPr>
          <w:rFonts w:ascii="Times New Roman" w:eastAsia="Times New Roman" w:hAnsi="Times New Roman" w:cs="Times New Roman"/>
          <w:sz w:val="24"/>
          <w:szCs w:val="24"/>
          <w:lang w:eastAsia="pl-PL"/>
        </w:rPr>
        <w:t>Gmina Gostyń, w imieniu której działa Burmistrz Gostynia z siedzibą Rynek 2</w:t>
      </w:r>
      <w:r w:rsidRPr="00CD4A59">
        <w:rPr>
          <w:rFonts w:ascii="Times New Roman" w:eastAsia="Times New Roman" w:hAnsi="Times New Roman" w:cs="Times New Roman"/>
          <w:sz w:val="24"/>
          <w:szCs w:val="24"/>
          <w:lang w:eastAsia="pl-PL"/>
        </w:rPr>
        <w:t xml:space="preserve">, </w:t>
      </w:r>
      <w:r w:rsidR="00CD4A59" w:rsidRPr="00CD4A59">
        <w:rPr>
          <w:rFonts w:ascii="Times New Roman" w:eastAsia="Times New Roman" w:hAnsi="Times New Roman" w:cs="Times New Roman"/>
          <w:sz w:val="24"/>
          <w:szCs w:val="24"/>
          <w:lang w:eastAsia="pl-PL"/>
        </w:rPr>
        <w:t>63-800 Gostyń</w:t>
      </w:r>
      <w:r w:rsidRPr="00CD4A59">
        <w:rPr>
          <w:rFonts w:ascii="Times New Roman" w:eastAsia="Times New Roman" w:hAnsi="Times New Roman" w:cs="Times New Roman"/>
          <w:sz w:val="24"/>
          <w:szCs w:val="24"/>
          <w:lang w:eastAsia="pl-PL"/>
        </w:rPr>
        <w:t>, telefon</w:t>
      </w:r>
      <w:proofErr w:type="gramStart"/>
      <w:r w:rsidRPr="00CD4A59">
        <w:rPr>
          <w:rFonts w:ascii="Times New Roman" w:eastAsia="Times New Roman" w:hAnsi="Times New Roman" w:cs="Times New Roman"/>
          <w:sz w:val="24"/>
          <w:szCs w:val="24"/>
          <w:lang w:eastAsia="pl-PL"/>
        </w:rPr>
        <w:t xml:space="preserve">: </w:t>
      </w:r>
      <w:r w:rsidR="00CD4A59" w:rsidRPr="00CD4A59">
        <w:rPr>
          <w:rFonts w:ascii="Times New Roman" w:eastAsia="Times New Roman" w:hAnsi="Times New Roman" w:cs="Times New Roman"/>
          <w:sz w:val="24"/>
          <w:szCs w:val="24"/>
          <w:lang w:eastAsia="pl-PL"/>
        </w:rPr>
        <w:t>65 575 21 50</w:t>
      </w:r>
      <w:r w:rsidRPr="00CD4A59">
        <w:rPr>
          <w:rFonts w:ascii="Times New Roman" w:eastAsia="Times New Roman" w:hAnsi="Times New Roman" w:cs="Times New Roman"/>
          <w:sz w:val="24"/>
          <w:szCs w:val="24"/>
          <w:lang w:eastAsia="pl-PL"/>
        </w:rPr>
        <w:t>,  faks</w:t>
      </w:r>
      <w:proofErr w:type="gramEnd"/>
      <w:r w:rsidRPr="00CD4A59">
        <w:rPr>
          <w:rFonts w:ascii="Times New Roman" w:eastAsia="Times New Roman" w:hAnsi="Times New Roman" w:cs="Times New Roman"/>
          <w:sz w:val="24"/>
          <w:szCs w:val="24"/>
          <w:lang w:eastAsia="pl-PL"/>
        </w:rPr>
        <w:t xml:space="preserve">: </w:t>
      </w:r>
      <w:r w:rsidR="00CD4A59" w:rsidRPr="00CD4A59">
        <w:rPr>
          <w:rFonts w:ascii="Times New Roman" w:eastAsia="Times New Roman" w:hAnsi="Times New Roman" w:cs="Times New Roman"/>
          <w:sz w:val="24"/>
          <w:szCs w:val="24"/>
          <w:lang w:eastAsia="pl-PL"/>
        </w:rPr>
        <w:t>65 575 21 14</w:t>
      </w:r>
      <w:r w:rsidRPr="00CD4A59">
        <w:rPr>
          <w:rFonts w:ascii="Times New Roman" w:eastAsia="Times New Roman" w:hAnsi="Times New Roman" w:cs="Times New Roman"/>
          <w:sz w:val="24"/>
          <w:szCs w:val="24"/>
          <w:lang w:eastAsia="pl-PL"/>
        </w:rPr>
        <w:t>;</w:t>
      </w:r>
    </w:p>
    <w:p w14:paraId="0DBE9017" w14:textId="1DDDF05B" w:rsidR="006D7DDC" w:rsidRDefault="006D7DDC" w:rsidP="00413C27">
      <w:pPr>
        <w:numPr>
          <w:ilvl w:val="0"/>
          <w:numId w:val="30"/>
        </w:numPr>
        <w:spacing w:after="150" w:line="264" w:lineRule="auto"/>
        <w:ind w:left="426" w:hanging="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r w:rsidRPr="006D7DDC">
        <w:rPr>
          <w:rFonts w:ascii="Times New Roman" w:eastAsia="Times New Roman" w:hAnsi="Times New Roman" w:cs="Times New Roman"/>
          <w:sz w:val="24"/>
          <w:szCs w:val="24"/>
          <w:lang w:eastAsia="pl-PL"/>
        </w:rPr>
        <w:t xml:space="preserve">nspektorem Ochrony Danych Osobowych jest wyznaczona przez </w:t>
      </w:r>
      <w:r w:rsidR="00CD4A59">
        <w:rPr>
          <w:rFonts w:ascii="Times New Roman" w:eastAsia="Times New Roman" w:hAnsi="Times New Roman" w:cs="Times New Roman"/>
          <w:sz w:val="24"/>
          <w:szCs w:val="24"/>
          <w:lang w:eastAsia="pl-PL"/>
        </w:rPr>
        <w:t>Burmistrza Gostynia</w:t>
      </w:r>
      <w:r w:rsidRPr="006D7DDC">
        <w:rPr>
          <w:rFonts w:ascii="Times New Roman" w:eastAsia="Times New Roman" w:hAnsi="Times New Roman" w:cs="Times New Roman"/>
          <w:sz w:val="24"/>
          <w:szCs w:val="24"/>
          <w:lang w:eastAsia="pl-PL"/>
        </w:rPr>
        <w:t xml:space="preserve"> osoba, z którą można się skontaktować pod adresem e-mail: </w:t>
      </w:r>
      <w:r w:rsidR="00CD4A59">
        <w:rPr>
          <w:rStyle w:val="Hipercze"/>
          <w:rFonts w:ascii="Times New Roman" w:eastAsia="Times New Roman" w:hAnsi="Times New Roman" w:cs="Times New Roman"/>
          <w:sz w:val="24"/>
          <w:szCs w:val="24"/>
          <w:lang w:eastAsia="pl-PL"/>
        </w:rPr>
        <w:t>iod@um.gostyn.</w:t>
      </w:r>
      <w:proofErr w:type="gramStart"/>
      <w:r w:rsidR="00CD4A59">
        <w:rPr>
          <w:rStyle w:val="Hipercze"/>
          <w:rFonts w:ascii="Times New Roman" w:eastAsia="Times New Roman" w:hAnsi="Times New Roman" w:cs="Times New Roman"/>
          <w:sz w:val="24"/>
          <w:szCs w:val="24"/>
          <w:lang w:eastAsia="pl-PL"/>
        </w:rPr>
        <w:t>pl</w:t>
      </w:r>
      <w:proofErr w:type="gramEnd"/>
      <w:r w:rsidRPr="006D7DDC">
        <w:rPr>
          <w:rFonts w:ascii="Times New Roman" w:eastAsia="Times New Roman" w:hAnsi="Times New Roman" w:cs="Times New Roman"/>
          <w:sz w:val="24"/>
          <w:szCs w:val="24"/>
          <w:lang w:eastAsia="pl-PL"/>
        </w:rPr>
        <w:t xml:space="preserve"> lub na wskazany powyżej adres Administratora Danych Osobowych; </w:t>
      </w:r>
    </w:p>
    <w:p w14:paraId="32EAA4E9" w14:textId="74E43F11" w:rsidR="008A1E07" w:rsidRPr="005F5A6F" w:rsidRDefault="008A1E07" w:rsidP="008F599E">
      <w:pPr>
        <w:numPr>
          <w:ilvl w:val="0"/>
          <w:numId w:val="30"/>
        </w:numPr>
        <w:spacing w:after="150" w:line="264" w:lineRule="auto"/>
        <w:contextualSpacing/>
        <w:jc w:val="both"/>
        <w:rPr>
          <w:rFonts w:ascii="Times New Roman" w:eastAsia="Times New Roman" w:hAnsi="Times New Roman" w:cs="Times New Roman"/>
          <w:sz w:val="24"/>
          <w:szCs w:val="24"/>
          <w:lang w:eastAsia="pl-PL"/>
        </w:rPr>
      </w:pPr>
      <w:r w:rsidRPr="005F5A6F">
        <w:rPr>
          <w:rFonts w:ascii="Times New Roman" w:eastAsia="Times New Roman" w:hAnsi="Times New Roman" w:cs="Times New Roman"/>
          <w:sz w:val="24"/>
          <w:szCs w:val="24"/>
          <w:lang w:eastAsia="pl-PL"/>
        </w:rPr>
        <w:lastRenderedPageBreak/>
        <w:t xml:space="preserve">Pani/Pana dane osobowe przetwarzane będą na podstawie art. 6 ust. 1 lit. c RODO w celu </w:t>
      </w:r>
      <w:r w:rsidRPr="005F5A6F">
        <w:rPr>
          <w:rFonts w:ascii="Times New Roman" w:hAnsi="Times New Roman" w:cs="Times New Roman"/>
          <w:sz w:val="24"/>
          <w:szCs w:val="24"/>
        </w:rPr>
        <w:t xml:space="preserve">związanym z postępowaniem o udzielenie zamówienia publicznego pn. </w:t>
      </w:r>
      <w:r w:rsidR="008F599E" w:rsidRPr="008F599E">
        <w:rPr>
          <w:rFonts w:ascii="Times New Roman" w:hAnsi="Times New Roman" w:cs="Times New Roman"/>
          <w:sz w:val="24"/>
          <w:szCs w:val="24"/>
        </w:rPr>
        <w:t xml:space="preserve">„Kompleksowa dostawa gazu wysokometanowego (grupa E) dla Gminy Gostyń i jej jednostek organizacyjnych na okres od 01.07.2019 </w:t>
      </w:r>
      <w:proofErr w:type="gramStart"/>
      <w:r w:rsidR="008F599E" w:rsidRPr="008F599E">
        <w:rPr>
          <w:rFonts w:ascii="Times New Roman" w:hAnsi="Times New Roman" w:cs="Times New Roman"/>
          <w:sz w:val="24"/>
          <w:szCs w:val="24"/>
        </w:rPr>
        <w:t>r</w:t>
      </w:r>
      <w:proofErr w:type="gramEnd"/>
      <w:r w:rsidR="008F599E" w:rsidRPr="008F599E">
        <w:rPr>
          <w:rFonts w:ascii="Times New Roman" w:hAnsi="Times New Roman" w:cs="Times New Roman"/>
          <w:sz w:val="24"/>
          <w:szCs w:val="24"/>
        </w:rPr>
        <w:t xml:space="preserve">. do 30.06.2020 </w:t>
      </w:r>
      <w:proofErr w:type="gramStart"/>
      <w:r w:rsidR="008F599E" w:rsidRPr="008F599E">
        <w:rPr>
          <w:rFonts w:ascii="Times New Roman" w:hAnsi="Times New Roman" w:cs="Times New Roman"/>
          <w:sz w:val="24"/>
          <w:szCs w:val="24"/>
        </w:rPr>
        <w:t>r</w:t>
      </w:r>
      <w:proofErr w:type="gramEnd"/>
      <w:r w:rsidR="008F599E" w:rsidRPr="008F599E">
        <w:rPr>
          <w:rFonts w:ascii="Times New Roman" w:hAnsi="Times New Roman" w:cs="Times New Roman"/>
          <w:sz w:val="24"/>
          <w:szCs w:val="24"/>
        </w:rPr>
        <w:t>.”</w:t>
      </w:r>
      <w:r w:rsidR="00BA1943">
        <w:rPr>
          <w:rFonts w:ascii="Times New Roman" w:hAnsi="Times New Roman" w:cs="Times New Roman"/>
          <w:sz w:val="24"/>
          <w:szCs w:val="24"/>
        </w:rPr>
        <w:t xml:space="preserve"> </w:t>
      </w:r>
      <w:r w:rsidRPr="005F5A6F">
        <w:rPr>
          <w:rFonts w:ascii="Times New Roman" w:hAnsi="Times New Roman" w:cs="Times New Roman"/>
          <w:sz w:val="24"/>
          <w:szCs w:val="24"/>
        </w:rPr>
        <w:t xml:space="preserve">nr </w:t>
      </w:r>
      <w:r w:rsidRPr="006D7DDC">
        <w:rPr>
          <w:rFonts w:ascii="Times New Roman" w:hAnsi="Times New Roman" w:cs="Times New Roman"/>
          <w:sz w:val="24"/>
          <w:szCs w:val="24"/>
        </w:rPr>
        <w:t>postępowania:</w:t>
      </w:r>
      <w:r w:rsidR="00BB1CEA" w:rsidRPr="006D7DDC">
        <w:rPr>
          <w:rFonts w:ascii="Times New Roman" w:hAnsi="Times New Roman" w:cs="Times New Roman"/>
          <w:b/>
          <w:color w:val="000000"/>
          <w:sz w:val="24"/>
          <w:szCs w:val="24"/>
        </w:rPr>
        <w:t xml:space="preserve"> </w:t>
      </w:r>
      <w:r w:rsidR="00CD4A59" w:rsidRPr="00CD4A59">
        <w:rPr>
          <w:rFonts w:ascii="Times New Roman" w:hAnsi="Times New Roman" w:cs="Times New Roman"/>
          <w:sz w:val="24"/>
          <w:szCs w:val="24"/>
        </w:rPr>
        <w:t>GK.271.5.2019</w:t>
      </w:r>
      <w:r w:rsidRPr="005F5A6F">
        <w:rPr>
          <w:rFonts w:ascii="Times New Roman" w:hAnsi="Times New Roman" w:cs="Times New Roman"/>
          <w:sz w:val="24"/>
          <w:szCs w:val="24"/>
        </w:rPr>
        <w:t xml:space="preserve"> </w:t>
      </w:r>
      <w:proofErr w:type="gramStart"/>
      <w:r w:rsidRPr="005F5A6F">
        <w:rPr>
          <w:rFonts w:ascii="Times New Roman" w:hAnsi="Times New Roman" w:cs="Times New Roman"/>
          <w:sz w:val="24"/>
          <w:szCs w:val="24"/>
        </w:rPr>
        <w:t>prowadzonym</w:t>
      </w:r>
      <w:proofErr w:type="gramEnd"/>
      <w:r w:rsidRPr="005F5A6F">
        <w:rPr>
          <w:rFonts w:ascii="Times New Roman" w:hAnsi="Times New Roman" w:cs="Times New Roman"/>
          <w:sz w:val="24"/>
          <w:szCs w:val="24"/>
        </w:rPr>
        <w:t xml:space="preserve"> w trybie przetargu nieograniczonego.</w:t>
      </w:r>
    </w:p>
    <w:p w14:paraId="6EC53A6F" w14:textId="2788B513" w:rsidR="008A1E07" w:rsidRPr="008A1E07" w:rsidRDefault="008A1E07" w:rsidP="00413C27">
      <w:pPr>
        <w:numPr>
          <w:ilvl w:val="0"/>
          <w:numId w:val="30"/>
        </w:numPr>
        <w:spacing w:after="150" w:line="264" w:lineRule="auto"/>
        <w:ind w:left="426" w:hanging="426"/>
        <w:contextualSpacing/>
        <w:jc w:val="both"/>
        <w:rPr>
          <w:rFonts w:ascii="Times New Roman" w:eastAsia="Times New Roman" w:hAnsi="Times New Roman" w:cs="Times New Roman"/>
          <w:sz w:val="24"/>
          <w:szCs w:val="24"/>
          <w:lang w:eastAsia="pl-PL"/>
        </w:rPr>
      </w:pPr>
      <w:proofErr w:type="gramStart"/>
      <w:r w:rsidRPr="008A1E07">
        <w:rPr>
          <w:rFonts w:ascii="Times New Roman" w:eastAsia="Times New Roman" w:hAnsi="Times New Roman" w:cs="Times New Roman"/>
          <w:sz w:val="24"/>
          <w:szCs w:val="24"/>
          <w:lang w:eastAsia="pl-PL"/>
        </w:rPr>
        <w:t>odbiorcami</w:t>
      </w:r>
      <w:proofErr w:type="gramEnd"/>
      <w:r w:rsidRPr="008A1E07">
        <w:rPr>
          <w:rFonts w:ascii="Times New Roman" w:eastAsia="Times New Roman" w:hAnsi="Times New Roman" w:cs="Times New Roman"/>
          <w:sz w:val="24"/>
          <w:szCs w:val="24"/>
          <w:lang w:eastAsia="pl-PL"/>
        </w:rPr>
        <w:t xml:space="preserve"> Pani/Pana danych osobowych będą osoby lub podmioty, którym udostępniona zostanie dokumentacja postępowania w oparciu o art. 8 oraz art. 96 ust. 3 ustawy z dnia 29 stycznia 2004 r. – </w:t>
      </w:r>
      <w:r w:rsidR="00B75A3E">
        <w:rPr>
          <w:rFonts w:ascii="Times New Roman" w:eastAsia="Times New Roman" w:hAnsi="Times New Roman" w:cs="Times New Roman"/>
          <w:sz w:val="24"/>
          <w:szCs w:val="24"/>
          <w:lang w:eastAsia="pl-PL"/>
        </w:rPr>
        <w:t>Pzp</w:t>
      </w:r>
      <w:r w:rsidRPr="008A1E07">
        <w:rPr>
          <w:rFonts w:ascii="Times New Roman" w:eastAsia="Times New Roman" w:hAnsi="Times New Roman" w:cs="Times New Roman"/>
          <w:sz w:val="24"/>
          <w:szCs w:val="24"/>
          <w:lang w:eastAsia="pl-PL"/>
        </w:rPr>
        <w:t xml:space="preserve">;  </w:t>
      </w:r>
    </w:p>
    <w:p w14:paraId="1F5FB295" w14:textId="77777777" w:rsidR="008A1E07" w:rsidRPr="008A1E07" w:rsidRDefault="008A1E07" w:rsidP="00413C27">
      <w:pPr>
        <w:numPr>
          <w:ilvl w:val="0"/>
          <w:numId w:val="30"/>
        </w:numPr>
        <w:spacing w:after="150" w:line="264" w:lineRule="auto"/>
        <w:ind w:left="426" w:hanging="426"/>
        <w:contextualSpacing/>
        <w:jc w:val="both"/>
        <w:rPr>
          <w:rFonts w:ascii="Times New Roman" w:eastAsia="Times New Roman" w:hAnsi="Times New Roman" w:cs="Times New Roman"/>
          <w:sz w:val="24"/>
          <w:szCs w:val="24"/>
          <w:lang w:eastAsia="pl-PL"/>
        </w:rPr>
      </w:pPr>
      <w:r w:rsidRPr="008A1E07">
        <w:rPr>
          <w:rFonts w:ascii="Times New Roman" w:eastAsia="Times New Roman" w:hAnsi="Times New Roman" w:cs="Times New Roman"/>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552B427" w14:textId="77777777" w:rsidR="008A1E07" w:rsidRPr="008A1E07" w:rsidRDefault="008A1E07" w:rsidP="00413C27">
      <w:pPr>
        <w:numPr>
          <w:ilvl w:val="0"/>
          <w:numId w:val="30"/>
        </w:numPr>
        <w:spacing w:after="150" w:line="264" w:lineRule="auto"/>
        <w:ind w:left="426" w:hanging="426"/>
        <w:contextualSpacing/>
        <w:jc w:val="both"/>
        <w:rPr>
          <w:rFonts w:ascii="Times New Roman" w:eastAsia="Times New Roman" w:hAnsi="Times New Roman" w:cs="Times New Roman"/>
          <w:sz w:val="24"/>
          <w:szCs w:val="24"/>
          <w:lang w:eastAsia="pl-PL"/>
        </w:rPr>
      </w:pPr>
      <w:proofErr w:type="gramStart"/>
      <w:r w:rsidRPr="008A1E07">
        <w:rPr>
          <w:rFonts w:ascii="Times New Roman" w:eastAsia="Times New Roman" w:hAnsi="Times New Roman" w:cs="Times New Roman"/>
          <w:sz w:val="24"/>
          <w:szCs w:val="24"/>
          <w:lang w:eastAsia="pl-PL"/>
        </w:rPr>
        <w:t>obowiązek</w:t>
      </w:r>
      <w:proofErr w:type="gramEnd"/>
      <w:r w:rsidRPr="008A1E07">
        <w:rPr>
          <w:rFonts w:ascii="Times New Roman" w:eastAsia="Times New Roman" w:hAnsi="Times New Roman" w:cs="Times New Roman"/>
          <w:sz w:val="24"/>
          <w:szCs w:val="24"/>
          <w:lang w:eastAsia="pl-PL"/>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0D61495" w14:textId="77777777" w:rsidR="008A1E07" w:rsidRPr="008A1E07" w:rsidRDefault="008A1E07" w:rsidP="00413C27">
      <w:pPr>
        <w:numPr>
          <w:ilvl w:val="0"/>
          <w:numId w:val="30"/>
        </w:numPr>
        <w:spacing w:after="150" w:line="264" w:lineRule="auto"/>
        <w:ind w:left="426" w:hanging="426"/>
        <w:contextualSpacing/>
        <w:jc w:val="both"/>
        <w:rPr>
          <w:rFonts w:ascii="Times New Roman" w:hAnsi="Times New Roman" w:cs="Times New Roman"/>
          <w:sz w:val="24"/>
          <w:szCs w:val="24"/>
        </w:rPr>
      </w:pPr>
      <w:proofErr w:type="gramStart"/>
      <w:r w:rsidRPr="008A1E07">
        <w:rPr>
          <w:rFonts w:ascii="Times New Roman" w:eastAsia="Times New Roman" w:hAnsi="Times New Roman" w:cs="Times New Roman"/>
          <w:sz w:val="24"/>
          <w:szCs w:val="24"/>
          <w:lang w:eastAsia="pl-PL"/>
        </w:rPr>
        <w:t>w</w:t>
      </w:r>
      <w:proofErr w:type="gramEnd"/>
      <w:r w:rsidRPr="008A1E07">
        <w:rPr>
          <w:rFonts w:ascii="Times New Roman" w:eastAsia="Times New Roman" w:hAnsi="Times New Roman" w:cs="Times New Roman"/>
          <w:sz w:val="24"/>
          <w:szCs w:val="24"/>
          <w:lang w:eastAsia="pl-PL"/>
        </w:rPr>
        <w:t xml:space="preserve"> odniesieniu do Pani/Pana danych osobowych decyzje nie będą podejmowane w sposób zautomatyzowany, stosowanie do art. 22 RODO;</w:t>
      </w:r>
    </w:p>
    <w:p w14:paraId="6FE07EDA" w14:textId="77777777" w:rsidR="008A1E07" w:rsidRPr="008A1E07" w:rsidRDefault="008A1E07" w:rsidP="00413C27">
      <w:pPr>
        <w:numPr>
          <w:ilvl w:val="0"/>
          <w:numId w:val="30"/>
        </w:numPr>
        <w:spacing w:after="150" w:line="264" w:lineRule="auto"/>
        <w:ind w:left="426" w:hanging="426"/>
        <w:contextualSpacing/>
        <w:jc w:val="both"/>
        <w:rPr>
          <w:rFonts w:ascii="Times New Roman" w:eastAsia="Times New Roman" w:hAnsi="Times New Roman" w:cs="Times New Roman"/>
          <w:sz w:val="24"/>
          <w:szCs w:val="24"/>
          <w:lang w:eastAsia="pl-PL"/>
        </w:rPr>
      </w:pPr>
      <w:proofErr w:type="gramStart"/>
      <w:r w:rsidRPr="008A1E07">
        <w:rPr>
          <w:rFonts w:ascii="Times New Roman" w:eastAsia="Times New Roman" w:hAnsi="Times New Roman" w:cs="Times New Roman"/>
          <w:sz w:val="24"/>
          <w:szCs w:val="24"/>
          <w:lang w:eastAsia="pl-PL"/>
        </w:rPr>
        <w:t>posiada</w:t>
      </w:r>
      <w:proofErr w:type="gramEnd"/>
      <w:r w:rsidRPr="008A1E07">
        <w:rPr>
          <w:rFonts w:ascii="Times New Roman" w:eastAsia="Times New Roman" w:hAnsi="Times New Roman" w:cs="Times New Roman"/>
          <w:sz w:val="24"/>
          <w:szCs w:val="24"/>
          <w:lang w:eastAsia="pl-PL"/>
        </w:rPr>
        <w:t xml:space="preserve"> Pani/Pan:</w:t>
      </w:r>
    </w:p>
    <w:p w14:paraId="126F7286" w14:textId="77777777" w:rsidR="008A1E07" w:rsidRPr="008A1E07" w:rsidRDefault="008A1E07" w:rsidP="00413C27">
      <w:pPr>
        <w:numPr>
          <w:ilvl w:val="0"/>
          <w:numId w:val="31"/>
        </w:numPr>
        <w:spacing w:after="150" w:line="264" w:lineRule="auto"/>
        <w:ind w:left="709" w:hanging="283"/>
        <w:contextualSpacing/>
        <w:jc w:val="both"/>
        <w:rPr>
          <w:rFonts w:ascii="Times New Roman" w:eastAsia="Times New Roman" w:hAnsi="Times New Roman" w:cs="Times New Roman"/>
          <w:sz w:val="24"/>
          <w:szCs w:val="24"/>
          <w:lang w:eastAsia="pl-PL"/>
        </w:rPr>
      </w:pPr>
      <w:proofErr w:type="gramStart"/>
      <w:r w:rsidRPr="008A1E07">
        <w:rPr>
          <w:rFonts w:ascii="Times New Roman" w:eastAsia="Times New Roman" w:hAnsi="Times New Roman" w:cs="Times New Roman"/>
          <w:sz w:val="24"/>
          <w:szCs w:val="24"/>
          <w:lang w:eastAsia="pl-PL"/>
        </w:rPr>
        <w:t>na</w:t>
      </w:r>
      <w:proofErr w:type="gramEnd"/>
      <w:r w:rsidRPr="008A1E07">
        <w:rPr>
          <w:rFonts w:ascii="Times New Roman" w:eastAsia="Times New Roman" w:hAnsi="Times New Roman" w:cs="Times New Roman"/>
          <w:sz w:val="24"/>
          <w:szCs w:val="24"/>
          <w:lang w:eastAsia="pl-PL"/>
        </w:rPr>
        <w:t xml:space="preserve"> podstawie art. 15 RODO prawo dostępu do danych osobowych Pani/Pana dotyczących;</w:t>
      </w:r>
    </w:p>
    <w:p w14:paraId="588945EF" w14:textId="77777777" w:rsidR="008A1E07" w:rsidRPr="008A1E07" w:rsidRDefault="008A1E07" w:rsidP="00413C27">
      <w:pPr>
        <w:numPr>
          <w:ilvl w:val="0"/>
          <w:numId w:val="31"/>
        </w:numPr>
        <w:spacing w:after="150" w:line="264" w:lineRule="auto"/>
        <w:ind w:left="709" w:hanging="283"/>
        <w:contextualSpacing/>
        <w:jc w:val="both"/>
        <w:rPr>
          <w:rFonts w:ascii="Times New Roman" w:eastAsia="Times New Roman" w:hAnsi="Times New Roman" w:cs="Times New Roman"/>
          <w:sz w:val="24"/>
          <w:szCs w:val="24"/>
          <w:lang w:eastAsia="pl-PL"/>
        </w:rPr>
      </w:pPr>
      <w:proofErr w:type="gramStart"/>
      <w:r w:rsidRPr="008A1E07">
        <w:rPr>
          <w:rFonts w:ascii="Times New Roman" w:eastAsia="Times New Roman" w:hAnsi="Times New Roman" w:cs="Times New Roman"/>
          <w:sz w:val="24"/>
          <w:szCs w:val="24"/>
          <w:lang w:eastAsia="pl-PL"/>
        </w:rPr>
        <w:t>na</w:t>
      </w:r>
      <w:proofErr w:type="gramEnd"/>
      <w:r w:rsidRPr="008A1E07">
        <w:rPr>
          <w:rFonts w:ascii="Times New Roman" w:eastAsia="Times New Roman" w:hAnsi="Times New Roman" w:cs="Times New Roman"/>
          <w:sz w:val="24"/>
          <w:szCs w:val="24"/>
          <w:lang w:eastAsia="pl-PL"/>
        </w:rPr>
        <w:t xml:space="preserve"> podstawie art. 16 RODO prawo do sprostowania Pani/Pana danych osobowych </w:t>
      </w:r>
      <w:r w:rsidRPr="008A1E07">
        <w:rPr>
          <w:rFonts w:ascii="Times New Roman" w:eastAsia="Times New Roman" w:hAnsi="Times New Roman" w:cs="Times New Roman"/>
          <w:sz w:val="24"/>
          <w:szCs w:val="24"/>
          <w:vertAlign w:val="superscript"/>
          <w:lang w:eastAsia="pl-PL"/>
        </w:rPr>
        <w:t>**</w:t>
      </w:r>
      <w:r w:rsidRPr="008A1E07">
        <w:rPr>
          <w:rFonts w:ascii="Times New Roman" w:eastAsia="Times New Roman" w:hAnsi="Times New Roman" w:cs="Times New Roman"/>
          <w:sz w:val="24"/>
          <w:szCs w:val="24"/>
          <w:lang w:eastAsia="pl-PL"/>
        </w:rPr>
        <w:t>;</w:t>
      </w:r>
    </w:p>
    <w:p w14:paraId="254CD810" w14:textId="77777777" w:rsidR="008A1E07" w:rsidRPr="008A1E07" w:rsidRDefault="008A1E07" w:rsidP="00413C27">
      <w:pPr>
        <w:numPr>
          <w:ilvl w:val="0"/>
          <w:numId w:val="31"/>
        </w:numPr>
        <w:spacing w:after="150" w:line="264" w:lineRule="auto"/>
        <w:ind w:left="709" w:hanging="283"/>
        <w:contextualSpacing/>
        <w:jc w:val="both"/>
        <w:rPr>
          <w:rFonts w:ascii="Times New Roman" w:eastAsia="Times New Roman" w:hAnsi="Times New Roman" w:cs="Times New Roman"/>
          <w:sz w:val="24"/>
          <w:szCs w:val="24"/>
          <w:lang w:eastAsia="pl-PL"/>
        </w:rPr>
      </w:pPr>
      <w:proofErr w:type="gramStart"/>
      <w:r w:rsidRPr="008A1E07">
        <w:rPr>
          <w:rFonts w:ascii="Times New Roman" w:eastAsia="Times New Roman" w:hAnsi="Times New Roman" w:cs="Times New Roman"/>
          <w:sz w:val="24"/>
          <w:szCs w:val="24"/>
          <w:lang w:eastAsia="pl-PL"/>
        </w:rPr>
        <w:t>na</w:t>
      </w:r>
      <w:proofErr w:type="gramEnd"/>
      <w:r w:rsidRPr="008A1E07">
        <w:rPr>
          <w:rFonts w:ascii="Times New Roman" w:eastAsia="Times New Roman" w:hAnsi="Times New Roman" w:cs="Times New Roman"/>
          <w:sz w:val="24"/>
          <w:szCs w:val="24"/>
          <w:lang w:eastAsia="pl-PL"/>
        </w:rPr>
        <w:t xml:space="preserve"> podstawie art. 18 RODO prawo żądania od administratora ograniczenia przetwarzania danych osobowych z zastrzeżeniem przypadków, o których mowa w art. 18 ust. 2 RODO ***;  </w:t>
      </w:r>
    </w:p>
    <w:p w14:paraId="1009A96B" w14:textId="77777777" w:rsidR="008A1E07" w:rsidRPr="008A1E07" w:rsidRDefault="008A1E07" w:rsidP="00413C27">
      <w:pPr>
        <w:numPr>
          <w:ilvl w:val="0"/>
          <w:numId w:val="31"/>
        </w:numPr>
        <w:spacing w:after="150" w:line="264" w:lineRule="auto"/>
        <w:ind w:left="709" w:hanging="283"/>
        <w:contextualSpacing/>
        <w:jc w:val="both"/>
        <w:rPr>
          <w:rFonts w:ascii="Times New Roman" w:eastAsia="Times New Roman" w:hAnsi="Times New Roman" w:cs="Times New Roman"/>
          <w:sz w:val="24"/>
          <w:szCs w:val="24"/>
          <w:lang w:eastAsia="pl-PL"/>
        </w:rPr>
      </w:pPr>
      <w:proofErr w:type="gramStart"/>
      <w:r w:rsidRPr="008A1E07">
        <w:rPr>
          <w:rFonts w:ascii="Times New Roman" w:eastAsia="Times New Roman" w:hAnsi="Times New Roman" w:cs="Times New Roman"/>
          <w:sz w:val="24"/>
          <w:szCs w:val="24"/>
          <w:lang w:eastAsia="pl-PL"/>
        </w:rPr>
        <w:t>prawo</w:t>
      </w:r>
      <w:proofErr w:type="gramEnd"/>
      <w:r w:rsidRPr="008A1E07">
        <w:rPr>
          <w:rFonts w:ascii="Times New Roman" w:eastAsia="Times New Roman" w:hAnsi="Times New Roman" w:cs="Times New Roman"/>
          <w:sz w:val="24"/>
          <w:szCs w:val="24"/>
          <w:lang w:eastAsia="pl-PL"/>
        </w:rPr>
        <w:t xml:space="preserve"> do wniesienia skargi do Prezesa Urzędu Ochrony Danych Osobowych, gdy uzna Pani/Pan, że przetwarzanie danych osobowych Pani/Pana dotyczących narusza przepisy RODO;</w:t>
      </w:r>
    </w:p>
    <w:p w14:paraId="5DB52BE9" w14:textId="77777777" w:rsidR="008A1E07" w:rsidRPr="008A1E07" w:rsidRDefault="008A1E07" w:rsidP="00413C27">
      <w:pPr>
        <w:numPr>
          <w:ilvl w:val="0"/>
          <w:numId w:val="30"/>
        </w:numPr>
        <w:spacing w:after="150" w:line="264" w:lineRule="auto"/>
        <w:ind w:left="426" w:hanging="426"/>
        <w:contextualSpacing/>
        <w:jc w:val="both"/>
        <w:rPr>
          <w:rFonts w:ascii="Times New Roman" w:eastAsia="Times New Roman" w:hAnsi="Times New Roman" w:cs="Times New Roman"/>
          <w:sz w:val="24"/>
          <w:szCs w:val="24"/>
          <w:lang w:eastAsia="pl-PL"/>
        </w:rPr>
      </w:pPr>
      <w:proofErr w:type="gramStart"/>
      <w:r w:rsidRPr="008A1E07">
        <w:rPr>
          <w:rFonts w:ascii="Times New Roman" w:eastAsia="Times New Roman" w:hAnsi="Times New Roman" w:cs="Times New Roman"/>
          <w:sz w:val="24"/>
          <w:szCs w:val="24"/>
          <w:lang w:eastAsia="pl-PL"/>
        </w:rPr>
        <w:t>nie</w:t>
      </w:r>
      <w:proofErr w:type="gramEnd"/>
      <w:r w:rsidRPr="008A1E07">
        <w:rPr>
          <w:rFonts w:ascii="Times New Roman" w:eastAsia="Times New Roman" w:hAnsi="Times New Roman" w:cs="Times New Roman"/>
          <w:sz w:val="24"/>
          <w:szCs w:val="24"/>
          <w:lang w:eastAsia="pl-PL"/>
        </w:rPr>
        <w:t xml:space="preserve"> przysługuje Pani/Panu:</w:t>
      </w:r>
    </w:p>
    <w:p w14:paraId="0A6272C6" w14:textId="77777777" w:rsidR="008A1E07" w:rsidRPr="008A1E07" w:rsidRDefault="008A1E07" w:rsidP="00413C27">
      <w:pPr>
        <w:numPr>
          <w:ilvl w:val="0"/>
          <w:numId w:val="32"/>
        </w:numPr>
        <w:spacing w:after="150" w:line="264" w:lineRule="auto"/>
        <w:ind w:left="709" w:hanging="283"/>
        <w:contextualSpacing/>
        <w:jc w:val="both"/>
        <w:rPr>
          <w:rFonts w:ascii="Times New Roman" w:eastAsia="Times New Roman" w:hAnsi="Times New Roman" w:cs="Times New Roman"/>
          <w:sz w:val="24"/>
          <w:szCs w:val="24"/>
          <w:lang w:eastAsia="pl-PL"/>
        </w:rPr>
      </w:pPr>
      <w:proofErr w:type="gramStart"/>
      <w:r w:rsidRPr="008A1E07">
        <w:rPr>
          <w:rFonts w:ascii="Times New Roman" w:eastAsia="Times New Roman" w:hAnsi="Times New Roman" w:cs="Times New Roman"/>
          <w:sz w:val="24"/>
          <w:szCs w:val="24"/>
          <w:lang w:eastAsia="pl-PL"/>
        </w:rPr>
        <w:t>w</w:t>
      </w:r>
      <w:proofErr w:type="gramEnd"/>
      <w:r w:rsidRPr="008A1E07">
        <w:rPr>
          <w:rFonts w:ascii="Times New Roman" w:eastAsia="Times New Roman" w:hAnsi="Times New Roman" w:cs="Times New Roman"/>
          <w:sz w:val="24"/>
          <w:szCs w:val="24"/>
          <w:lang w:eastAsia="pl-PL"/>
        </w:rPr>
        <w:t xml:space="preserve"> związku z art. 17 ust. 3 lit. b, d lub e RODO prawo do usunięcia danych osobowych;</w:t>
      </w:r>
    </w:p>
    <w:p w14:paraId="7DD9C355" w14:textId="77777777" w:rsidR="008A1E07" w:rsidRPr="008A1E07" w:rsidRDefault="008A1E07" w:rsidP="00413C27">
      <w:pPr>
        <w:numPr>
          <w:ilvl w:val="0"/>
          <w:numId w:val="32"/>
        </w:numPr>
        <w:spacing w:after="150" w:line="264" w:lineRule="auto"/>
        <w:ind w:left="709" w:hanging="283"/>
        <w:contextualSpacing/>
        <w:jc w:val="both"/>
        <w:rPr>
          <w:rFonts w:ascii="Times New Roman" w:eastAsia="Times New Roman" w:hAnsi="Times New Roman" w:cs="Times New Roman"/>
          <w:sz w:val="24"/>
          <w:szCs w:val="24"/>
          <w:lang w:eastAsia="pl-PL"/>
        </w:rPr>
      </w:pPr>
      <w:proofErr w:type="gramStart"/>
      <w:r w:rsidRPr="008A1E07">
        <w:rPr>
          <w:rFonts w:ascii="Times New Roman" w:eastAsia="Times New Roman" w:hAnsi="Times New Roman" w:cs="Times New Roman"/>
          <w:sz w:val="24"/>
          <w:szCs w:val="24"/>
          <w:lang w:eastAsia="pl-PL"/>
        </w:rPr>
        <w:t>prawo</w:t>
      </w:r>
      <w:proofErr w:type="gramEnd"/>
      <w:r w:rsidRPr="008A1E07">
        <w:rPr>
          <w:rFonts w:ascii="Times New Roman" w:eastAsia="Times New Roman" w:hAnsi="Times New Roman" w:cs="Times New Roman"/>
          <w:sz w:val="24"/>
          <w:szCs w:val="24"/>
          <w:lang w:eastAsia="pl-PL"/>
        </w:rPr>
        <w:t xml:space="preserve"> do przenoszenia danych osobowych, o którym mowa w art. 20 RODO;</w:t>
      </w:r>
    </w:p>
    <w:p w14:paraId="262796EE" w14:textId="77777777" w:rsidR="008A1E07" w:rsidRPr="008A1E07" w:rsidRDefault="008A1E07" w:rsidP="00413C27">
      <w:pPr>
        <w:numPr>
          <w:ilvl w:val="0"/>
          <w:numId w:val="32"/>
        </w:numPr>
        <w:spacing w:after="150" w:line="264" w:lineRule="auto"/>
        <w:ind w:left="709" w:hanging="283"/>
        <w:contextualSpacing/>
        <w:jc w:val="both"/>
        <w:rPr>
          <w:rFonts w:ascii="Times New Roman" w:eastAsia="Times New Roman" w:hAnsi="Times New Roman" w:cs="Times New Roman"/>
          <w:sz w:val="24"/>
          <w:szCs w:val="24"/>
          <w:lang w:eastAsia="pl-PL"/>
        </w:rPr>
      </w:pPr>
      <w:proofErr w:type="gramStart"/>
      <w:r w:rsidRPr="008A1E07">
        <w:rPr>
          <w:rFonts w:ascii="Times New Roman" w:eastAsia="Times New Roman" w:hAnsi="Times New Roman" w:cs="Times New Roman"/>
          <w:sz w:val="24"/>
          <w:szCs w:val="24"/>
          <w:lang w:eastAsia="pl-PL"/>
        </w:rPr>
        <w:t>na</w:t>
      </w:r>
      <w:proofErr w:type="gramEnd"/>
      <w:r w:rsidRPr="008A1E07">
        <w:rPr>
          <w:rFonts w:ascii="Times New Roman" w:eastAsia="Times New Roman" w:hAnsi="Times New Roman" w:cs="Times New Roman"/>
          <w:sz w:val="24"/>
          <w:szCs w:val="24"/>
          <w:lang w:eastAsia="pl-PL"/>
        </w:rPr>
        <w:t xml:space="preserve"> podstawie art. 21 RODO prawo sprzeciwu, wobec przetwarzania danych osobowych, gdyż podstawą prawną przetwarzania Pani/Pana danych osobowych jest art. 6 ust. 1 lit. c RODO. </w:t>
      </w:r>
    </w:p>
    <w:p w14:paraId="57D5F676" w14:textId="77777777" w:rsidR="008A1E07" w:rsidRPr="008A1E07" w:rsidRDefault="008A1E07" w:rsidP="008A1E07">
      <w:pPr>
        <w:spacing w:after="150" w:line="312" w:lineRule="auto"/>
        <w:ind w:left="709"/>
        <w:contextualSpacing/>
        <w:jc w:val="both"/>
        <w:rPr>
          <w:rFonts w:ascii="Times New Roman" w:eastAsia="Times New Roman" w:hAnsi="Times New Roman" w:cs="Times New Roman"/>
          <w:i/>
          <w:sz w:val="24"/>
          <w:szCs w:val="24"/>
          <w:lang w:eastAsia="pl-PL"/>
        </w:rPr>
      </w:pPr>
    </w:p>
    <w:p w14:paraId="465CEA14" w14:textId="77777777" w:rsidR="008A1E07" w:rsidRPr="008A1E07" w:rsidRDefault="008A1E07" w:rsidP="008A1E07">
      <w:pPr>
        <w:spacing w:after="150"/>
        <w:ind w:left="284" w:hanging="284"/>
        <w:contextualSpacing/>
        <w:jc w:val="both"/>
        <w:rPr>
          <w:rFonts w:ascii="Arial" w:eastAsia="Times New Roman" w:hAnsi="Arial" w:cs="Arial"/>
          <w:i/>
          <w:sz w:val="18"/>
          <w:szCs w:val="18"/>
          <w:lang w:eastAsia="pl-PL"/>
        </w:rPr>
      </w:pPr>
      <w:proofErr w:type="gramStart"/>
      <w:r w:rsidRPr="008A1E07">
        <w:rPr>
          <w:rFonts w:ascii="Arial" w:hAnsi="Arial" w:cs="Arial"/>
          <w:b/>
          <w:i/>
          <w:sz w:val="18"/>
          <w:szCs w:val="18"/>
          <w:vertAlign w:val="superscript"/>
        </w:rPr>
        <w:t>*</w:t>
      </w:r>
      <w:r w:rsidRPr="008A1E07">
        <w:rPr>
          <w:rFonts w:ascii="Arial" w:hAnsi="Arial" w:cs="Arial"/>
          <w:b/>
          <w:i/>
          <w:sz w:val="18"/>
          <w:szCs w:val="18"/>
        </w:rPr>
        <w:t xml:space="preserve">   Wyjaśnienie</w:t>
      </w:r>
      <w:proofErr w:type="gramEnd"/>
      <w:r w:rsidRPr="008A1E07">
        <w:rPr>
          <w:rFonts w:ascii="Arial" w:hAnsi="Arial" w:cs="Arial"/>
          <w:b/>
          <w:i/>
          <w:sz w:val="18"/>
          <w:szCs w:val="18"/>
        </w:rPr>
        <w:t>:</w:t>
      </w:r>
      <w:r w:rsidRPr="008A1E07">
        <w:rPr>
          <w:rFonts w:ascii="Arial" w:hAnsi="Arial" w:cs="Arial"/>
          <w:i/>
          <w:sz w:val="18"/>
          <w:szCs w:val="18"/>
        </w:rPr>
        <w:t xml:space="preserve"> informacja w tym zakresie jest wymagana, jeżeli w odniesieniu do danego administratora lub podmiotu przetwarzającego </w:t>
      </w:r>
      <w:r w:rsidRPr="008A1E07">
        <w:rPr>
          <w:rFonts w:ascii="Arial" w:eastAsia="Times New Roman" w:hAnsi="Arial" w:cs="Arial"/>
          <w:i/>
          <w:sz w:val="18"/>
          <w:szCs w:val="18"/>
          <w:lang w:eastAsia="pl-PL"/>
        </w:rPr>
        <w:t>istnieje obowiązek wyznaczenia inspektora ochrony danych osobowych.</w:t>
      </w:r>
    </w:p>
    <w:p w14:paraId="758CD99A" w14:textId="77777777" w:rsidR="008A1E07" w:rsidRPr="008A1E07" w:rsidRDefault="008A1E07" w:rsidP="008A1E07">
      <w:pPr>
        <w:ind w:left="284" w:hanging="284"/>
        <w:contextualSpacing/>
        <w:jc w:val="both"/>
        <w:rPr>
          <w:rFonts w:ascii="Arial" w:hAnsi="Arial" w:cs="Arial"/>
          <w:i/>
          <w:sz w:val="18"/>
          <w:szCs w:val="18"/>
        </w:rPr>
      </w:pPr>
      <w:r w:rsidRPr="008A1E07">
        <w:rPr>
          <w:rFonts w:ascii="Arial" w:hAnsi="Arial" w:cs="Arial"/>
          <w:b/>
          <w:i/>
          <w:sz w:val="18"/>
          <w:szCs w:val="18"/>
          <w:vertAlign w:val="superscript"/>
        </w:rPr>
        <w:t xml:space="preserve">** </w:t>
      </w:r>
      <w:r w:rsidRPr="008A1E07">
        <w:rPr>
          <w:rFonts w:ascii="Arial" w:hAnsi="Arial" w:cs="Arial"/>
          <w:b/>
          <w:i/>
          <w:sz w:val="18"/>
          <w:szCs w:val="18"/>
        </w:rPr>
        <w:t>Wyjaśnienie:</w:t>
      </w:r>
      <w:r w:rsidRPr="008A1E07">
        <w:rPr>
          <w:rFonts w:ascii="Arial" w:hAnsi="Arial" w:cs="Arial"/>
          <w:i/>
          <w:sz w:val="18"/>
          <w:szCs w:val="18"/>
        </w:rPr>
        <w:t xml:space="preserve"> </w:t>
      </w:r>
      <w:r w:rsidRPr="008A1E07">
        <w:rPr>
          <w:rFonts w:ascii="Arial" w:eastAsia="Times New Roman" w:hAnsi="Arial" w:cs="Arial"/>
          <w:i/>
          <w:sz w:val="18"/>
          <w:szCs w:val="18"/>
          <w:lang w:eastAsia="pl-PL"/>
        </w:rPr>
        <w:t xml:space="preserve">skorzystanie z prawa do sprostowania nie może skutkować zmianą </w:t>
      </w:r>
      <w:r w:rsidRPr="008A1E07">
        <w:rPr>
          <w:rFonts w:ascii="Arial" w:hAnsi="Arial" w:cs="Arial"/>
          <w:i/>
          <w:sz w:val="18"/>
          <w:szCs w:val="18"/>
        </w:rPr>
        <w:t>wyniku postępowania</w:t>
      </w:r>
      <w:r w:rsidRPr="008A1E07">
        <w:rPr>
          <w:rFonts w:ascii="Arial" w:hAnsi="Arial" w:cs="Arial"/>
          <w:i/>
          <w:sz w:val="18"/>
          <w:szCs w:val="18"/>
        </w:rPr>
        <w:br/>
        <w:t>o udzielenie zamówienia publicznego ani zmianą postanowień umowy w zakresie niezgodnym z ustawą Pzp oraz nie może naruszać integralności protokołu oraz jego załączników.</w:t>
      </w:r>
    </w:p>
    <w:p w14:paraId="3784EF11" w14:textId="43ACED1C" w:rsidR="008A1E07" w:rsidRDefault="008A1E07" w:rsidP="008A1E07">
      <w:pPr>
        <w:ind w:left="284" w:hanging="284"/>
        <w:contextualSpacing/>
        <w:jc w:val="both"/>
        <w:rPr>
          <w:rFonts w:ascii="Arial" w:eastAsia="Times New Roman" w:hAnsi="Arial" w:cs="Arial"/>
          <w:i/>
          <w:sz w:val="18"/>
          <w:szCs w:val="18"/>
          <w:lang w:eastAsia="pl-PL"/>
        </w:rPr>
      </w:pPr>
      <w:proofErr w:type="gramStart"/>
      <w:r w:rsidRPr="008A1E07">
        <w:rPr>
          <w:rFonts w:ascii="Arial" w:hAnsi="Arial" w:cs="Arial"/>
          <w:b/>
          <w:i/>
          <w:sz w:val="18"/>
          <w:szCs w:val="18"/>
          <w:vertAlign w:val="superscript"/>
        </w:rPr>
        <w:t xml:space="preserve">***  </w:t>
      </w:r>
      <w:r w:rsidRPr="008A1E07">
        <w:rPr>
          <w:rFonts w:ascii="Arial" w:hAnsi="Arial" w:cs="Arial"/>
          <w:b/>
          <w:i/>
          <w:sz w:val="18"/>
          <w:szCs w:val="18"/>
        </w:rPr>
        <w:t>Wyjaśnienie</w:t>
      </w:r>
      <w:proofErr w:type="gramEnd"/>
      <w:r w:rsidRPr="008A1E07">
        <w:rPr>
          <w:rFonts w:ascii="Arial" w:hAnsi="Arial" w:cs="Arial"/>
          <w:b/>
          <w:i/>
          <w:sz w:val="18"/>
          <w:szCs w:val="18"/>
        </w:rPr>
        <w:t>:</w:t>
      </w:r>
      <w:r w:rsidRPr="008A1E07">
        <w:rPr>
          <w:rFonts w:ascii="Arial" w:hAnsi="Arial" w:cs="Arial"/>
          <w:i/>
          <w:sz w:val="18"/>
          <w:szCs w:val="18"/>
        </w:rPr>
        <w:t xml:space="preserve"> prawo do ograniczenia przetwarzania nie ma zastosowania w odniesieniu do </w:t>
      </w:r>
      <w:r w:rsidRPr="008A1E07">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5C1116FF" w14:textId="77777777" w:rsidR="00803259" w:rsidRPr="008A1E07" w:rsidRDefault="00803259" w:rsidP="008A1E07">
      <w:pPr>
        <w:ind w:left="284" w:hanging="284"/>
        <w:contextualSpacing/>
        <w:jc w:val="both"/>
        <w:rPr>
          <w:rFonts w:ascii="Arial" w:eastAsia="Times New Roman" w:hAnsi="Arial" w:cs="Arial"/>
          <w:i/>
          <w:sz w:val="18"/>
          <w:szCs w:val="18"/>
          <w:lang w:eastAsia="pl-PL"/>
        </w:rPr>
      </w:pPr>
    </w:p>
    <w:p w14:paraId="409182CA" w14:textId="77777777" w:rsidR="00803259" w:rsidRPr="00D75ED4" w:rsidRDefault="00803259" w:rsidP="00803259">
      <w:pPr>
        <w:shd w:val="clear" w:color="auto" w:fill="BFBFBF" w:themeFill="background1" w:themeFillShade="BF"/>
        <w:autoSpaceDE w:val="0"/>
        <w:autoSpaceDN w:val="0"/>
        <w:adjustRightInd w:val="0"/>
        <w:spacing w:line="264" w:lineRule="auto"/>
        <w:jc w:val="both"/>
        <w:rPr>
          <w:rFonts w:ascii="Times New Roman" w:hAnsi="Times New Roman" w:cs="Times New Roman"/>
          <w:b/>
          <w:sz w:val="24"/>
          <w:szCs w:val="24"/>
        </w:rPr>
      </w:pPr>
      <w:bookmarkStart w:id="22" w:name="_Hlk523821079"/>
      <w:r w:rsidRPr="00D75ED4">
        <w:rPr>
          <w:rFonts w:ascii="Times New Roman" w:hAnsi="Times New Roman" w:cs="Times New Roman"/>
          <w:b/>
          <w:sz w:val="24"/>
          <w:szCs w:val="24"/>
        </w:rPr>
        <w:t>23. PRZEPISY PRAWNE</w:t>
      </w:r>
    </w:p>
    <w:bookmarkEnd w:id="22"/>
    <w:p w14:paraId="29534657" w14:textId="77777777" w:rsidR="00803259" w:rsidRDefault="00803259" w:rsidP="00803259">
      <w:pPr>
        <w:autoSpaceDE w:val="0"/>
        <w:autoSpaceDN w:val="0"/>
        <w:adjustRightInd w:val="0"/>
        <w:spacing w:line="264" w:lineRule="auto"/>
        <w:ind w:left="709" w:hanging="709"/>
        <w:jc w:val="both"/>
        <w:rPr>
          <w:rFonts w:ascii="Times New Roman" w:hAnsi="Times New Roman" w:cs="Times New Roman"/>
          <w:b/>
          <w:sz w:val="24"/>
          <w:szCs w:val="24"/>
        </w:rPr>
      </w:pPr>
    </w:p>
    <w:p w14:paraId="7ABE51F7" w14:textId="77777777" w:rsidR="00803259" w:rsidRPr="00CE6328" w:rsidRDefault="00803259" w:rsidP="0041009D">
      <w:pPr>
        <w:autoSpaceDE w:val="0"/>
        <w:autoSpaceDN w:val="0"/>
        <w:adjustRightInd w:val="0"/>
        <w:spacing w:line="264" w:lineRule="auto"/>
        <w:ind w:left="709" w:hanging="709"/>
        <w:jc w:val="both"/>
        <w:rPr>
          <w:rFonts w:ascii="Times New Roman" w:hAnsi="Times New Roman" w:cs="Times New Roman"/>
          <w:sz w:val="24"/>
          <w:szCs w:val="24"/>
        </w:rPr>
      </w:pPr>
      <w:bookmarkStart w:id="23" w:name="_Hlk523821046"/>
      <w:r w:rsidRPr="00D75ED4">
        <w:rPr>
          <w:rFonts w:ascii="Times New Roman" w:hAnsi="Times New Roman" w:cs="Times New Roman"/>
          <w:b/>
          <w:sz w:val="24"/>
          <w:szCs w:val="24"/>
        </w:rPr>
        <w:t>23.1</w:t>
      </w:r>
      <w:r w:rsidRPr="00CE6328">
        <w:rPr>
          <w:rFonts w:ascii="Times New Roman" w:hAnsi="Times New Roman" w:cs="Times New Roman"/>
          <w:sz w:val="24"/>
          <w:szCs w:val="24"/>
        </w:rPr>
        <w:t xml:space="preserve">.  W prowadzonym postepowaniu zastosowanie mają aktualnie obowiązujące </w:t>
      </w:r>
      <w:proofErr w:type="gramStart"/>
      <w:r w:rsidRPr="00CE6328">
        <w:rPr>
          <w:rFonts w:ascii="Times New Roman" w:hAnsi="Times New Roman" w:cs="Times New Roman"/>
          <w:sz w:val="24"/>
          <w:szCs w:val="24"/>
        </w:rPr>
        <w:t>przepisy  prawa</w:t>
      </w:r>
      <w:proofErr w:type="gramEnd"/>
      <w:r w:rsidRPr="00CE6328">
        <w:rPr>
          <w:rFonts w:ascii="Times New Roman" w:hAnsi="Times New Roman" w:cs="Times New Roman"/>
          <w:sz w:val="24"/>
          <w:szCs w:val="24"/>
        </w:rPr>
        <w:t>, w szczególności:</w:t>
      </w:r>
    </w:p>
    <w:p w14:paraId="16C1EF18" w14:textId="65954143" w:rsidR="007C40A5" w:rsidRPr="000138B7" w:rsidRDefault="00803259" w:rsidP="000138B7">
      <w:pPr>
        <w:suppressAutoHyphens/>
        <w:spacing w:line="276" w:lineRule="auto"/>
        <w:ind w:left="1560" w:hanging="851"/>
        <w:jc w:val="both"/>
        <w:rPr>
          <w:rFonts w:ascii="Times New Roman" w:eastAsia="Times New Roman" w:hAnsi="Times New Roman" w:cs="Times New Roman"/>
          <w:sz w:val="24"/>
          <w:szCs w:val="24"/>
        </w:rPr>
      </w:pPr>
      <w:r w:rsidRPr="000138B7">
        <w:rPr>
          <w:rFonts w:ascii="Times New Roman" w:hAnsi="Times New Roman" w:cs="Times New Roman"/>
          <w:b/>
          <w:sz w:val="24"/>
        </w:rPr>
        <w:lastRenderedPageBreak/>
        <w:t>23.1.1.</w:t>
      </w:r>
      <w:r w:rsidRPr="000138B7">
        <w:rPr>
          <w:rFonts w:ascii="Times New Roman" w:hAnsi="Times New Roman" w:cs="Times New Roman"/>
          <w:sz w:val="24"/>
        </w:rPr>
        <w:t xml:space="preserve">   Ustawa z dnia 29 stycznia 2004 r. - Prawo zamówień publicznych (Dz. U. </w:t>
      </w:r>
      <w:proofErr w:type="gramStart"/>
      <w:r w:rsidRPr="000138B7">
        <w:rPr>
          <w:rFonts w:ascii="Times New Roman" w:hAnsi="Times New Roman" w:cs="Times New Roman"/>
          <w:sz w:val="24"/>
        </w:rPr>
        <w:t>z</w:t>
      </w:r>
      <w:proofErr w:type="gramEnd"/>
      <w:r w:rsidRPr="000138B7">
        <w:rPr>
          <w:rFonts w:ascii="Times New Roman" w:hAnsi="Times New Roman" w:cs="Times New Roman"/>
          <w:sz w:val="24"/>
        </w:rPr>
        <w:t xml:space="preserve"> 201</w:t>
      </w:r>
      <w:r w:rsidR="007C40A5" w:rsidRPr="000138B7">
        <w:rPr>
          <w:rFonts w:ascii="Times New Roman" w:hAnsi="Times New Roman" w:cs="Times New Roman"/>
          <w:sz w:val="24"/>
        </w:rPr>
        <w:t>8</w:t>
      </w:r>
      <w:r w:rsidRPr="000138B7">
        <w:rPr>
          <w:rFonts w:ascii="Times New Roman" w:hAnsi="Times New Roman" w:cs="Times New Roman"/>
          <w:sz w:val="24"/>
        </w:rPr>
        <w:t xml:space="preserve"> r., poz. </w:t>
      </w:r>
      <w:r w:rsidR="007C40A5" w:rsidRPr="000138B7">
        <w:rPr>
          <w:rFonts w:ascii="Times New Roman" w:hAnsi="Times New Roman" w:cs="Times New Roman"/>
          <w:sz w:val="24"/>
        </w:rPr>
        <w:t>1986 z</w:t>
      </w:r>
      <w:r w:rsidR="00401DF0" w:rsidRPr="000138B7">
        <w:rPr>
          <w:rFonts w:ascii="Times New Roman" w:hAnsi="Times New Roman" w:cs="Times New Roman"/>
          <w:sz w:val="24"/>
        </w:rPr>
        <w:t>e</w:t>
      </w:r>
      <w:r w:rsidR="00E34CAA" w:rsidRPr="000138B7">
        <w:rPr>
          <w:rFonts w:ascii="Times New Roman" w:hAnsi="Times New Roman" w:cs="Times New Roman"/>
          <w:sz w:val="24"/>
        </w:rPr>
        <w:t xml:space="preserve"> </w:t>
      </w:r>
      <w:r w:rsidR="007C40A5" w:rsidRPr="000138B7">
        <w:rPr>
          <w:rFonts w:ascii="Times New Roman" w:hAnsi="Times New Roman" w:cs="Times New Roman"/>
          <w:sz w:val="24"/>
        </w:rPr>
        <w:t>zm</w:t>
      </w:r>
      <w:r w:rsidR="00E34CAA" w:rsidRPr="000138B7">
        <w:rPr>
          <w:rFonts w:ascii="Times New Roman" w:hAnsi="Times New Roman" w:cs="Times New Roman"/>
          <w:sz w:val="24"/>
        </w:rPr>
        <w:t>.</w:t>
      </w:r>
      <w:r w:rsidR="007C40A5" w:rsidRPr="000138B7">
        <w:rPr>
          <w:rFonts w:ascii="Times New Roman" w:hAnsi="Times New Roman" w:cs="Times New Roman"/>
          <w:sz w:val="24"/>
        </w:rPr>
        <w:t xml:space="preserve">) </w:t>
      </w:r>
      <w:r w:rsidR="007C40A5" w:rsidRPr="000138B7">
        <w:rPr>
          <w:rFonts w:ascii="Times New Roman" w:eastAsia="Times New Roman" w:hAnsi="Times New Roman" w:cs="Times New Roman"/>
          <w:sz w:val="24"/>
          <w:szCs w:val="24"/>
        </w:rPr>
        <w:t xml:space="preserve">oraz </w:t>
      </w:r>
      <w:bookmarkStart w:id="24" w:name="_Hlk528752099"/>
      <w:r w:rsidR="007C40A5" w:rsidRPr="000138B7">
        <w:rPr>
          <w:rFonts w:ascii="Times New Roman" w:eastAsia="Times New Roman" w:hAnsi="Times New Roman" w:cs="Times New Roman"/>
          <w:sz w:val="24"/>
          <w:szCs w:val="24"/>
        </w:rPr>
        <w:t>zgodnie z wydanymi do tej ustawy przepisami wykonawczymi.</w:t>
      </w:r>
      <w:bookmarkEnd w:id="24"/>
    </w:p>
    <w:p w14:paraId="395E8EB1" w14:textId="4F2C5C8C" w:rsidR="00803259" w:rsidRPr="007C40A5" w:rsidRDefault="00803259" w:rsidP="0041009D">
      <w:pPr>
        <w:pStyle w:val="Akapitzlist"/>
        <w:spacing w:line="264" w:lineRule="auto"/>
        <w:ind w:left="1559" w:hanging="851"/>
        <w:jc w:val="both"/>
        <w:rPr>
          <w:rFonts w:ascii="Times New Roman" w:hAnsi="Times New Roman" w:cs="Times New Roman"/>
          <w:sz w:val="24"/>
          <w:szCs w:val="24"/>
        </w:rPr>
      </w:pPr>
      <w:r w:rsidRPr="00CE6328">
        <w:rPr>
          <w:rFonts w:ascii="Times New Roman" w:hAnsi="Times New Roman" w:cs="Times New Roman"/>
          <w:b/>
          <w:sz w:val="24"/>
          <w:szCs w:val="24"/>
        </w:rPr>
        <w:t>23.1.2</w:t>
      </w:r>
      <w:r w:rsidRPr="00CE6328">
        <w:rPr>
          <w:rFonts w:ascii="Times New Roman" w:hAnsi="Times New Roman" w:cs="Times New Roman"/>
          <w:sz w:val="24"/>
          <w:szCs w:val="24"/>
        </w:rPr>
        <w:t xml:space="preserve">.   </w:t>
      </w:r>
      <w:bookmarkStart w:id="25" w:name="_Hlk520828253"/>
      <w:proofErr w:type="gramStart"/>
      <w:r w:rsidRPr="00CE6328">
        <w:rPr>
          <w:rFonts w:ascii="Times New Roman" w:hAnsi="Times New Roman" w:cs="Times New Roman"/>
          <w:sz w:val="24"/>
          <w:szCs w:val="24"/>
        </w:rPr>
        <w:t>Ustawa  z</w:t>
      </w:r>
      <w:proofErr w:type="gramEnd"/>
      <w:r w:rsidRPr="00CE6328">
        <w:rPr>
          <w:rFonts w:ascii="Times New Roman" w:hAnsi="Times New Roman" w:cs="Times New Roman"/>
          <w:sz w:val="24"/>
          <w:szCs w:val="24"/>
        </w:rPr>
        <w:t xml:space="preserve"> dnia 10 kwietnia 1997 r</w:t>
      </w:r>
      <w:bookmarkEnd w:id="25"/>
      <w:r w:rsidRPr="00CE6328">
        <w:rPr>
          <w:rFonts w:ascii="Times New Roman" w:hAnsi="Times New Roman" w:cs="Times New Roman"/>
          <w:sz w:val="24"/>
          <w:szCs w:val="24"/>
        </w:rPr>
        <w:t xml:space="preserve">. – Prawo energetyczne (Dz. U. </w:t>
      </w:r>
      <w:proofErr w:type="gramStart"/>
      <w:r w:rsidRPr="00CE6328">
        <w:rPr>
          <w:rFonts w:ascii="Times New Roman" w:hAnsi="Times New Roman" w:cs="Times New Roman"/>
          <w:sz w:val="24"/>
          <w:szCs w:val="24"/>
        </w:rPr>
        <w:t>z</w:t>
      </w:r>
      <w:proofErr w:type="gramEnd"/>
      <w:r w:rsidRPr="00CE6328">
        <w:rPr>
          <w:rFonts w:ascii="Times New Roman" w:hAnsi="Times New Roman" w:cs="Times New Roman"/>
          <w:sz w:val="24"/>
          <w:szCs w:val="24"/>
        </w:rPr>
        <w:t xml:space="preserve"> 2018 r.</w:t>
      </w:r>
      <w:r w:rsidR="007D7B3B">
        <w:rPr>
          <w:rFonts w:ascii="Times New Roman" w:hAnsi="Times New Roman" w:cs="Times New Roman"/>
          <w:sz w:val="24"/>
          <w:szCs w:val="24"/>
        </w:rPr>
        <w:t>,</w:t>
      </w:r>
      <w:r w:rsidRPr="00CE6328">
        <w:rPr>
          <w:rFonts w:ascii="Times New Roman" w:hAnsi="Times New Roman" w:cs="Times New Roman"/>
          <w:sz w:val="24"/>
          <w:szCs w:val="24"/>
        </w:rPr>
        <w:t xml:space="preserve"> poz. 755 z</w:t>
      </w:r>
      <w:r w:rsidR="00401DF0">
        <w:rPr>
          <w:rFonts w:ascii="Times New Roman" w:hAnsi="Times New Roman" w:cs="Times New Roman"/>
          <w:sz w:val="24"/>
          <w:szCs w:val="24"/>
        </w:rPr>
        <w:t>e</w:t>
      </w:r>
      <w:r w:rsidRPr="00CE6328">
        <w:rPr>
          <w:rFonts w:ascii="Times New Roman" w:hAnsi="Times New Roman" w:cs="Times New Roman"/>
          <w:sz w:val="24"/>
          <w:szCs w:val="24"/>
        </w:rPr>
        <w:t xml:space="preserve"> zm.) oraz zgodnie z wydanymi do tej ustawy przepisami </w:t>
      </w:r>
      <w:r w:rsidRPr="007C40A5">
        <w:rPr>
          <w:rFonts w:ascii="Times New Roman" w:hAnsi="Times New Roman" w:cs="Times New Roman"/>
          <w:sz w:val="24"/>
          <w:szCs w:val="24"/>
        </w:rPr>
        <w:t xml:space="preserve">wykonawczymi w szczególności </w:t>
      </w:r>
      <w:r w:rsidR="00F326F9" w:rsidRPr="007C40A5">
        <w:rPr>
          <w:rFonts w:ascii="Times New Roman" w:hAnsi="Times New Roman" w:cs="Times New Roman"/>
          <w:sz w:val="24"/>
          <w:szCs w:val="24"/>
        </w:rPr>
        <w:t xml:space="preserve">Rozporządzeniem Ministra Gospodarki 1) </w:t>
      </w:r>
      <w:r w:rsidR="00401DF0">
        <w:rPr>
          <w:rFonts w:ascii="Times New Roman" w:hAnsi="Times New Roman" w:cs="Times New Roman"/>
          <w:sz w:val="24"/>
          <w:szCs w:val="24"/>
        </w:rPr>
        <w:br/>
      </w:r>
      <w:r w:rsidR="00F326F9" w:rsidRPr="007C40A5">
        <w:rPr>
          <w:rFonts w:ascii="Times New Roman" w:hAnsi="Times New Roman" w:cs="Times New Roman"/>
          <w:sz w:val="24"/>
          <w:szCs w:val="24"/>
        </w:rPr>
        <w:t xml:space="preserve">z dnia 2 lipca 2010 </w:t>
      </w:r>
      <w:proofErr w:type="spellStart"/>
      <w:r w:rsidR="00F326F9" w:rsidRPr="007C40A5">
        <w:rPr>
          <w:rFonts w:ascii="Times New Roman" w:hAnsi="Times New Roman" w:cs="Times New Roman"/>
          <w:sz w:val="24"/>
          <w:szCs w:val="24"/>
        </w:rPr>
        <w:t>r.w</w:t>
      </w:r>
      <w:proofErr w:type="spellEnd"/>
      <w:r w:rsidR="00F326F9" w:rsidRPr="007C40A5">
        <w:rPr>
          <w:rFonts w:ascii="Times New Roman" w:hAnsi="Times New Roman" w:cs="Times New Roman"/>
          <w:sz w:val="24"/>
          <w:szCs w:val="24"/>
        </w:rPr>
        <w:t xml:space="preserve"> sprawie szczegółowych warunków funkcjonowania systemu gazowego</w:t>
      </w:r>
      <w:r w:rsidR="00401DF0">
        <w:rPr>
          <w:rFonts w:ascii="Times New Roman" w:hAnsi="Times New Roman" w:cs="Times New Roman"/>
          <w:sz w:val="24"/>
          <w:szCs w:val="24"/>
        </w:rPr>
        <w:t xml:space="preserve"> </w:t>
      </w:r>
      <w:r w:rsidR="00887A23" w:rsidRPr="007C40A5">
        <w:rPr>
          <w:rFonts w:ascii="Times New Roman" w:hAnsi="Times New Roman" w:cs="Times New Roman"/>
          <w:sz w:val="24"/>
          <w:szCs w:val="24"/>
        </w:rPr>
        <w:t>2,3)</w:t>
      </w:r>
      <w:r w:rsidR="00F326F9" w:rsidRPr="007C40A5">
        <w:rPr>
          <w:rFonts w:ascii="Times New Roman" w:hAnsi="Times New Roman" w:cs="Times New Roman"/>
          <w:sz w:val="24"/>
          <w:szCs w:val="24"/>
        </w:rPr>
        <w:t>,</w:t>
      </w:r>
      <w:r w:rsidR="00F326F9" w:rsidRPr="007C40A5">
        <w:t xml:space="preserve"> </w:t>
      </w:r>
      <w:r w:rsidR="00F326F9" w:rsidRPr="007C40A5">
        <w:rPr>
          <w:rFonts w:ascii="Times New Roman" w:hAnsi="Times New Roman" w:cs="Times New Roman"/>
          <w:sz w:val="24"/>
          <w:szCs w:val="24"/>
        </w:rPr>
        <w:t>Rozporządzenia Ministra Energii 1)</w:t>
      </w:r>
      <w:r w:rsidR="00401DF0">
        <w:rPr>
          <w:rFonts w:ascii="Times New Roman" w:hAnsi="Times New Roman" w:cs="Times New Roman"/>
          <w:sz w:val="24"/>
          <w:szCs w:val="24"/>
        </w:rPr>
        <w:t xml:space="preserve"> </w:t>
      </w:r>
      <w:r w:rsidR="00F326F9" w:rsidRPr="007C40A5">
        <w:rPr>
          <w:rFonts w:ascii="Times New Roman" w:hAnsi="Times New Roman" w:cs="Times New Roman"/>
          <w:sz w:val="24"/>
          <w:szCs w:val="24"/>
        </w:rPr>
        <w:t xml:space="preserve">z dnia 15 marca 2018 </w:t>
      </w:r>
      <w:proofErr w:type="spellStart"/>
      <w:r w:rsidR="00F326F9" w:rsidRPr="007C40A5">
        <w:rPr>
          <w:rFonts w:ascii="Times New Roman" w:hAnsi="Times New Roman" w:cs="Times New Roman"/>
          <w:sz w:val="24"/>
          <w:szCs w:val="24"/>
        </w:rPr>
        <w:t>r.w</w:t>
      </w:r>
      <w:proofErr w:type="spellEnd"/>
      <w:r w:rsidR="00F326F9" w:rsidRPr="007C40A5">
        <w:rPr>
          <w:rFonts w:ascii="Times New Roman" w:hAnsi="Times New Roman" w:cs="Times New Roman"/>
          <w:sz w:val="24"/>
          <w:szCs w:val="24"/>
        </w:rPr>
        <w:t xml:space="preserve"> sprawie szczegółowych zasad kształtowania i kalkulacji taryf oraz rozliczeń w obrocie paliwami gazowymi.</w:t>
      </w:r>
    </w:p>
    <w:p w14:paraId="7B94F430" w14:textId="73E751A1" w:rsidR="00803259" w:rsidRPr="007C40A5" w:rsidRDefault="00803259" w:rsidP="0041009D">
      <w:pPr>
        <w:pStyle w:val="Akapitzlist"/>
        <w:autoSpaceDE w:val="0"/>
        <w:autoSpaceDN w:val="0"/>
        <w:adjustRightInd w:val="0"/>
        <w:spacing w:line="264" w:lineRule="auto"/>
        <w:ind w:left="1559" w:hanging="851"/>
        <w:jc w:val="both"/>
        <w:rPr>
          <w:rFonts w:ascii="Times New Roman" w:hAnsi="Times New Roman" w:cs="Times New Roman"/>
          <w:sz w:val="24"/>
          <w:szCs w:val="24"/>
        </w:rPr>
      </w:pPr>
      <w:r w:rsidRPr="007C40A5">
        <w:rPr>
          <w:rFonts w:ascii="Times New Roman" w:hAnsi="Times New Roman" w:cs="Times New Roman"/>
          <w:b/>
          <w:sz w:val="24"/>
          <w:szCs w:val="24"/>
        </w:rPr>
        <w:t>23.1.3.</w:t>
      </w:r>
      <w:r w:rsidRPr="007C40A5">
        <w:rPr>
          <w:rFonts w:ascii="Times New Roman" w:hAnsi="Times New Roman" w:cs="Times New Roman"/>
          <w:sz w:val="24"/>
          <w:szCs w:val="24"/>
        </w:rPr>
        <w:t xml:space="preserve">   Ustawa z dnia 23 listopada 2012 r. – Prawo pocztowe (</w:t>
      </w:r>
      <w:proofErr w:type="gramStart"/>
      <w:r w:rsidRPr="007C40A5">
        <w:rPr>
          <w:rFonts w:ascii="Times New Roman" w:hAnsi="Times New Roman" w:cs="Times New Roman"/>
          <w:sz w:val="24"/>
          <w:szCs w:val="24"/>
        </w:rPr>
        <w:t>Dz.  U</w:t>
      </w:r>
      <w:proofErr w:type="gramEnd"/>
      <w:r w:rsidRPr="007C40A5">
        <w:rPr>
          <w:rFonts w:ascii="Times New Roman" w:hAnsi="Times New Roman" w:cs="Times New Roman"/>
          <w:sz w:val="24"/>
          <w:szCs w:val="24"/>
        </w:rPr>
        <w:t xml:space="preserve">.  </w:t>
      </w:r>
      <w:proofErr w:type="gramStart"/>
      <w:r w:rsidRPr="007C40A5">
        <w:rPr>
          <w:rFonts w:ascii="Times New Roman" w:hAnsi="Times New Roman" w:cs="Times New Roman"/>
          <w:sz w:val="24"/>
          <w:szCs w:val="24"/>
        </w:rPr>
        <w:t>z  201</w:t>
      </w:r>
      <w:r w:rsidR="007C40A5" w:rsidRPr="007C40A5">
        <w:rPr>
          <w:rFonts w:ascii="Times New Roman" w:hAnsi="Times New Roman" w:cs="Times New Roman"/>
          <w:sz w:val="24"/>
          <w:szCs w:val="24"/>
        </w:rPr>
        <w:t>8</w:t>
      </w:r>
      <w:r w:rsidRPr="007C40A5">
        <w:rPr>
          <w:rFonts w:ascii="Times New Roman" w:hAnsi="Times New Roman" w:cs="Times New Roman"/>
          <w:sz w:val="24"/>
          <w:szCs w:val="24"/>
        </w:rPr>
        <w:t xml:space="preserve">  r</w:t>
      </w:r>
      <w:proofErr w:type="gramEnd"/>
      <w:r w:rsidRPr="007C40A5">
        <w:rPr>
          <w:rFonts w:ascii="Times New Roman" w:hAnsi="Times New Roman" w:cs="Times New Roman"/>
          <w:sz w:val="24"/>
          <w:szCs w:val="24"/>
        </w:rPr>
        <w:t>.</w:t>
      </w:r>
      <w:r w:rsidR="007D7B3B">
        <w:rPr>
          <w:rFonts w:ascii="Times New Roman" w:hAnsi="Times New Roman" w:cs="Times New Roman"/>
          <w:sz w:val="24"/>
          <w:szCs w:val="24"/>
        </w:rPr>
        <w:t>,</w:t>
      </w:r>
      <w:r w:rsidRPr="007C40A5">
        <w:rPr>
          <w:rFonts w:ascii="Times New Roman" w:hAnsi="Times New Roman" w:cs="Times New Roman"/>
          <w:sz w:val="24"/>
          <w:szCs w:val="24"/>
        </w:rPr>
        <w:t xml:space="preserve"> poz.  </w:t>
      </w:r>
      <w:r w:rsidR="007C40A5" w:rsidRPr="007C40A5">
        <w:rPr>
          <w:rFonts w:ascii="Times New Roman" w:hAnsi="Times New Roman" w:cs="Times New Roman"/>
          <w:sz w:val="24"/>
          <w:szCs w:val="24"/>
        </w:rPr>
        <w:t>2188</w:t>
      </w:r>
      <w:r w:rsidR="00401DF0">
        <w:rPr>
          <w:rFonts w:ascii="Times New Roman" w:hAnsi="Times New Roman" w:cs="Times New Roman"/>
          <w:sz w:val="24"/>
          <w:szCs w:val="24"/>
        </w:rPr>
        <w:t xml:space="preserve"> ze zm.</w:t>
      </w:r>
      <w:r w:rsidRPr="007C40A5">
        <w:rPr>
          <w:rFonts w:ascii="Times New Roman" w:hAnsi="Times New Roman" w:cs="Times New Roman"/>
          <w:sz w:val="24"/>
          <w:szCs w:val="24"/>
        </w:rPr>
        <w:t>).</w:t>
      </w:r>
    </w:p>
    <w:p w14:paraId="1C68D81D" w14:textId="54E75F93" w:rsidR="00803259" w:rsidRPr="007C40A5" w:rsidRDefault="00803259" w:rsidP="0041009D">
      <w:pPr>
        <w:pStyle w:val="Akapitzlist"/>
        <w:autoSpaceDE w:val="0"/>
        <w:autoSpaceDN w:val="0"/>
        <w:adjustRightInd w:val="0"/>
        <w:spacing w:line="264" w:lineRule="auto"/>
        <w:ind w:left="1559" w:hanging="851"/>
        <w:jc w:val="both"/>
        <w:rPr>
          <w:rFonts w:ascii="Times New Roman" w:hAnsi="Times New Roman" w:cs="Times New Roman"/>
          <w:sz w:val="24"/>
          <w:szCs w:val="24"/>
        </w:rPr>
      </w:pPr>
      <w:r w:rsidRPr="007C40A5">
        <w:rPr>
          <w:rFonts w:ascii="Times New Roman" w:hAnsi="Times New Roman" w:cs="Times New Roman"/>
          <w:b/>
          <w:sz w:val="24"/>
          <w:szCs w:val="24"/>
        </w:rPr>
        <w:t>23.1.4.</w:t>
      </w:r>
      <w:r w:rsidRPr="007C40A5">
        <w:rPr>
          <w:rFonts w:ascii="Times New Roman" w:hAnsi="Times New Roman" w:cs="Times New Roman"/>
          <w:sz w:val="24"/>
          <w:szCs w:val="24"/>
        </w:rPr>
        <w:t xml:space="preserve">  Ustawa z dnia 9 listopada 2000 r. o utworzeniu Polskiej Agencji Rozwoju Przedsiębiorczości (Dz. U.  </w:t>
      </w:r>
      <w:proofErr w:type="gramStart"/>
      <w:r w:rsidRPr="007C40A5">
        <w:rPr>
          <w:rFonts w:ascii="Times New Roman" w:hAnsi="Times New Roman" w:cs="Times New Roman"/>
          <w:sz w:val="24"/>
          <w:szCs w:val="24"/>
        </w:rPr>
        <w:t xml:space="preserve">z  </w:t>
      </w:r>
      <w:r w:rsidR="00401DF0" w:rsidRPr="007C40A5">
        <w:rPr>
          <w:rFonts w:ascii="Times New Roman" w:hAnsi="Times New Roman" w:cs="Times New Roman"/>
          <w:sz w:val="24"/>
          <w:szCs w:val="24"/>
        </w:rPr>
        <w:t>201</w:t>
      </w:r>
      <w:r w:rsidR="00401DF0">
        <w:rPr>
          <w:rFonts w:ascii="Times New Roman" w:hAnsi="Times New Roman" w:cs="Times New Roman"/>
          <w:sz w:val="24"/>
          <w:szCs w:val="24"/>
        </w:rPr>
        <w:t>9</w:t>
      </w:r>
      <w:r w:rsidR="00401DF0" w:rsidRPr="007C40A5">
        <w:rPr>
          <w:rFonts w:ascii="Times New Roman" w:hAnsi="Times New Roman" w:cs="Times New Roman"/>
          <w:sz w:val="24"/>
          <w:szCs w:val="24"/>
        </w:rPr>
        <w:t xml:space="preserve">  </w:t>
      </w:r>
      <w:r w:rsidRPr="007C40A5">
        <w:rPr>
          <w:rFonts w:ascii="Times New Roman" w:hAnsi="Times New Roman" w:cs="Times New Roman"/>
          <w:sz w:val="24"/>
          <w:szCs w:val="24"/>
        </w:rPr>
        <w:t>r</w:t>
      </w:r>
      <w:proofErr w:type="gramEnd"/>
      <w:r w:rsidRPr="007C40A5">
        <w:rPr>
          <w:rFonts w:ascii="Times New Roman" w:hAnsi="Times New Roman" w:cs="Times New Roman"/>
          <w:sz w:val="24"/>
          <w:szCs w:val="24"/>
        </w:rPr>
        <w:t>.</w:t>
      </w:r>
      <w:r w:rsidR="007D7B3B">
        <w:rPr>
          <w:rFonts w:ascii="Times New Roman" w:hAnsi="Times New Roman" w:cs="Times New Roman"/>
          <w:sz w:val="24"/>
          <w:szCs w:val="24"/>
        </w:rPr>
        <w:t>,</w:t>
      </w:r>
      <w:r w:rsidRPr="007C40A5">
        <w:rPr>
          <w:rFonts w:ascii="Times New Roman" w:hAnsi="Times New Roman" w:cs="Times New Roman"/>
          <w:sz w:val="24"/>
          <w:szCs w:val="24"/>
        </w:rPr>
        <w:t xml:space="preserve">  poz. </w:t>
      </w:r>
      <w:r w:rsidR="00401DF0">
        <w:rPr>
          <w:rFonts w:ascii="Times New Roman" w:hAnsi="Times New Roman" w:cs="Times New Roman"/>
          <w:sz w:val="24"/>
          <w:szCs w:val="24"/>
        </w:rPr>
        <w:t>3</w:t>
      </w:r>
      <w:r w:rsidR="00401DF0" w:rsidRPr="007C40A5">
        <w:rPr>
          <w:rFonts w:ascii="Times New Roman" w:hAnsi="Times New Roman" w:cs="Times New Roman"/>
          <w:sz w:val="24"/>
          <w:szCs w:val="24"/>
        </w:rPr>
        <w:t xml:space="preserve">10 </w:t>
      </w:r>
      <w:r w:rsidRPr="007C40A5">
        <w:rPr>
          <w:rFonts w:ascii="Times New Roman" w:hAnsi="Times New Roman" w:cs="Times New Roman"/>
          <w:sz w:val="24"/>
          <w:szCs w:val="24"/>
        </w:rPr>
        <w:t>).</w:t>
      </w:r>
    </w:p>
    <w:p w14:paraId="7D37A1FB" w14:textId="013661B7" w:rsidR="00803259" w:rsidRPr="007C40A5" w:rsidRDefault="00803259" w:rsidP="0041009D">
      <w:pPr>
        <w:pStyle w:val="Akapitzlist"/>
        <w:autoSpaceDE w:val="0"/>
        <w:autoSpaceDN w:val="0"/>
        <w:adjustRightInd w:val="0"/>
        <w:spacing w:line="264" w:lineRule="auto"/>
        <w:ind w:left="1559" w:hanging="851"/>
        <w:jc w:val="both"/>
        <w:rPr>
          <w:rFonts w:ascii="Times New Roman" w:hAnsi="Times New Roman" w:cs="Times New Roman"/>
          <w:sz w:val="24"/>
          <w:szCs w:val="24"/>
        </w:rPr>
      </w:pPr>
      <w:r w:rsidRPr="007C40A5">
        <w:rPr>
          <w:rFonts w:ascii="Times New Roman" w:hAnsi="Times New Roman" w:cs="Times New Roman"/>
          <w:b/>
          <w:sz w:val="24"/>
          <w:szCs w:val="24"/>
        </w:rPr>
        <w:t>23.1.5</w:t>
      </w:r>
      <w:r w:rsidRPr="007C40A5">
        <w:rPr>
          <w:rFonts w:ascii="Times New Roman" w:hAnsi="Times New Roman" w:cs="Times New Roman"/>
          <w:sz w:val="24"/>
          <w:szCs w:val="24"/>
        </w:rPr>
        <w:t xml:space="preserve">.   Ustawa z dnia 16 kwietnia 1993 r. o zwalczaniu nieuczciwej konkurencji (Dz. U.  </w:t>
      </w:r>
      <w:proofErr w:type="gramStart"/>
      <w:r w:rsidRPr="007C40A5">
        <w:rPr>
          <w:rFonts w:ascii="Times New Roman" w:hAnsi="Times New Roman" w:cs="Times New Roman"/>
          <w:sz w:val="24"/>
          <w:szCs w:val="24"/>
        </w:rPr>
        <w:t>z  2018  r</w:t>
      </w:r>
      <w:proofErr w:type="gramEnd"/>
      <w:r w:rsidRPr="007C40A5">
        <w:rPr>
          <w:rFonts w:ascii="Times New Roman" w:hAnsi="Times New Roman" w:cs="Times New Roman"/>
          <w:sz w:val="24"/>
          <w:szCs w:val="24"/>
        </w:rPr>
        <w:t>.</w:t>
      </w:r>
      <w:r w:rsidR="007D7B3B">
        <w:rPr>
          <w:rFonts w:ascii="Times New Roman" w:hAnsi="Times New Roman" w:cs="Times New Roman"/>
          <w:sz w:val="24"/>
          <w:szCs w:val="24"/>
        </w:rPr>
        <w:t>,</w:t>
      </w:r>
      <w:r w:rsidRPr="007C40A5">
        <w:rPr>
          <w:rFonts w:ascii="Times New Roman" w:hAnsi="Times New Roman" w:cs="Times New Roman"/>
          <w:sz w:val="24"/>
          <w:szCs w:val="24"/>
        </w:rPr>
        <w:t xml:space="preserve">  poz. 419</w:t>
      </w:r>
      <w:r w:rsidR="007C40A5" w:rsidRPr="007C40A5">
        <w:rPr>
          <w:rFonts w:ascii="Times New Roman" w:hAnsi="Times New Roman" w:cs="Times New Roman"/>
          <w:sz w:val="24"/>
          <w:szCs w:val="24"/>
        </w:rPr>
        <w:t xml:space="preserve"> z</w:t>
      </w:r>
      <w:r w:rsidR="00904C67">
        <w:rPr>
          <w:rFonts w:ascii="Times New Roman" w:hAnsi="Times New Roman" w:cs="Times New Roman"/>
          <w:sz w:val="24"/>
          <w:szCs w:val="24"/>
        </w:rPr>
        <w:t>e</w:t>
      </w:r>
      <w:r w:rsidR="007C40A5" w:rsidRPr="007C40A5">
        <w:rPr>
          <w:rFonts w:ascii="Times New Roman" w:hAnsi="Times New Roman" w:cs="Times New Roman"/>
          <w:sz w:val="24"/>
          <w:szCs w:val="24"/>
        </w:rPr>
        <w:t xml:space="preserve"> zm.</w:t>
      </w:r>
      <w:r w:rsidRPr="007C40A5">
        <w:rPr>
          <w:rFonts w:ascii="Times New Roman" w:hAnsi="Times New Roman" w:cs="Times New Roman"/>
          <w:sz w:val="24"/>
          <w:szCs w:val="24"/>
        </w:rPr>
        <w:t>).</w:t>
      </w:r>
    </w:p>
    <w:p w14:paraId="5A4E0508" w14:textId="63835C24" w:rsidR="00803259" w:rsidRPr="007C40A5" w:rsidRDefault="00803259" w:rsidP="0041009D">
      <w:pPr>
        <w:pStyle w:val="Akapitzlist"/>
        <w:autoSpaceDE w:val="0"/>
        <w:autoSpaceDN w:val="0"/>
        <w:adjustRightInd w:val="0"/>
        <w:spacing w:line="264" w:lineRule="auto"/>
        <w:ind w:left="1559" w:hanging="851"/>
        <w:jc w:val="both"/>
        <w:rPr>
          <w:rFonts w:ascii="Times New Roman" w:hAnsi="Times New Roman" w:cs="Times New Roman"/>
          <w:sz w:val="24"/>
          <w:szCs w:val="24"/>
        </w:rPr>
      </w:pPr>
      <w:r w:rsidRPr="007C40A5">
        <w:rPr>
          <w:rFonts w:ascii="Times New Roman" w:hAnsi="Times New Roman" w:cs="Times New Roman"/>
          <w:b/>
          <w:sz w:val="24"/>
          <w:szCs w:val="24"/>
        </w:rPr>
        <w:t>23.1.6.</w:t>
      </w:r>
      <w:r w:rsidRPr="007C40A5">
        <w:rPr>
          <w:rFonts w:ascii="Times New Roman" w:hAnsi="Times New Roman" w:cs="Times New Roman"/>
          <w:sz w:val="24"/>
          <w:szCs w:val="24"/>
        </w:rPr>
        <w:t xml:space="preserve">   Ustawa z dnia 6 czerwca 1997 r. – Kodeks karny (Dz. U. 201</w:t>
      </w:r>
      <w:r w:rsidR="007C40A5" w:rsidRPr="007C40A5">
        <w:rPr>
          <w:rFonts w:ascii="Times New Roman" w:hAnsi="Times New Roman" w:cs="Times New Roman"/>
          <w:sz w:val="24"/>
          <w:szCs w:val="24"/>
        </w:rPr>
        <w:t>8</w:t>
      </w:r>
      <w:r w:rsidRPr="007C40A5">
        <w:rPr>
          <w:rFonts w:ascii="Times New Roman" w:hAnsi="Times New Roman" w:cs="Times New Roman"/>
          <w:sz w:val="24"/>
          <w:szCs w:val="24"/>
        </w:rPr>
        <w:t xml:space="preserve"> </w:t>
      </w:r>
      <w:proofErr w:type="gramStart"/>
      <w:r w:rsidRPr="007C40A5">
        <w:rPr>
          <w:rFonts w:ascii="Times New Roman" w:hAnsi="Times New Roman" w:cs="Times New Roman"/>
          <w:sz w:val="24"/>
          <w:szCs w:val="24"/>
        </w:rPr>
        <w:t xml:space="preserve">poz. </w:t>
      </w:r>
      <w:r w:rsidR="007C40A5" w:rsidRPr="007C40A5">
        <w:rPr>
          <w:rFonts w:ascii="Times New Roman" w:hAnsi="Times New Roman" w:cs="Times New Roman"/>
          <w:sz w:val="24"/>
          <w:szCs w:val="24"/>
        </w:rPr>
        <w:t>1600</w:t>
      </w:r>
      <w:r w:rsidRPr="007C40A5">
        <w:rPr>
          <w:rFonts w:ascii="Times New Roman" w:hAnsi="Times New Roman" w:cs="Times New Roman"/>
          <w:sz w:val="24"/>
          <w:szCs w:val="24"/>
        </w:rPr>
        <w:t xml:space="preserve">  z</w:t>
      </w:r>
      <w:r w:rsidR="00904C67">
        <w:rPr>
          <w:rFonts w:ascii="Times New Roman" w:hAnsi="Times New Roman" w:cs="Times New Roman"/>
          <w:sz w:val="24"/>
          <w:szCs w:val="24"/>
        </w:rPr>
        <w:t>e</w:t>
      </w:r>
      <w:proofErr w:type="gramEnd"/>
      <w:r w:rsidRPr="007C40A5">
        <w:rPr>
          <w:rFonts w:ascii="Times New Roman" w:hAnsi="Times New Roman" w:cs="Times New Roman"/>
          <w:sz w:val="24"/>
          <w:szCs w:val="24"/>
        </w:rPr>
        <w:t xml:space="preserve"> zm.)</w:t>
      </w:r>
    </w:p>
    <w:p w14:paraId="41213882" w14:textId="6C0D31C0" w:rsidR="00803259" w:rsidRPr="007C40A5" w:rsidRDefault="00803259" w:rsidP="0041009D">
      <w:pPr>
        <w:pStyle w:val="Akapitzlist"/>
        <w:autoSpaceDE w:val="0"/>
        <w:autoSpaceDN w:val="0"/>
        <w:adjustRightInd w:val="0"/>
        <w:spacing w:line="264" w:lineRule="auto"/>
        <w:ind w:left="1559" w:hanging="851"/>
        <w:jc w:val="both"/>
        <w:rPr>
          <w:rFonts w:ascii="Times New Roman" w:hAnsi="Times New Roman" w:cs="Times New Roman"/>
          <w:sz w:val="24"/>
          <w:szCs w:val="24"/>
        </w:rPr>
      </w:pPr>
      <w:r w:rsidRPr="007C40A5">
        <w:rPr>
          <w:rFonts w:ascii="Times New Roman" w:hAnsi="Times New Roman" w:cs="Times New Roman"/>
          <w:b/>
          <w:sz w:val="24"/>
          <w:szCs w:val="24"/>
        </w:rPr>
        <w:t>23.1.7.</w:t>
      </w:r>
      <w:r w:rsidRPr="007C40A5">
        <w:rPr>
          <w:rFonts w:ascii="Times New Roman" w:hAnsi="Times New Roman" w:cs="Times New Roman"/>
          <w:sz w:val="24"/>
          <w:szCs w:val="24"/>
        </w:rPr>
        <w:t xml:space="preserve">   Ustawa z dnia 25 czerwca 2010 r. o sporcie (Dz. U. </w:t>
      </w:r>
      <w:proofErr w:type="gramStart"/>
      <w:r w:rsidRPr="007C40A5">
        <w:rPr>
          <w:rFonts w:ascii="Times New Roman" w:hAnsi="Times New Roman" w:cs="Times New Roman"/>
          <w:sz w:val="24"/>
          <w:szCs w:val="24"/>
        </w:rPr>
        <w:t>z</w:t>
      </w:r>
      <w:proofErr w:type="gramEnd"/>
      <w:r w:rsidRPr="007C40A5">
        <w:rPr>
          <w:rFonts w:ascii="Times New Roman" w:hAnsi="Times New Roman" w:cs="Times New Roman"/>
          <w:sz w:val="24"/>
          <w:szCs w:val="24"/>
        </w:rPr>
        <w:t xml:space="preserve"> 201</w:t>
      </w:r>
      <w:r w:rsidR="007C40A5" w:rsidRPr="007C40A5">
        <w:rPr>
          <w:rFonts w:ascii="Times New Roman" w:hAnsi="Times New Roman" w:cs="Times New Roman"/>
          <w:sz w:val="24"/>
          <w:szCs w:val="24"/>
        </w:rPr>
        <w:t>8</w:t>
      </w:r>
      <w:r w:rsidRPr="007C40A5">
        <w:rPr>
          <w:rFonts w:ascii="Times New Roman" w:hAnsi="Times New Roman" w:cs="Times New Roman"/>
          <w:sz w:val="24"/>
          <w:szCs w:val="24"/>
        </w:rPr>
        <w:t xml:space="preserve"> r. poz. </w:t>
      </w:r>
      <w:r w:rsidR="007C40A5" w:rsidRPr="007C40A5">
        <w:rPr>
          <w:rFonts w:ascii="Times New Roman" w:hAnsi="Times New Roman" w:cs="Times New Roman"/>
          <w:sz w:val="24"/>
          <w:szCs w:val="24"/>
        </w:rPr>
        <w:t>1263 z</w:t>
      </w:r>
      <w:r w:rsidR="007D7B3B">
        <w:rPr>
          <w:rFonts w:ascii="Times New Roman" w:hAnsi="Times New Roman" w:cs="Times New Roman"/>
          <w:sz w:val="24"/>
          <w:szCs w:val="24"/>
        </w:rPr>
        <w:t>e</w:t>
      </w:r>
      <w:r w:rsidR="007C40A5" w:rsidRPr="007C40A5">
        <w:rPr>
          <w:rFonts w:ascii="Times New Roman" w:hAnsi="Times New Roman" w:cs="Times New Roman"/>
          <w:sz w:val="24"/>
          <w:szCs w:val="24"/>
        </w:rPr>
        <w:t xml:space="preserve"> zm.</w:t>
      </w:r>
      <w:r w:rsidRPr="007C40A5">
        <w:rPr>
          <w:rFonts w:ascii="Times New Roman" w:hAnsi="Times New Roman" w:cs="Times New Roman"/>
          <w:sz w:val="24"/>
          <w:szCs w:val="24"/>
        </w:rPr>
        <w:t>).</w:t>
      </w:r>
    </w:p>
    <w:p w14:paraId="3281A1AD" w14:textId="75ADF8E0" w:rsidR="00803259" w:rsidRPr="007C40A5" w:rsidRDefault="00803259" w:rsidP="0041009D">
      <w:pPr>
        <w:pStyle w:val="Akapitzlist"/>
        <w:autoSpaceDE w:val="0"/>
        <w:autoSpaceDN w:val="0"/>
        <w:adjustRightInd w:val="0"/>
        <w:spacing w:line="264" w:lineRule="auto"/>
        <w:ind w:left="1559" w:hanging="851"/>
        <w:jc w:val="both"/>
        <w:rPr>
          <w:rFonts w:ascii="Times New Roman" w:hAnsi="Times New Roman" w:cs="Times New Roman"/>
          <w:sz w:val="24"/>
          <w:szCs w:val="24"/>
        </w:rPr>
      </w:pPr>
      <w:r w:rsidRPr="007C40A5">
        <w:rPr>
          <w:rFonts w:ascii="Times New Roman" w:hAnsi="Times New Roman" w:cs="Times New Roman"/>
          <w:b/>
          <w:sz w:val="24"/>
          <w:szCs w:val="24"/>
        </w:rPr>
        <w:t>23.1.8.</w:t>
      </w:r>
      <w:r w:rsidRPr="007C40A5">
        <w:rPr>
          <w:rFonts w:ascii="Times New Roman" w:hAnsi="Times New Roman" w:cs="Times New Roman"/>
          <w:sz w:val="24"/>
          <w:szCs w:val="24"/>
        </w:rPr>
        <w:t xml:space="preserve">   </w:t>
      </w:r>
      <w:proofErr w:type="gramStart"/>
      <w:r w:rsidRPr="007C40A5">
        <w:rPr>
          <w:rFonts w:ascii="Times New Roman" w:hAnsi="Times New Roman" w:cs="Times New Roman"/>
          <w:sz w:val="24"/>
          <w:szCs w:val="24"/>
        </w:rPr>
        <w:t>Ustawa</w:t>
      </w:r>
      <w:r w:rsidRPr="007C40A5">
        <w:t xml:space="preserve"> </w:t>
      </w:r>
      <w:r w:rsidRPr="007C40A5">
        <w:rPr>
          <w:rFonts w:ascii="Times New Roman" w:hAnsi="Times New Roman" w:cs="Times New Roman"/>
          <w:sz w:val="24"/>
          <w:szCs w:val="24"/>
        </w:rPr>
        <w:t xml:space="preserve"> z</w:t>
      </w:r>
      <w:proofErr w:type="gramEnd"/>
      <w:r w:rsidRPr="007C40A5">
        <w:rPr>
          <w:rFonts w:ascii="Times New Roman" w:hAnsi="Times New Roman" w:cs="Times New Roman"/>
          <w:sz w:val="24"/>
          <w:szCs w:val="24"/>
        </w:rPr>
        <w:t xml:space="preserve"> dnia 15 czerwca 2012 r. o skutkach powierzania wykonywania pracy cudzoziemcom przebywającym wbrew przepisom na terytorium Rzeczypospolitej Polskiej (Dz. U.</w:t>
      </w:r>
      <w:r w:rsidR="007D7B3B">
        <w:rPr>
          <w:rFonts w:ascii="Times New Roman" w:hAnsi="Times New Roman" w:cs="Times New Roman"/>
          <w:sz w:val="24"/>
          <w:szCs w:val="24"/>
        </w:rPr>
        <w:t xml:space="preserve"> </w:t>
      </w:r>
      <w:proofErr w:type="gramStart"/>
      <w:r w:rsidR="007D7B3B">
        <w:rPr>
          <w:rFonts w:ascii="Times New Roman" w:hAnsi="Times New Roman" w:cs="Times New Roman"/>
          <w:sz w:val="24"/>
          <w:szCs w:val="24"/>
        </w:rPr>
        <w:t>z</w:t>
      </w:r>
      <w:proofErr w:type="gramEnd"/>
      <w:r w:rsidR="007D7B3B">
        <w:rPr>
          <w:rFonts w:ascii="Times New Roman" w:hAnsi="Times New Roman" w:cs="Times New Roman"/>
          <w:sz w:val="24"/>
          <w:szCs w:val="24"/>
        </w:rPr>
        <w:t xml:space="preserve"> 2012 r.,</w:t>
      </w:r>
      <w:r w:rsidRPr="007C40A5">
        <w:rPr>
          <w:rFonts w:ascii="Times New Roman" w:hAnsi="Times New Roman" w:cs="Times New Roman"/>
          <w:sz w:val="24"/>
          <w:szCs w:val="24"/>
        </w:rPr>
        <w:t xml:space="preserve"> poz. 769).</w:t>
      </w:r>
    </w:p>
    <w:p w14:paraId="32244A82" w14:textId="513A7BF3" w:rsidR="00803259" w:rsidRPr="00CE6328" w:rsidRDefault="00803259" w:rsidP="0041009D">
      <w:pPr>
        <w:pStyle w:val="Akapitzlist"/>
        <w:spacing w:line="264" w:lineRule="auto"/>
        <w:ind w:left="1559" w:hanging="851"/>
        <w:jc w:val="both"/>
        <w:rPr>
          <w:rFonts w:ascii="Times New Roman" w:hAnsi="Times New Roman" w:cs="Times New Roman"/>
          <w:sz w:val="24"/>
          <w:szCs w:val="24"/>
        </w:rPr>
      </w:pPr>
      <w:r w:rsidRPr="00CE6328">
        <w:rPr>
          <w:rFonts w:ascii="Times New Roman" w:hAnsi="Times New Roman" w:cs="Times New Roman"/>
          <w:b/>
          <w:sz w:val="24"/>
          <w:szCs w:val="24"/>
        </w:rPr>
        <w:t>23.1.9</w:t>
      </w:r>
      <w:r w:rsidRPr="00CE6328">
        <w:rPr>
          <w:rFonts w:ascii="Times New Roman" w:hAnsi="Times New Roman" w:cs="Times New Roman"/>
          <w:sz w:val="24"/>
          <w:szCs w:val="24"/>
        </w:rPr>
        <w:t xml:space="preserve">. Ustawa </w:t>
      </w:r>
      <w:proofErr w:type="gramStart"/>
      <w:r w:rsidRPr="00CE6328">
        <w:rPr>
          <w:rFonts w:ascii="Times New Roman" w:hAnsi="Times New Roman" w:cs="Times New Roman"/>
          <w:sz w:val="24"/>
          <w:szCs w:val="24"/>
        </w:rPr>
        <w:t>z  dnia</w:t>
      </w:r>
      <w:proofErr w:type="gramEnd"/>
      <w:r w:rsidRPr="00CE6328">
        <w:rPr>
          <w:rFonts w:ascii="Times New Roman" w:hAnsi="Times New Roman" w:cs="Times New Roman"/>
          <w:sz w:val="24"/>
          <w:szCs w:val="24"/>
        </w:rPr>
        <w:t xml:space="preserve"> 28 października 2002 r. o odpowiedzialności podmiotów zbiorowych za czyny zabronione pod groźbą kary (Dz. U.  </w:t>
      </w:r>
      <w:proofErr w:type="gramStart"/>
      <w:r w:rsidRPr="00CE6328">
        <w:rPr>
          <w:rFonts w:ascii="Times New Roman" w:hAnsi="Times New Roman" w:cs="Times New Roman"/>
          <w:sz w:val="24"/>
          <w:szCs w:val="24"/>
        </w:rPr>
        <w:t>z  2018  r</w:t>
      </w:r>
      <w:proofErr w:type="gramEnd"/>
      <w:r w:rsidRPr="00CE6328">
        <w:rPr>
          <w:rFonts w:ascii="Times New Roman" w:hAnsi="Times New Roman" w:cs="Times New Roman"/>
          <w:sz w:val="24"/>
          <w:szCs w:val="24"/>
        </w:rPr>
        <w:t xml:space="preserve">.  poz. </w:t>
      </w:r>
    </w:p>
    <w:p w14:paraId="354B1CD7" w14:textId="4BB1F404" w:rsidR="00803259" w:rsidRPr="00CE6328" w:rsidRDefault="00803259" w:rsidP="0041009D">
      <w:pPr>
        <w:pStyle w:val="Akapitzlist"/>
        <w:spacing w:line="264" w:lineRule="auto"/>
        <w:ind w:left="1559"/>
        <w:jc w:val="both"/>
        <w:rPr>
          <w:rFonts w:ascii="Times New Roman" w:hAnsi="Times New Roman" w:cs="Times New Roman"/>
          <w:sz w:val="24"/>
          <w:szCs w:val="24"/>
        </w:rPr>
      </w:pPr>
      <w:r w:rsidRPr="00CE6328">
        <w:rPr>
          <w:rFonts w:ascii="Times New Roman" w:hAnsi="Times New Roman" w:cs="Times New Roman"/>
          <w:sz w:val="24"/>
          <w:szCs w:val="24"/>
        </w:rPr>
        <w:t>703</w:t>
      </w:r>
      <w:r w:rsidR="007C40A5" w:rsidRPr="00CE6328">
        <w:rPr>
          <w:rFonts w:ascii="Times New Roman" w:hAnsi="Times New Roman" w:cs="Times New Roman"/>
          <w:sz w:val="24"/>
          <w:szCs w:val="24"/>
        </w:rPr>
        <w:t xml:space="preserve"> z</w:t>
      </w:r>
      <w:r w:rsidR="007D7B3B">
        <w:rPr>
          <w:rFonts w:ascii="Times New Roman" w:hAnsi="Times New Roman" w:cs="Times New Roman"/>
          <w:sz w:val="24"/>
          <w:szCs w:val="24"/>
        </w:rPr>
        <w:t xml:space="preserve">e </w:t>
      </w:r>
      <w:r w:rsidR="007C40A5" w:rsidRPr="00CE6328">
        <w:rPr>
          <w:rFonts w:ascii="Times New Roman" w:hAnsi="Times New Roman" w:cs="Times New Roman"/>
          <w:sz w:val="24"/>
          <w:szCs w:val="24"/>
        </w:rPr>
        <w:t>zm.</w:t>
      </w:r>
      <w:r w:rsidRPr="00CE6328">
        <w:rPr>
          <w:rFonts w:ascii="Times New Roman" w:hAnsi="Times New Roman" w:cs="Times New Roman"/>
          <w:sz w:val="24"/>
          <w:szCs w:val="24"/>
        </w:rPr>
        <w:t>).</w:t>
      </w:r>
    </w:p>
    <w:p w14:paraId="1D9E461D" w14:textId="17B6F49F" w:rsidR="00803259" w:rsidRPr="00CE6328" w:rsidRDefault="00803259" w:rsidP="0041009D">
      <w:pPr>
        <w:pStyle w:val="Akapitzlist"/>
        <w:autoSpaceDE w:val="0"/>
        <w:autoSpaceDN w:val="0"/>
        <w:adjustRightInd w:val="0"/>
        <w:spacing w:line="264" w:lineRule="auto"/>
        <w:ind w:left="1559" w:hanging="851"/>
        <w:jc w:val="both"/>
        <w:rPr>
          <w:rFonts w:ascii="Times New Roman" w:hAnsi="Times New Roman" w:cs="Times New Roman"/>
          <w:sz w:val="24"/>
          <w:szCs w:val="24"/>
        </w:rPr>
      </w:pPr>
      <w:r w:rsidRPr="00CE6328">
        <w:rPr>
          <w:rFonts w:ascii="Times New Roman" w:hAnsi="Times New Roman" w:cs="Times New Roman"/>
          <w:b/>
          <w:sz w:val="24"/>
          <w:szCs w:val="24"/>
        </w:rPr>
        <w:t>23.1.10</w:t>
      </w:r>
      <w:r w:rsidRPr="00CE6328">
        <w:rPr>
          <w:rFonts w:ascii="Times New Roman" w:hAnsi="Times New Roman" w:cs="Times New Roman"/>
          <w:sz w:val="24"/>
          <w:szCs w:val="24"/>
        </w:rPr>
        <w:t>. Ustawa z dnia 16 lutego 2007 r. o ochronie konkurencji i konsumentów (</w:t>
      </w:r>
      <w:proofErr w:type="spellStart"/>
      <w:r w:rsidRPr="00CE6328">
        <w:rPr>
          <w:rFonts w:ascii="Times New Roman" w:hAnsi="Times New Roman" w:cs="Times New Roman"/>
          <w:sz w:val="24"/>
          <w:szCs w:val="24"/>
        </w:rPr>
        <w:t>t.</w:t>
      </w:r>
      <w:proofErr w:type="gramStart"/>
      <w:r w:rsidRPr="00CE6328">
        <w:rPr>
          <w:rFonts w:ascii="Times New Roman" w:hAnsi="Times New Roman" w:cs="Times New Roman"/>
          <w:sz w:val="24"/>
          <w:szCs w:val="24"/>
        </w:rPr>
        <w:t>j</w:t>
      </w:r>
      <w:proofErr w:type="spellEnd"/>
      <w:r w:rsidRPr="00CE6328">
        <w:rPr>
          <w:rFonts w:ascii="Times New Roman" w:hAnsi="Times New Roman" w:cs="Times New Roman"/>
          <w:sz w:val="24"/>
          <w:szCs w:val="24"/>
        </w:rPr>
        <w:t>.  Dz</w:t>
      </w:r>
      <w:proofErr w:type="gramEnd"/>
      <w:r w:rsidRPr="00CE6328">
        <w:rPr>
          <w:rFonts w:ascii="Times New Roman" w:hAnsi="Times New Roman" w:cs="Times New Roman"/>
          <w:sz w:val="24"/>
          <w:szCs w:val="24"/>
        </w:rPr>
        <w:t xml:space="preserve">. U. </w:t>
      </w:r>
      <w:proofErr w:type="gramStart"/>
      <w:r w:rsidRPr="00CE6328">
        <w:rPr>
          <w:rFonts w:ascii="Times New Roman" w:hAnsi="Times New Roman" w:cs="Times New Roman"/>
          <w:sz w:val="24"/>
          <w:szCs w:val="24"/>
        </w:rPr>
        <w:t>z</w:t>
      </w:r>
      <w:proofErr w:type="gramEnd"/>
      <w:r w:rsidRPr="00CE6328">
        <w:rPr>
          <w:rFonts w:ascii="Times New Roman" w:hAnsi="Times New Roman" w:cs="Times New Roman"/>
          <w:sz w:val="24"/>
          <w:szCs w:val="24"/>
        </w:rPr>
        <w:t xml:space="preserve"> </w:t>
      </w:r>
      <w:r w:rsidR="007D7B3B" w:rsidRPr="00CE6328">
        <w:rPr>
          <w:rFonts w:ascii="Times New Roman" w:hAnsi="Times New Roman" w:cs="Times New Roman"/>
          <w:sz w:val="24"/>
          <w:szCs w:val="24"/>
        </w:rPr>
        <w:t>201</w:t>
      </w:r>
      <w:r w:rsidR="007D7B3B">
        <w:rPr>
          <w:rFonts w:ascii="Times New Roman" w:hAnsi="Times New Roman" w:cs="Times New Roman"/>
          <w:sz w:val="24"/>
          <w:szCs w:val="24"/>
        </w:rPr>
        <w:t>9</w:t>
      </w:r>
      <w:r w:rsidR="007D7B3B" w:rsidRPr="00CE6328">
        <w:rPr>
          <w:rFonts w:ascii="Times New Roman" w:hAnsi="Times New Roman" w:cs="Times New Roman"/>
          <w:sz w:val="24"/>
          <w:szCs w:val="24"/>
        </w:rPr>
        <w:t xml:space="preserve"> </w:t>
      </w:r>
      <w:r w:rsidRPr="00CE6328">
        <w:rPr>
          <w:rFonts w:ascii="Times New Roman" w:hAnsi="Times New Roman" w:cs="Times New Roman"/>
          <w:sz w:val="24"/>
          <w:szCs w:val="24"/>
        </w:rPr>
        <w:t xml:space="preserve">r. poz. </w:t>
      </w:r>
      <w:r w:rsidR="007D7B3B">
        <w:rPr>
          <w:rFonts w:ascii="Times New Roman" w:hAnsi="Times New Roman" w:cs="Times New Roman"/>
          <w:sz w:val="24"/>
          <w:szCs w:val="24"/>
        </w:rPr>
        <w:t>369</w:t>
      </w:r>
      <w:r w:rsidR="007D7B3B" w:rsidRPr="00CE6328">
        <w:rPr>
          <w:rFonts w:ascii="Times New Roman" w:hAnsi="Times New Roman" w:cs="Times New Roman"/>
          <w:sz w:val="24"/>
          <w:szCs w:val="24"/>
        </w:rPr>
        <w:t xml:space="preserve"> </w:t>
      </w:r>
      <w:r w:rsidR="007D7B3B">
        <w:rPr>
          <w:rFonts w:ascii="Times New Roman" w:hAnsi="Times New Roman" w:cs="Times New Roman"/>
          <w:sz w:val="24"/>
          <w:szCs w:val="24"/>
        </w:rPr>
        <w:t>ze</w:t>
      </w:r>
      <w:r w:rsidR="007C40A5" w:rsidRPr="00CE6328">
        <w:rPr>
          <w:rFonts w:ascii="Times New Roman" w:hAnsi="Times New Roman" w:cs="Times New Roman"/>
          <w:sz w:val="24"/>
          <w:szCs w:val="24"/>
        </w:rPr>
        <w:t xml:space="preserve"> zm.</w:t>
      </w:r>
      <w:r w:rsidRPr="00CE6328">
        <w:rPr>
          <w:rFonts w:ascii="Times New Roman" w:hAnsi="Times New Roman" w:cs="Times New Roman"/>
          <w:sz w:val="24"/>
          <w:szCs w:val="24"/>
        </w:rPr>
        <w:t>).</w:t>
      </w:r>
    </w:p>
    <w:p w14:paraId="5BF4907D" w14:textId="71737007" w:rsidR="00803259" w:rsidRDefault="00803259" w:rsidP="0041009D">
      <w:pPr>
        <w:pStyle w:val="Akapitzlist"/>
        <w:spacing w:line="264" w:lineRule="auto"/>
        <w:ind w:left="1559" w:hanging="851"/>
        <w:jc w:val="both"/>
        <w:rPr>
          <w:rFonts w:ascii="Times New Roman" w:hAnsi="Times New Roman" w:cs="Times New Roman"/>
          <w:sz w:val="24"/>
          <w:szCs w:val="24"/>
        </w:rPr>
      </w:pPr>
      <w:r w:rsidRPr="00CE6328">
        <w:rPr>
          <w:rFonts w:ascii="Times New Roman" w:hAnsi="Times New Roman" w:cs="Times New Roman"/>
          <w:b/>
          <w:sz w:val="24"/>
          <w:szCs w:val="24"/>
        </w:rPr>
        <w:t>23.1.11</w:t>
      </w:r>
      <w:r w:rsidRPr="00CE6328">
        <w:rPr>
          <w:rFonts w:ascii="Times New Roman" w:hAnsi="Times New Roman" w:cs="Times New Roman"/>
          <w:sz w:val="24"/>
          <w:szCs w:val="24"/>
        </w:rPr>
        <w:t xml:space="preserve">. Ustawa ustawy z dnia 15 maja 2015 r. – Prawo restrukturyzacyjne (Dz. U. </w:t>
      </w:r>
      <w:proofErr w:type="gramStart"/>
      <w:r w:rsidRPr="00CE6328">
        <w:rPr>
          <w:rFonts w:ascii="Times New Roman" w:hAnsi="Times New Roman" w:cs="Times New Roman"/>
          <w:sz w:val="24"/>
          <w:szCs w:val="24"/>
        </w:rPr>
        <w:t>z</w:t>
      </w:r>
      <w:proofErr w:type="gramEnd"/>
      <w:r w:rsidRPr="00CE6328">
        <w:rPr>
          <w:rFonts w:ascii="Times New Roman" w:hAnsi="Times New Roman" w:cs="Times New Roman"/>
          <w:sz w:val="24"/>
          <w:szCs w:val="24"/>
        </w:rPr>
        <w:t xml:space="preserve"> </w:t>
      </w:r>
      <w:r w:rsidR="007D7B3B" w:rsidRPr="00CE6328">
        <w:rPr>
          <w:rFonts w:ascii="Times New Roman" w:hAnsi="Times New Roman" w:cs="Times New Roman"/>
          <w:sz w:val="24"/>
          <w:szCs w:val="24"/>
        </w:rPr>
        <w:t>201</w:t>
      </w:r>
      <w:r w:rsidR="007D7B3B">
        <w:rPr>
          <w:rFonts w:ascii="Times New Roman" w:hAnsi="Times New Roman" w:cs="Times New Roman"/>
          <w:sz w:val="24"/>
          <w:szCs w:val="24"/>
        </w:rPr>
        <w:t>9</w:t>
      </w:r>
      <w:r w:rsidR="007D7B3B" w:rsidRPr="00CE6328">
        <w:rPr>
          <w:rFonts w:ascii="Times New Roman" w:hAnsi="Times New Roman" w:cs="Times New Roman"/>
          <w:sz w:val="24"/>
          <w:szCs w:val="24"/>
        </w:rPr>
        <w:t xml:space="preserve"> </w:t>
      </w:r>
      <w:r w:rsidRPr="00CE6328">
        <w:rPr>
          <w:rFonts w:ascii="Times New Roman" w:hAnsi="Times New Roman" w:cs="Times New Roman"/>
          <w:sz w:val="24"/>
          <w:szCs w:val="24"/>
        </w:rPr>
        <w:t xml:space="preserve">r. poz. </w:t>
      </w:r>
      <w:r w:rsidR="007D7B3B">
        <w:rPr>
          <w:rFonts w:ascii="Times New Roman" w:hAnsi="Times New Roman" w:cs="Times New Roman"/>
          <w:sz w:val="24"/>
          <w:szCs w:val="24"/>
        </w:rPr>
        <w:t>243</w:t>
      </w:r>
      <w:r w:rsidR="007D7B3B" w:rsidRPr="00CE6328">
        <w:rPr>
          <w:rFonts w:ascii="Times New Roman" w:hAnsi="Times New Roman" w:cs="Times New Roman"/>
          <w:sz w:val="24"/>
          <w:szCs w:val="24"/>
        </w:rPr>
        <w:t xml:space="preserve"> </w:t>
      </w:r>
      <w:r w:rsidR="007D7B3B">
        <w:rPr>
          <w:rFonts w:ascii="Times New Roman" w:hAnsi="Times New Roman" w:cs="Times New Roman"/>
          <w:sz w:val="24"/>
          <w:szCs w:val="24"/>
        </w:rPr>
        <w:t>ze</w:t>
      </w:r>
      <w:r w:rsidR="00CE6328" w:rsidRPr="00CE6328">
        <w:rPr>
          <w:rFonts w:ascii="Times New Roman" w:hAnsi="Times New Roman" w:cs="Times New Roman"/>
          <w:sz w:val="24"/>
          <w:szCs w:val="24"/>
        </w:rPr>
        <w:t xml:space="preserve"> zm.</w:t>
      </w:r>
      <w:r w:rsidRPr="00CE6328">
        <w:rPr>
          <w:rFonts w:ascii="Times New Roman" w:hAnsi="Times New Roman" w:cs="Times New Roman"/>
          <w:sz w:val="24"/>
          <w:szCs w:val="24"/>
        </w:rPr>
        <w:t>).</w:t>
      </w:r>
    </w:p>
    <w:p w14:paraId="595342A9" w14:textId="3CBA1F86" w:rsidR="00CE6328" w:rsidRPr="00CE6328" w:rsidRDefault="00CE6328" w:rsidP="00CE6328">
      <w:pPr>
        <w:pStyle w:val="Akapitzlist"/>
        <w:spacing w:line="264" w:lineRule="auto"/>
        <w:ind w:left="1559" w:hanging="851"/>
        <w:jc w:val="both"/>
        <w:rPr>
          <w:rFonts w:ascii="Times New Roman" w:hAnsi="Times New Roman" w:cs="Times New Roman"/>
          <w:sz w:val="24"/>
          <w:szCs w:val="24"/>
        </w:rPr>
      </w:pPr>
      <w:r w:rsidRPr="00CE6328">
        <w:rPr>
          <w:rFonts w:ascii="Times New Roman" w:hAnsi="Times New Roman" w:cs="Times New Roman"/>
          <w:b/>
          <w:sz w:val="24"/>
          <w:szCs w:val="24"/>
        </w:rPr>
        <w:t>23.1.12</w:t>
      </w:r>
      <w:r>
        <w:rPr>
          <w:rFonts w:ascii="Times New Roman" w:hAnsi="Times New Roman" w:cs="Times New Roman"/>
          <w:sz w:val="24"/>
          <w:szCs w:val="24"/>
        </w:rPr>
        <w:t>.</w:t>
      </w:r>
      <w:r w:rsidRPr="00CE6328">
        <w:t xml:space="preserve"> </w:t>
      </w:r>
      <w:r w:rsidRPr="00CE6328">
        <w:rPr>
          <w:rFonts w:ascii="Times New Roman" w:hAnsi="Times New Roman" w:cs="Times New Roman"/>
          <w:sz w:val="24"/>
          <w:szCs w:val="24"/>
        </w:rPr>
        <w:t xml:space="preserve">Ustawa z dnia 28 lutego 2003 r. – Prawo upadłościowe (Dz. U. z 2017 r. </w:t>
      </w:r>
      <w:proofErr w:type="gramStart"/>
      <w:r w:rsidRPr="00CE6328">
        <w:rPr>
          <w:rFonts w:ascii="Times New Roman" w:hAnsi="Times New Roman" w:cs="Times New Roman"/>
          <w:sz w:val="24"/>
          <w:szCs w:val="24"/>
        </w:rPr>
        <w:t>poz. 2344  z</w:t>
      </w:r>
      <w:r w:rsidR="007D7B3B">
        <w:rPr>
          <w:rFonts w:ascii="Times New Roman" w:hAnsi="Times New Roman" w:cs="Times New Roman"/>
          <w:sz w:val="24"/>
          <w:szCs w:val="24"/>
        </w:rPr>
        <w:t>e</w:t>
      </w:r>
      <w:proofErr w:type="gramEnd"/>
      <w:r w:rsidRPr="00CE6328">
        <w:rPr>
          <w:rFonts w:ascii="Times New Roman" w:hAnsi="Times New Roman" w:cs="Times New Roman"/>
          <w:sz w:val="24"/>
          <w:szCs w:val="24"/>
        </w:rPr>
        <w:t xml:space="preserve"> zm.).</w:t>
      </w:r>
    </w:p>
    <w:p w14:paraId="6A311FF7" w14:textId="101806DA" w:rsidR="00CE6328" w:rsidRPr="00CE6328" w:rsidRDefault="00CE6328" w:rsidP="00CE6328">
      <w:pPr>
        <w:pStyle w:val="Akapitzlist"/>
        <w:spacing w:line="264" w:lineRule="auto"/>
        <w:ind w:left="1559" w:hanging="851"/>
        <w:jc w:val="both"/>
        <w:rPr>
          <w:rFonts w:ascii="Times New Roman" w:hAnsi="Times New Roman" w:cs="Times New Roman"/>
          <w:sz w:val="24"/>
          <w:szCs w:val="24"/>
        </w:rPr>
      </w:pPr>
      <w:r w:rsidRPr="00CE6328">
        <w:rPr>
          <w:rFonts w:ascii="Times New Roman" w:hAnsi="Times New Roman" w:cs="Times New Roman"/>
          <w:b/>
          <w:sz w:val="24"/>
          <w:szCs w:val="24"/>
        </w:rPr>
        <w:t>23.1.13.</w:t>
      </w:r>
      <w:r w:rsidRPr="00CE6328">
        <w:rPr>
          <w:rFonts w:ascii="Times New Roman" w:hAnsi="Times New Roman" w:cs="Times New Roman"/>
          <w:b/>
          <w:sz w:val="24"/>
          <w:szCs w:val="24"/>
        </w:rPr>
        <w:tab/>
      </w:r>
      <w:r w:rsidRPr="00CE6328">
        <w:rPr>
          <w:rFonts w:ascii="Times New Roman" w:hAnsi="Times New Roman" w:cs="Times New Roman"/>
          <w:sz w:val="24"/>
          <w:szCs w:val="24"/>
        </w:rPr>
        <w:t xml:space="preserve"> Ustawa z dnia 5 września 2016 r. – o usługach zaufania oraz identyfikacji elektronicznej (</w:t>
      </w:r>
      <w:proofErr w:type="spellStart"/>
      <w:r w:rsidR="007D7B3B">
        <w:rPr>
          <w:rFonts w:ascii="Times New Roman" w:hAnsi="Times New Roman" w:cs="Times New Roman"/>
          <w:sz w:val="24"/>
          <w:szCs w:val="24"/>
        </w:rPr>
        <w:t>t.j</w:t>
      </w:r>
      <w:proofErr w:type="spellEnd"/>
      <w:r w:rsidR="007D7B3B">
        <w:rPr>
          <w:rFonts w:ascii="Times New Roman" w:hAnsi="Times New Roman" w:cs="Times New Roman"/>
          <w:sz w:val="24"/>
          <w:szCs w:val="24"/>
        </w:rPr>
        <w:t xml:space="preserve">. </w:t>
      </w:r>
      <w:r w:rsidRPr="00CE6328">
        <w:rPr>
          <w:rFonts w:ascii="Times New Roman" w:hAnsi="Times New Roman" w:cs="Times New Roman"/>
          <w:sz w:val="24"/>
          <w:szCs w:val="24"/>
        </w:rPr>
        <w:t xml:space="preserve">Dz. U. </w:t>
      </w:r>
      <w:proofErr w:type="gramStart"/>
      <w:r w:rsidRPr="00CE6328">
        <w:rPr>
          <w:rFonts w:ascii="Times New Roman" w:hAnsi="Times New Roman" w:cs="Times New Roman"/>
          <w:sz w:val="24"/>
          <w:szCs w:val="24"/>
        </w:rPr>
        <w:t>z</w:t>
      </w:r>
      <w:proofErr w:type="gramEnd"/>
      <w:r w:rsidRPr="00CE6328">
        <w:rPr>
          <w:rFonts w:ascii="Times New Roman" w:hAnsi="Times New Roman" w:cs="Times New Roman"/>
          <w:sz w:val="24"/>
          <w:szCs w:val="24"/>
        </w:rPr>
        <w:t xml:space="preserve"> </w:t>
      </w:r>
      <w:r w:rsidR="007D7B3B" w:rsidRPr="00CE6328">
        <w:rPr>
          <w:rFonts w:ascii="Times New Roman" w:hAnsi="Times New Roman" w:cs="Times New Roman"/>
          <w:sz w:val="24"/>
          <w:szCs w:val="24"/>
        </w:rPr>
        <w:t>201</w:t>
      </w:r>
      <w:r w:rsidR="007D7B3B">
        <w:rPr>
          <w:rFonts w:ascii="Times New Roman" w:hAnsi="Times New Roman" w:cs="Times New Roman"/>
          <w:sz w:val="24"/>
          <w:szCs w:val="24"/>
        </w:rPr>
        <w:t>9</w:t>
      </w:r>
      <w:r w:rsidR="007D7B3B" w:rsidRPr="00CE6328">
        <w:rPr>
          <w:rFonts w:ascii="Times New Roman" w:hAnsi="Times New Roman" w:cs="Times New Roman"/>
          <w:sz w:val="24"/>
          <w:szCs w:val="24"/>
        </w:rPr>
        <w:t xml:space="preserve"> </w:t>
      </w:r>
      <w:r w:rsidRPr="00CE6328">
        <w:rPr>
          <w:rFonts w:ascii="Times New Roman" w:hAnsi="Times New Roman" w:cs="Times New Roman"/>
          <w:sz w:val="24"/>
          <w:szCs w:val="24"/>
        </w:rPr>
        <w:t>r.</w:t>
      </w:r>
      <w:r w:rsidR="007D7B3B">
        <w:rPr>
          <w:rFonts w:ascii="Times New Roman" w:hAnsi="Times New Roman" w:cs="Times New Roman"/>
          <w:sz w:val="24"/>
          <w:szCs w:val="24"/>
        </w:rPr>
        <w:t>,</w:t>
      </w:r>
      <w:r w:rsidRPr="00CE6328">
        <w:rPr>
          <w:rFonts w:ascii="Times New Roman" w:hAnsi="Times New Roman" w:cs="Times New Roman"/>
          <w:sz w:val="24"/>
          <w:szCs w:val="24"/>
        </w:rPr>
        <w:t xml:space="preserve"> poz. </w:t>
      </w:r>
      <w:r w:rsidR="007D7B3B">
        <w:rPr>
          <w:rFonts w:ascii="Times New Roman" w:hAnsi="Times New Roman" w:cs="Times New Roman"/>
          <w:sz w:val="24"/>
          <w:szCs w:val="24"/>
        </w:rPr>
        <w:t>192</w:t>
      </w:r>
      <w:r w:rsidRPr="00CE6328">
        <w:rPr>
          <w:rFonts w:ascii="Times New Roman" w:hAnsi="Times New Roman" w:cs="Times New Roman"/>
          <w:sz w:val="24"/>
          <w:szCs w:val="24"/>
        </w:rPr>
        <w:t>).</w:t>
      </w:r>
    </w:p>
    <w:p w14:paraId="79A42703" w14:textId="1172E20E" w:rsidR="00CE6328" w:rsidRPr="00CE6328" w:rsidRDefault="00CE6328" w:rsidP="00CE6328">
      <w:pPr>
        <w:pStyle w:val="Akapitzlist"/>
        <w:spacing w:line="264" w:lineRule="auto"/>
        <w:ind w:left="1559" w:hanging="851"/>
        <w:jc w:val="both"/>
        <w:rPr>
          <w:rFonts w:ascii="Times New Roman" w:hAnsi="Times New Roman" w:cs="Times New Roman"/>
          <w:sz w:val="24"/>
          <w:szCs w:val="24"/>
        </w:rPr>
      </w:pPr>
      <w:r w:rsidRPr="00CE6328">
        <w:rPr>
          <w:rFonts w:ascii="Times New Roman" w:hAnsi="Times New Roman" w:cs="Times New Roman"/>
          <w:b/>
          <w:sz w:val="24"/>
          <w:szCs w:val="24"/>
        </w:rPr>
        <w:t>23.1.14.</w:t>
      </w:r>
      <w:r w:rsidRPr="00CE6328">
        <w:rPr>
          <w:rFonts w:ascii="Times New Roman" w:hAnsi="Times New Roman" w:cs="Times New Roman"/>
          <w:sz w:val="24"/>
          <w:szCs w:val="24"/>
        </w:rPr>
        <w:tab/>
      </w:r>
      <w:proofErr w:type="gramStart"/>
      <w:r w:rsidRPr="00CE6328">
        <w:rPr>
          <w:rFonts w:ascii="Times New Roman" w:hAnsi="Times New Roman" w:cs="Times New Roman"/>
          <w:sz w:val="24"/>
          <w:szCs w:val="24"/>
        </w:rPr>
        <w:t>Ustawa  z</w:t>
      </w:r>
      <w:proofErr w:type="gramEnd"/>
      <w:r w:rsidRPr="00CE6328">
        <w:rPr>
          <w:rFonts w:ascii="Times New Roman" w:hAnsi="Times New Roman" w:cs="Times New Roman"/>
          <w:sz w:val="24"/>
          <w:szCs w:val="24"/>
        </w:rPr>
        <w:t xml:space="preserve"> dnia 23 kwietnia 1964 r. - Kodeks cywilny (Dz. U. </w:t>
      </w:r>
      <w:proofErr w:type="gramStart"/>
      <w:r w:rsidRPr="00CE6328">
        <w:rPr>
          <w:rFonts w:ascii="Times New Roman" w:hAnsi="Times New Roman" w:cs="Times New Roman"/>
          <w:sz w:val="24"/>
          <w:szCs w:val="24"/>
        </w:rPr>
        <w:t>z</w:t>
      </w:r>
      <w:proofErr w:type="gramEnd"/>
      <w:r w:rsidRPr="00CE6328">
        <w:rPr>
          <w:rFonts w:ascii="Times New Roman" w:hAnsi="Times New Roman" w:cs="Times New Roman"/>
          <w:sz w:val="24"/>
          <w:szCs w:val="24"/>
        </w:rPr>
        <w:t xml:space="preserve"> 2018 r.</w:t>
      </w:r>
      <w:r w:rsidR="00F85659">
        <w:rPr>
          <w:rFonts w:ascii="Times New Roman" w:hAnsi="Times New Roman" w:cs="Times New Roman"/>
          <w:sz w:val="24"/>
          <w:szCs w:val="24"/>
        </w:rPr>
        <w:t>,</w:t>
      </w:r>
      <w:r w:rsidRPr="00CE6328">
        <w:rPr>
          <w:rFonts w:ascii="Times New Roman" w:hAnsi="Times New Roman" w:cs="Times New Roman"/>
          <w:sz w:val="24"/>
          <w:szCs w:val="24"/>
        </w:rPr>
        <w:t xml:space="preserve"> poz. 1025 </w:t>
      </w:r>
      <w:r w:rsidR="00F85659">
        <w:rPr>
          <w:rFonts w:ascii="Times New Roman" w:hAnsi="Times New Roman" w:cs="Times New Roman"/>
          <w:sz w:val="24"/>
          <w:szCs w:val="24"/>
        </w:rPr>
        <w:t>ze</w:t>
      </w:r>
      <w:r w:rsidRPr="00CE6328">
        <w:rPr>
          <w:rFonts w:ascii="Times New Roman" w:hAnsi="Times New Roman" w:cs="Times New Roman"/>
          <w:sz w:val="24"/>
          <w:szCs w:val="24"/>
        </w:rPr>
        <w:t xml:space="preserve"> zm.).</w:t>
      </w:r>
    </w:p>
    <w:p w14:paraId="29798797" w14:textId="7F56E49C" w:rsidR="00CE6328" w:rsidRPr="00CE6328" w:rsidRDefault="00CE6328" w:rsidP="00CE6328">
      <w:pPr>
        <w:pStyle w:val="Akapitzlist"/>
        <w:spacing w:line="264" w:lineRule="auto"/>
        <w:ind w:left="1559" w:hanging="851"/>
        <w:jc w:val="both"/>
        <w:rPr>
          <w:rFonts w:ascii="Times New Roman" w:hAnsi="Times New Roman" w:cs="Times New Roman"/>
          <w:sz w:val="24"/>
          <w:szCs w:val="24"/>
        </w:rPr>
      </w:pPr>
      <w:r w:rsidRPr="00CE6328">
        <w:rPr>
          <w:rFonts w:ascii="Times New Roman" w:hAnsi="Times New Roman" w:cs="Times New Roman"/>
          <w:b/>
          <w:sz w:val="24"/>
          <w:szCs w:val="24"/>
        </w:rPr>
        <w:t>23.1.15.</w:t>
      </w:r>
      <w:r w:rsidRPr="00CE6328">
        <w:rPr>
          <w:rFonts w:ascii="Times New Roman" w:hAnsi="Times New Roman" w:cs="Times New Roman"/>
          <w:sz w:val="24"/>
          <w:szCs w:val="24"/>
        </w:rPr>
        <w:tab/>
      </w:r>
      <w:proofErr w:type="gramStart"/>
      <w:r w:rsidRPr="00CE6328">
        <w:rPr>
          <w:rFonts w:ascii="Times New Roman" w:hAnsi="Times New Roman" w:cs="Times New Roman"/>
          <w:sz w:val="24"/>
          <w:szCs w:val="24"/>
        </w:rPr>
        <w:t>Ustawa  z</w:t>
      </w:r>
      <w:proofErr w:type="gramEnd"/>
      <w:r w:rsidRPr="00CE6328">
        <w:rPr>
          <w:rFonts w:ascii="Times New Roman" w:hAnsi="Times New Roman" w:cs="Times New Roman"/>
          <w:sz w:val="24"/>
          <w:szCs w:val="24"/>
        </w:rPr>
        <w:t xml:space="preserve"> dnia 11 marca 2004 r. o podatku od towarów i usług  (Dz.U. 2018</w:t>
      </w:r>
      <w:r w:rsidR="00F85659">
        <w:rPr>
          <w:rFonts w:ascii="Times New Roman" w:hAnsi="Times New Roman" w:cs="Times New Roman"/>
          <w:sz w:val="24"/>
          <w:szCs w:val="24"/>
        </w:rPr>
        <w:t xml:space="preserve"> </w:t>
      </w:r>
      <w:proofErr w:type="gramStart"/>
      <w:r w:rsidR="00F85659">
        <w:rPr>
          <w:rFonts w:ascii="Times New Roman" w:hAnsi="Times New Roman" w:cs="Times New Roman"/>
          <w:sz w:val="24"/>
          <w:szCs w:val="24"/>
        </w:rPr>
        <w:t>r</w:t>
      </w:r>
      <w:proofErr w:type="gramEnd"/>
      <w:r w:rsidR="00F85659">
        <w:rPr>
          <w:rFonts w:ascii="Times New Roman" w:hAnsi="Times New Roman" w:cs="Times New Roman"/>
          <w:sz w:val="24"/>
          <w:szCs w:val="24"/>
        </w:rPr>
        <w:t>.,</w:t>
      </w:r>
      <w:r w:rsidRPr="00CE6328">
        <w:rPr>
          <w:rFonts w:ascii="Times New Roman" w:hAnsi="Times New Roman" w:cs="Times New Roman"/>
          <w:sz w:val="24"/>
          <w:szCs w:val="24"/>
        </w:rPr>
        <w:t xml:space="preserve"> poz. 2174</w:t>
      </w:r>
      <w:r w:rsidR="00F85659">
        <w:rPr>
          <w:rFonts w:ascii="Times New Roman" w:hAnsi="Times New Roman" w:cs="Times New Roman"/>
          <w:sz w:val="24"/>
          <w:szCs w:val="24"/>
        </w:rPr>
        <w:t xml:space="preserve"> ze zm.</w:t>
      </w:r>
      <w:r w:rsidRPr="00CE6328">
        <w:rPr>
          <w:rFonts w:ascii="Times New Roman" w:hAnsi="Times New Roman" w:cs="Times New Roman"/>
          <w:sz w:val="24"/>
          <w:szCs w:val="24"/>
        </w:rPr>
        <w:t>).</w:t>
      </w:r>
    </w:p>
    <w:p w14:paraId="36537C1B" w14:textId="29F01724" w:rsidR="00CE6328" w:rsidRPr="00CE6328" w:rsidRDefault="00CE6328" w:rsidP="00CE6328">
      <w:pPr>
        <w:pStyle w:val="Akapitzlist"/>
        <w:spacing w:line="264" w:lineRule="auto"/>
        <w:ind w:left="1559" w:hanging="851"/>
        <w:jc w:val="both"/>
        <w:rPr>
          <w:rFonts w:ascii="Times New Roman" w:hAnsi="Times New Roman" w:cs="Times New Roman"/>
          <w:sz w:val="24"/>
          <w:szCs w:val="24"/>
        </w:rPr>
      </w:pPr>
      <w:r w:rsidRPr="00CE6328">
        <w:rPr>
          <w:rFonts w:ascii="Times New Roman" w:hAnsi="Times New Roman" w:cs="Times New Roman"/>
          <w:b/>
          <w:sz w:val="24"/>
          <w:szCs w:val="24"/>
        </w:rPr>
        <w:t>23.1.16.</w:t>
      </w:r>
      <w:r w:rsidRPr="00CE6328">
        <w:rPr>
          <w:rFonts w:ascii="Times New Roman" w:hAnsi="Times New Roman" w:cs="Times New Roman"/>
          <w:sz w:val="24"/>
          <w:szCs w:val="24"/>
        </w:rPr>
        <w:tab/>
        <w:t xml:space="preserve">Ustawa z dnia 6 grudnia 2008 r. o podatku </w:t>
      </w:r>
      <w:proofErr w:type="gramStart"/>
      <w:r w:rsidRPr="00CE6328">
        <w:rPr>
          <w:rFonts w:ascii="Times New Roman" w:hAnsi="Times New Roman" w:cs="Times New Roman"/>
          <w:sz w:val="24"/>
          <w:szCs w:val="24"/>
        </w:rPr>
        <w:t>akcyzowym  (Dz</w:t>
      </w:r>
      <w:proofErr w:type="gramEnd"/>
      <w:r w:rsidRPr="00CE6328">
        <w:rPr>
          <w:rFonts w:ascii="Times New Roman" w:hAnsi="Times New Roman" w:cs="Times New Roman"/>
          <w:sz w:val="24"/>
          <w:szCs w:val="24"/>
        </w:rPr>
        <w:t xml:space="preserve">. U. </w:t>
      </w:r>
      <w:proofErr w:type="gramStart"/>
      <w:r w:rsidRPr="00CE6328">
        <w:rPr>
          <w:rFonts w:ascii="Times New Roman" w:hAnsi="Times New Roman" w:cs="Times New Roman"/>
          <w:sz w:val="24"/>
          <w:szCs w:val="24"/>
        </w:rPr>
        <w:t>z</w:t>
      </w:r>
      <w:proofErr w:type="gramEnd"/>
      <w:r w:rsidRPr="00CE6328">
        <w:rPr>
          <w:rFonts w:ascii="Times New Roman" w:hAnsi="Times New Roman" w:cs="Times New Roman"/>
          <w:sz w:val="24"/>
          <w:szCs w:val="24"/>
        </w:rPr>
        <w:t xml:space="preserve"> 2018 r. poz. 1114 z</w:t>
      </w:r>
      <w:r w:rsidR="00F85659">
        <w:rPr>
          <w:rFonts w:ascii="Times New Roman" w:hAnsi="Times New Roman" w:cs="Times New Roman"/>
          <w:sz w:val="24"/>
          <w:szCs w:val="24"/>
        </w:rPr>
        <w:t>e</w:t>
      </w:r>
      <w:r w:rsidRPr="00CE6328">
        <w:rPr>
          <w:rFonts w:ascii="Times New Roman" w:hAnsi="Times New Roman" w:cs="Times New Roman"/>
          <w:sz w:val="24"/>
          <w:szCs w:val="24"/>
        </w:rPr>
        <w:t xml:space="preserve"> zm).</w:t>
      </w:r>
    </w:p>
    <w:p w14:paraId="3BCCDFE4" w14:textId="3F59084B" w:rsidR="00CE6328" w:rsidRPr="00CE6328" w:rsidRDefault="00CE6328" w:rsidP="00CE6328">
      <w:pPr>
        <w:pStyle w:val="Akapitzlist"/>
        <w:spacing w:line="264" w:lineRule="auto"/>
        <w:ind w:left="1559" w:hanging="851"/>
        <w:jc w:val="both"/>
        <w:rPr>
          <w:rFonts w:ascii="Times New Roman" w:hAnsi="Times New Roman" w:cs="Times New Roman"/>
          <w:sz w:val="24"/>
          <w:szCs w:val="24"/>
        </w:rPr>
      </w:pPr>
      <w:r w:rsidRPr="00CE6328">
        <w:rPr>
          <w:rFonts w:ascii="Times New Roman" w:hAnsi="Times New Roman" w:cs="Times New Roman"/>
          <w:b/>
          <w:sz w:val="24"/>
          <w:szCs w:val="24"/>
        </w:rPr>
        <w:t>23.1.17.</w:t>
      </w:r>
      <w:r w:rsidRPr="00CE6328">
        <w:rPr>
          <w:rFonts w:ascii="Times New Roman" w:hAnsi="Times New Roman" w:cs="Times New Roman"/>
          <w:sz w:val="24"/>
          <w:szCs w:val="24"/>
        </w:rPr>
        <w:tab/>
        <w:t xml:space="preserve"> </w:t>
      </w:r>
      <w:proofErr w:type="gramStart"/>
      <w:r w:rsidRPr="00CE6328">
        <w:rPr>
          <w:rFonts w:ascii="Times New Roman" w:hAnsi="Times New Roman" w:cs="Times New Roman"/>
          <w:sz w:val="24"/>
          <w:szCs w:val="24"/>
        </w:rPr>
        <w:t>Ustawa  z</w:t>
      </w:r>
      <w:proofErr w:type="gramEnd"/>
      <w:r w:rsidRPr="00CE6328">
        <w:rPr>
          <w:rFonts w:ascii="Times New Roman" w:hAnsi="Times New Roman" w:cs="Times New Roman"/>
          <w:sz w:val="24"/>
          <w:szCs w:val="24"/>
        </w:rPr>
        <w:t xml:space="preserve"> dnia 10 maja 2018 r. o ochronie danych osobowych  (Dz.U.  </w:t>
      </w:r>
      <w:proofErr w:type="gramStart"/>
      <w:r w:rsidRPr="00CE6328">
        <w:rPr>
          <w:rFonts w:ascii="Times New Roman" w:hAnsi="Times New Roman" w:cs="Times New Roman"/>
          <w:sz w:val="24"/>
          <w:szCs w:val="24"/>
        </w:rPr>
        <w:t>z</w:t>
      </w:r>
      <w:proofErr w:type="gramEnd"/>
      <w:r w:rsidRPr="00CE6328">
        <w:rPr>
          <w:rFonts w:ascii="Times New Roman" w:hAnsi="Times New Roman" w:cs="Times New Roman"/>
          <w:sz w:val="24"/>
          <w:szCs w:val="24"/>
        </w:rPr>
        <w:t xml:space="preserve"> 2018 r. poz. </w:t>
      </w:r>
      <w:r w:rsidR="00F85659">
        <w:rPr>
          <w:rFonts w:ascii="Times New Roman" w:hAnsi="Times New Roman" w:cs="Times New Roman"/>
          <w:sz w:val="24"/>
          <w:szCs w:val="24"/>
        </w:rPr>
        <w:t>1669</w:t>
      </w:r>
      <w:r w:rsidR="00F85659" w:rsidRPr="00CE6328">
        <w:rPr>
          <w:rFonts w:ascii="Times New Roman" w:hAnsi="Times New Roman" w:cs="Times New Roman"/>
          <w:sz w:val="24"/>
          <w:szCs w:val="24"/>
        </w:rPr>
        <w:t xml:space="preserve"> </w:t>
      </w:r>
      <w:r w:rsidRPr="00CE6328">
        <w:rPr>
          <w:rFonts w:ascii="Times New Roman" w:hAnsi="Times New Roman" w:cs="Times New Roman"/>
          <w:sz w:val="24"/>
          <w:szCs w:val="24"/>
        </w:rPr>
        <w:t>z</w:t>
      </w:r>
      <w:r w:rsidR="00F85659">
        <w:rPr>
          <w:rFonts w:ascii="Times New Roman" w:hAnsi="Times New Roman" w:cs="Times New Roman"/>
          <w:sz w:val="24"/>
          <w:szCs w:val="24"/>
        </w:rPr>
        <w:t>e</w:t>
      </w:r>
      <w:r w:rsidRPr="00CE6328">
        <w:rPr>
          <w:rFonts w:ascii="Times New Roman" w:hAnsi="Times New Roman" w:cs="Times New Roman"/>
          <w:sz w:val="24"/>
          <w:szCs w:val="24"/>
        </w:rPr>
        <w:t xml:space="preserve"> zm.).</w:t>
      </w:r>
    </w:p>
    <w:p w14:paraId="3DB5FDA1" w14:textId="22960E85" w:rsidR="00CE6328" w:rsidRPr="00CE6328" w:rsidRDefault="00CE6328" w:rsidP="00CE6328">
      <w:pPr>
        <w:pStyle w:val="Akapitzlist"/>
        <w:spacing w:line="264" w:lineRule="auto"/>
        <w:ind w:left="1559" w:hanging="851"/>
        <w:jc w:val="both"/>
        <w:rPr>
          <w:rFonts w:ascii="Times New Roman" w:hAnsi="Times New Roman" w:cs="Times New Roman"/>
          <w:sz w:val="24"/>
          <w:szCs w:val="24"/>
        </w:rPr>
      </w:pPr>
      <w:r w:rsidRPr="00CE6328">
        <w:rPr>
          <w:rFonts w:ascii="Times New Roman" w:hAnsi="Times New Roman" w:cs="Times New Roman"/>
          <w:b/>
          <w:sz w:val="24"/>
          <w:szCs w:val="24"/>
        </w:rPr>
        <w:t>23.1.18.</w:t>
      </w:r>
      <w:r w:rsidRPr="00CE6328">
        <w:rPr>
          <w:rFonts w:ascii="Times New Roman" w:hAnsi="Times New Roman" w:cs="Times New Roman"/>
          <w:sz w:val="24"/>
          <w:szCs w:val="24"/>
        </w:rPr>
        <w:tab/>
        <w:t xml:space="preserve">Ustawa z dnia 5 września 2016 r. – o usługach zaufania oraz identyfikacji </w:t>
      </w:r>
      <w:proofErr w:type="gramStart"/>
      <w:r w:rsidRPr="00CE6328">
        <w:rPr>
          <w:rFonts w:ascii="Times New Roman" w:hAnsi="Times New Roman" w:cs="Times New Roman"/>
          <w:sz w:val="24"/>
          <w:szCs w:val="24"/>
        </w:rPr>
        <w:t>elektronicznej  (</w:t>
      </w:r>
      <w:proofErr w:type="spellStart"/>
      <w:r w:rsidR="00F85659">
        <w:rPr>
          <w:rFonts w:ascii="Times New Roman" w:hAnsi="Times New Roman" w:cs="Times New Roman"/>
          <w:sz w:val="24"/>
          <w:szCs w:val="24"/>
        </w:rPr>
        <w:t>t</w:t>
      </w:r>
      <w:proofErr w:type="gramEnd"/>
      <w:r w:rsidR="00F85659">
        <w:rPr>
          <w:rFonts w:ascii="Times New Roman" w:hAnsi="Times New Roman" w:cs="Times New Roman"/>
          <w:sz w:val="24"/>
          <w:szCs w:val="24"/>
        </w:rPr>
        <w:t>.j</w:t>
      </w:r>
      <w:proofErr w:type="spellEnd"/>
      <w:r w:rsidR="00F85659">
        <w:rPr>
          <w:rFonts w:ascii="Times New Roman" w:hAnsi="Times New Roman" w:cs="Times New Roman"/>
          <w:sz w:val="24"/>
          <w:szCs w:val="24"/>
        </w:rPr>
        <w:t xml:space="preserve">. </w:t>
      </w:r>
      <w:r w:rsidRPr="00CE6328">
        <w:rPr>
          <w:rFonts w:ascii="Times New Roman" w:hAnsi="Times New Roman" w:cs="Times New Roman"/>
          <w:sz w:val="24"/>
          <w:szCs w:val="24"/>
        </w:rPr>
        <w:t xml:space="preserve">Dz. U. </w:t>
      </w:r>
      <w:proofErr w:type="gramStart"/>
      <w:r w:rsidRPr="00CE6328">
        <w:rPr>
          <w:rFonts w:ascii="Times New Roman" w:hAnsi="Times New Roman" w:cs="Times New Roman"/>
          <w:sz w:val="24"/>
          <w:szCs w:val="24"/>
        </w:rPr>
        <w:t>z</w:t>
      </w:r>
      <w:proofErr w:type="gramEnd"/>
      <w:r w:rsidRPr="00CE6328">
        <w:rPr>
          <w:rFonts w:ascii="Times New Roman" w:hAnsi="Times New Roman" w:cs="Times New Roman"/>
          <w:sz w:val="24"/>
          <w:szCs w:val="24"/>
        </w:rPr>
        <w:t xml:space="preserve"> </w:t>
      </w:r>
      <w:r w:rsidR="00F85659">
        <w:rPr>
          <w:rFonts w:ascii="Times New Roman" w:hAnsi="Times New Roman" w:cs="Times New Roman"/>
          <w:sz w:val="24"/>
          <w:szCs w:val="24"/>
        </w:rPr>
        <w:t>2019</w:t>
      </w:r>
      <w:r w:rsidR="00F85659" w:rsidRPr="00CE6328">
        <w:rPr>
          <w:rFonts w:ascii="Times New Roman" w:hAnsi="Times New Roman" w:cs="Times New Roman"/>
          <w:sz w:val="24"/>
          <w:szCs w:val="24"/>
        </w:rPr>
        <w:t xml:space="preserve"> </w:t>
      </w:r>
      <w:r w:rsidRPr="00CE6328">
        <w:rPr>
          <w:rFonts w:ascii="Times New Roman" w:hAnsi="Times New Roman" w:cs="Times New Roman"/>
          <w:sz w:val="24"/>
          <w:szCs w:val="24"/>
        </w:rPr>
        <w:t xml:space="preserve">r. poz. </w:t>
      </w:r>
      <w:r w:rsidR="00F85659">
        <w:rPr>
          <w:rFonts w:ascii="Times New Roman" w:hAnsi="Times New Roman" w:cs="Times New Roman"/>
          <w:sz w:val="24"/>
          <w:szCs w:val="24"/>
        </w:rPr>
        <w:t>162</w:t>
      </w:r>
      <w:r w:rsidRPr="00CE6328">
        <w:rPr>
          <w:rFonts w:ascii="Times New Roman" w:hAnsi="Times New Roman" w:cs="Times New Roman"/>
          <w:sz w:val="24"/>
          <w:szCs w:val="24"/>
        </w:rPr>
        <w:t>).</w:t>
      </w:r>
    </w:p>
    <w:p w14:paraId="09CFCE20" w14:textId="71B7D204" w:rsidR="00CE6328" w:rsidRPr="00CE6328" w:rsidRDefault="00CE6328" w:rsidP="00CE6328">
      <w:pPr>
        <w:pStyle w:val="Akapitzlist"/>
        <w:spacing w:line="264" w:lineRule="auto"/>
        <w:ind w:left="1559" w:hanging="851"/>
        <w:jc w:val="both"/>
        <w:rPr>
          <w:rFonts w:ascii="Times New Roman" w:hAnsi="Times New Roman" w:cs="Times New Roman"/>
          <w:sz w:val="24"/>
          <w:szCs w:val="24"/>
        </w:rPr>
      </w:pPr>
      <w:r w:rsidRPr="00CE6328">
        <w:rPr>
          <w:rFonts w:ascii="Times New Roman" w:hAnsi="Times New Roman" w:cs="Times New Roman"/>
          <w:b/>
          <w:sz w:val="24"/>
          <w:szCs w:val="24"/>
        </w:rPr>
        <w:t>23.1.19.</w:t>
      </w:r>
      <w:r w:rsidRPr="00CE6328">
        <w:rPr>
          <w:rFonts w:ascii="Times New Roman" w:hAnsi="Times New Roman" w:cs="Times New Roman"/>
          <w:sz w:val="24"/>
          <w:szCs w:val="24"/>
        </w:rPr>
        <w:tab/>
        <w:t xml:space="preserve">Ustawa z dnia 16 lutego 2007 r. o zapasach ropy naftowej, produktów naftowych i gazu ziemnego oraz zasadach postępowania w sytuacjach </w:t>
      </w:r>
      <w:r w:rsidRPr="00CE6328">
        <w:rPr>
          <w:rFonts w:ascii="Times New Roman" w:hAnsi="Times New Roman" w:cs="Times New Roman"/>
          <w:sz w:val="24"/>
          <w:szCs w:val="24"/>
        </w:rPr>
        <w:lastRenderedPageBreak/>
        <w:t>zagrożenia bezpieczeństwa paliwowego państwa i zakłóceń na rynku naftowym (</w:t>
      </w:r>
      <w:proofErr w:type="spellStart"/>
      <w:r w:rsidR="00F85659">
        <w:rPr>
          <w:rFonts w:ascii="Times New Roman" w:hAnsi="Times New Roman" w:cs="Times New Roman"/>
          <w:sz w:val="24"/>
          <w:szCs w:val="24"/>
        </w:rPr>
        <w:t>t.j</w:t>
      </w:r>
      <w:proofErr w:type="spellEnd"/>
      <w:r w:rsidR="00F85659">
        <w:rPr>
          <w:rFonts w:ascii="Times New Roman" w:hAnsi="Times New Roman" w:cs="Times New Roman"/>
          <w:sz w:val="24"/>
          <w:szCs w:val="24"/>
        </w:rPr>
        <w:t>.</w:t>
      </w:r>
      <w:r w:rsidRPr="00CE6328">
        <w:rPr>
          <w:rFonts w:ascii="Times New Roman" w:hAnsi="Times New Roman" w:cs="Times New Roman"/>
          <w:sz w:val="24"/>
          <w:szCs w:val="24"/>
        </w:rPr>
        <w:t xml:space="preserve"> Dz. U.  </w:t>
      </w:r>
      <w:proofErr w:type="gramStart"/>
      <w:r w:rsidRPr="00CE6328">
        <w:rPr>
          <w:rFonts w:ascii="Times New Roman" w:hAnsi="Times New Roman" w:cs="Times New Roman"/>
          <w:sz w:val="24"/>
          <w:szCs w:val="24"/>
        </w:rPr>
        <w:t>z  2018  r</w:t>
      </w:r>
      <w:proofErr w:type="gramEnd"/>
      <w:r w:rsidRPr="00CE6328">
        <w:rPr>
          <w:rFonts w:ascii="Times New Roman" w:hAnsi="Times New Roman" w:cs="Times New Roman"/>
          <w:sz w:val="24"/>
          <w:szCs w:val="24"/>
        </w:rPr>
        <w:t>.  poz. 1323).</w:t>
      </w:r>
    </w:p>
    <w:p w14:paraId="042363CA" w14:textId="19011189" w:rsidR="00CE6328" w:rsidRPr="00CE6328" w:rsidRDefault="00CE6328" w:rsidP="00CE6328">
      <w:pPr>
        <w:pStyle w:val="Akapitzlist"/>
        <w:spacing w:line="264" w:lineRule="auto"/>
        <w:ind w:left="1559" w:hanging="851"/>
        <w:jc w:val="both"/>
        <w:rPr>
          <w:rFonts w:ascii="Times New Roman" w:hAnsi="Times New Roman" w:cs="Times New Roman"/>
          <w:sz w:val="24"/>
          <w:szCs w:val="24"/>
        </w:rPr>
      </w:pPr>
      <w:r w:rsidRPr="00CE6328">
        <w:rPr>
          <w:rFonts w:ascii="Times New Roman" w:hAnsi="Times New Roman" w:cs="Times New Roman"/>
          <w:b/>
          <w:sz w:val="24"/>
          <w:szCs w:val="24"/>
        </w:rPr>
        <w:t>23.1.20</w:t>
      </w:r>
      <w:r w:rsidRPr="00CE6328">
        <w:rPr>
          <w:rFonts w:ascii="Times New Roman" w:hAnsi="Times New Roman" w:cs="Times New Roman"/>
          <w:sz w:val="24"/>
          <w:szCs w:val="24"/>
        </w:rPr>
        <w:t>.</w:t>
      </w:r>
      <w:r w:rsidRPr="00CE6328">
        <w:rPr>
          <w:rFonts w:ascii="Times New Roman" w:hAnsi="Times New Roman" w:cs="Times New Roman"/>
          <w:sz w:val="24"/>
          <w:szCs w:val="24"/>
        </w:rPr>
        <w:tab/>
        <w:t>Ustawa z dnia 18 lipca 2002 r. o świadczeniu usług drogą elektroniczną1) (</w:t>
      </w:r>
      <w:proofErr w:type="spellStart"/>
      <w:r w:rsidRPr="00CE6328">
        <w:rPr>
          <w:rFonts w:ascii="Times New Roman" w:hAnsi="Times New Roman" w:cs="Times New Roman"/>
          <w:sz w:val="24"/>
          <w:szCs w:val="24"/>
        </w:rPr>
        <w:t>t.j</w:t>
      </w:r>
      <w:proofErr w:type="spellEnd"/>
      <w:r w:rsidRPr="00CE6328">
        <w:rPr>
          <w:rFonts w:ascii="Times New Roman" w:hAnsi="Times New Roman" w:cs="Times New Roman"/>
          <w:sz w:val="24"/>
          <w:szCs w:val="24"/>
        </w:rPr>
        <w:t xml:space="preserve">. </w:t>
      </w:r>
      <w:proofErr w:type="gramStart"/>
      <w:r w:rsidRPr="00CE6328">
        <w:rPr>
          <w:rFonts w:ascii="Times New Roman" w:hAnsi="Times New Roman" w:cs="Times New Roman"/>
          <w:sz w:val="24"/>
          <w:szCs w:val="24"/>
        </w:rPr>
        <w:t>Dz.  U</w:t>
      </w:r>
      <w:proofErr w:type="gramEnd"/>
      <w:r w:rsidRPr="00CE6328">
        <w:rPr>
          <w:rFonts w:ascii="Times New Roman" w:hAnsi="Times New Roman" w:cs="Times New Roman"/>
          <w:sz w:val="24"/>
          <w:szCs w:val="24"/>
        </w:rPr>
        <w:t xml:space="preserve">.  </w:t>
      </w:r>
      <w:proofErr w:type="gramStart"/>
      <w:r w:rsidRPr="00CE6328">
        <w:rPr>
          <w:rFonts w:ascii="Times New Roman" w:hAnsi="Times New Roman" w:cs="Times New Roman"/>
          <w:sz w:val="24"/>
          <w:szCs w:val="24"/>
        </w:rPr>
        <w:t xml:space="preserve">z  </w:t>
      </w:r>
      <w:r w:rsidR="00F85659" w:rsidRPr="00CE6328">
        <w:rPr>
          <w:rFonts w:ascii="Times New Roman" w:hAnsi="Times New Roman" w:cs="Times New Roman"/>
          <w:sz w:val="24"/>
          <w:szCs w:val="24"/>
        </w:rPr>
        <w:t>201</w:t>
      </w:r>
      <w:r w:rsidR="00F85659">
        <w:rPr>
          <w:rFonts w:ascii="Times New Roman" w:hAnsi="Times New Roman" w:cs="Times New Roman"/>
          <w:sz w:val="24"/>
          <w:szCs w:val="24"/>
        </w:rPr>
        <w:t>9</w:t>
      </w:r>
      <w:r w:rsidR="00F85659" w:rsidRPr="00CE6328">
        <w:rPr>
          <w:rFonts w:ascii="Times New Roman" w:hAnsi="Times New Roman" w:cs="Times New Roman"/>
          <w:sz w:val="24"/>
          <w:szCs w:val="24"/>
        </w:rPr>
        <w:t xml:space="preserve">  </w:t>
      </w:r>
      <w:r w:rsidRPr="00CE6328">
        <w:rPr>
          <w:rFonts w:ascii="Times New Roman" w:hAnsi="Times New Roman" w:cs="Times New Roman"/>
          <w:sz w:val="24"/>
          <w:szCs w:val="24"/>
        </w:rPr>
        <w:t>r</w:t>
      </w:r>
      <w:proofErr w:type="gramEnd"/>
      <w:r w:rsidRPr="00CE6328">
        <w:rPr>
          <w:rFonts w:ascii="Times New Roman" w:hAnsi="Times New Roman" w:cs="Times New Roman"/>
          <w:sz w:val="24"/>
          <w:szCs w:val="24"/>
        </w:rPr>
        <w:t xml:space="preserve">. poz.  </w:t>
      </w:r>
      <w:r w:rsidR="00F85659">
        <w:rPr>
          <w:rFonts w:ascii="Times New Roman" w:hAnsi="Times New Roman" w:cs="Times New Roman"/>
          <w:sz w:val="24"/>
          <w:szCs w:val="24"/>
        </w:rPr>
        <w:t>123</w:t>
      </w:r>
      <w:r w:rsidRPr="00CE6328">
        <w:rPr>
          <w:rFonts w:ascii="Times New Roman" w:hAnsi="Times New Roman" w:cs="Times New Roman"/>
          <w:sz w:val="24"/>
          <w:szCs w:val="24"/>
        </w:rPr>
        <w:t>).</w:t>
      </w:r>
    </w:p>
    <w:p w14:paraId="7650ECE4" w14:textId="0233A932" w:rsidR="00CE6328" w:rsidRDefault="00CE6328" w:rsidP="00CE6328">
      <w:pPr>
        <w:pStyle w:val="Akapitzlist"/>
        <w:spacing w:line="264" w:lineRule="auto"/>
        <w:ind w:left="1559" w:hanging="851"/>
        <w:jc w:val="both"/>
        <w:rPr>
          <w:rFonts w:ascii="Times New Roman" w:hAnsi="Times New Roman" w:cs="Times New Roman"/>
          <w:sz w:val="24"/>
          <w:szCs w:val="24"/>
        </w:rPr>
      </w:pPr>
      <w:r w:rsidRPr="00CE6328">
        <w:rPr>
          <w:rFonts w:ascii="Times New Roman" w:hAnsi="Times New Roman" w:cs="Times New Roman"/>
          <w:b/>
          <w:sz w:val="24"/>
          <w:szCs w:val="24"/>
        </w:rPr>
        <w:t>23.1.21</w:t>
      </w:r>
      <w:r w:rsidRPr="00CE6328">
        <w:rPr>
          <w:rFonts w:ascii="Times New Roman" w:hAnsi="Times New Roman" w:cs="Times New Roman"/>
          <w:sz w:val="24"/>
          <w:szCs w:val="24"/>
        </w:rPr>
        <w:t>.</w:t>
      </w:r>
      <w:r w:rsidRPr="00CE6328">
        <w:rPr>
          <w:rFonts w:ascii="Times New Roman" w:hAnsi="Times New Roman" w:cs="Times New Roman"/>
          <w:sz w:val="24"/>
          <w:szCs w:val="24"/>
        </w:rPr>
        <w:tab/>
      </w:r>
      <w:proofErr w:type="gramStart"/>
      <w:r w:rsidRPr="00CE6328">
        <w:rPr>
          <w:rFonts w:ascii="Times New Roman" w:hAnsi="Times New Roman" w:cs="Times New Roman"/>
          <w:sz w:val="24"/>
          <w:szCs w:val="24"/>
        </w:rPr>
        <w:t>Ustawa  z</w:t>
      </w:r>
      <w:proofErr w:type="gramEnd"/>
      <w:r w:rsidRPr="00CE6328">
        <w:rPr>
          <w:rFonts w:ascii="Times New Roman" w:hAnsi="Times New Roman" w:cs="Times New Roman"/>
          <w:sz w:val="24"/>
          <w:szCs w:val="24"/>
        </w:rPr>
        <w:t xml:space="preserve"> dnia 17 lutego 2005 r. o informatyzacji działalności podmiotów realizujących zadania publiczne (Dz.  U.  </w:t>
      </w:r>
      <w:proofErr w:type="gramStart"/>
      <w:r w:rsidRPr="00CE6328">
        <w:rPr>
          <w:rFonts w:ascii="Times New Roman" w:hAnsi="Times New Roman" w:cs="Times New Roman"/>
          <w:sz w:val="24"/>
          <w:szCs w:val="24"/>
        </w:rPr>
        <w:t>z  2017  r</w:t>
      </w:r>
      <w:proofErr w:type="gramEnd"/>
      <w:r w:rsidRPr="00CE6328">
        <w:rPr>
          <w:rFonts w:ascii="Times New Roman" w:hAnsi="Times New Roman" w:cs="Times New Roman"/>
          <w:sz w:val="24"/>
          <w:szCs w:val="24"/>
        </w:rPr>
        <w:t>. poz. 570 z</w:t>
      </w:r>
      <w:r w:rsidR="0042054F">
        <w:rPr>
          <w:rFonts w:ascii="Times New Roman" w:hAnsi="Times New Roman" w:cs="Times New Roman"/>
          <w:sz w:val="24"/>
          <w:szCs w:val="24"/>
        </w:rPr>
        <w:t>e</w:t>
      </w:r>
      <w:r w:rsidRPr="00CE6328">
        <w:rPr>
          <w:rFonts w:ascii="Times New Roman" w:hAnsi="Times New Roman" w:cs="Times New Roman"/>
          <w:sz w:val="24"/>
          <w:szCs w:val="24"/>
        </w:rPr>
        <w:t xml:space="preserve"> zm.)</w:t>
      </w:r>
      <w:r>
        <w:rPr>
          <w:rFonts w:ascii="Times New Roman" w:hAnsi="Times New Roman" w:cs="Times New Roman"/>
          <w:sz w:val="24"/>
          <w:szCs w:val="24"/>
        </w:rPr>
        <w:t>.</w:t>
      </w:r>
    </w:p>
    <w:p w14:paraId="6AB7EC92" w14:textId="77777777" w:rsidR="00CE6328" w:rsidRPr="00CE6328" w:rsidRDefault="00CE6328" w:rsidP="00CE6328">
      <w:pPr>
        <w:pStyle w:val="Akapitzlist"/>
        <w:spacing w:line="264" w:lineRule="auto"/>
        <w:ind w:left="1559" w:hanging="851"/>
        <w:jc w:val="both"/>
        <w:rPr>
          <w:rFonts w:ascii="Times New Roman" w:hAnsi="Times New Roman" w:cs="Times New Roman"/>
          <w:sz w:val="24"/>
          <w:szCs w:val="24"/>
        </w:rPr>
      </w:pPr>
    </w:p>
    <w:p w14:paraId="5EA653A8" w14:textId="77777777" w:rsidR="00803259" w:rsidRPr="00D75ED4" w:rsidRDefault="00803259" w:rsidP="0041009D">
      <w:pPr>
        <w:pStyle w:val="Akapitzlist"/>
        <w:autoSpaceDE w:val="0"/>
        <w:autoSpaceDN w:val="0"/>
        <w:adjustRightInd w:val="0"/>
        <w:spacing w:line="264" w:lineRule="auto"/>
        <w:ind w:hanging="720"/>
        <w:jc w:val="both"/>
        <w:rPr>
          <w:rFonts w:ascii="Times New Roman" w:hAnsi="Times New Roman" w:cs="Times New Roman"/>
          <w:sz w:val="24"/>
          <w:szCs w:val="24"/>
        </w:rPr>
      </w:pPr>
      <w:r w:rsidRPr="00D75ED4">
        <w:rPr>
          <w:rFonts w:ascii="Times New Roman" w:hAnsi="Times New Roman" w:cs="Times New Roman"/>
          <w:b/>
          <w:sz w:val="24"/>
          <w:szCs w:val="24"/>
        </w:rPr>
        <w:t>23.2.</w:t>
      </w:r>
      <w:r w:rsidRPr="00D75ED4">
        <w:rPr>
          <w:rFonts w:ascii="Times New Roman" w:hAnsi="Times New Roman" w:cs="Times New Roman"/>
          <w:sz w:val="24"/>
          <w:szCs w:val="24"/>
        </w:rPr>
        <w:t xml:space="preserve">   W sprawach nieuregulowanych niniejszy postępowaniem mają zastosowanie </w:t>
      </w:r>
      <w:proofErr w:type="gramStart"/>
      <w:r w:rsidRPr="00D75ED4">
        <w:rPr>
          <w:rFonts w:ascii="Times New Roman" w:hAnsi="Times New Roman" w:cs="Times New Roman"/>
          <w:sz w:val="24"/>
          <w:szCs w:val="24"/>
        </w:rPr>
        <w:t>pozostałe  aktualnie</w:t>
      </w:r>
      <w:proofErr w:type="gramEnd"/>
      <w:r w:rsidRPr="00D75ED4">
        <w:rPr>
          <w:rFonts w:ascii="Times New Roman" w:hAnsi="Times New Roman" w:cs="Times New Roman"/>
          <w:sz w:val="24"/>
          <w:szCs w:val="24"/>
        </w:rPr>
        <w:t xml:space="preserve"> obowiązujące przepisy prawa.</w:t>
      </w:r>
    </w:p>
    <w:bookmarkEnd w:id="23"/>
    <w:p w14:paraId="6800FE48" w14:textId="7A8AFEE5" w:rsidR="00686DE1" w:rsidRPr="00B83D85" w:rsidRDefault="00F83B06" w:rsidP="0041009D">
      <w:pPr>
        <w:pStyle w:val="Akapitzlist"/>
        <w:shd w:val="clear" w:color="auto" w:fill="BFBFBF" w:themeFill="background1" w:themeFillShade="BF"/>
        <w:autoSpaceDE w:val="0"/>
        <w:autoSpaceDN w:val="0"/>
        <w:adjustRightInd w:val="0"/>
        <w:spacing w:before="400" w:after="300" w:line="264" w:lineRule="auto"/>
        <w:ind w:left="142" w:hanging="142"/>
        <w:contextualSpacing w:val="0"/>
        <w:jc w:val="both"/>
        <w:rPr>
          <w:rFonts w:ascii="Times New Roman" w:hAnsi="Times New Roman" w:cs="Times New Roman"/>
          <w:b/>
          <w:sz w:val="24"/>
          <w:szCs w:val="24"/>
        </w:rPr>
      </w:pPr>
      <w:r w:rsidRPr="00B83D85">
        <w:rPr>
          <w:rFonts w:ascii="Times New Roman" w:hAnsi="Times New Roman" w:cs="Times New Roman"/>
          <w:b/>
          <w:sz w:val="24"/>
          <w:szCs w:val="24"/>
        </w:rPr>
        <w:t>WYKAZ ZAŁĄCZNIKÓW</w:t>
      </w:r>
      <w:r w:rsidR="00686DE1" w:rsidRPr="00B83D85">
        <w:rPr>
          <w:rFonts w:ascii="Times New Roman" w:hAnsi="Times New Roman" w:cs="Times New Roman"/>
          <w:b/>
          <w:sz w:val="24"/>
          <w:szCs w:val="24"/>
        </w:rPr>
        <w:t xml:space="preserve"> DO SIWZ</w:t>
      </w:r>
    </w:p>
    <w:p w14:paraId="07AA8827" w14:textId="0540D9AD" w:rsidR="0024200D" w:rsidRPr="00B83D85" w:rsidRDefault="003E5843" w:rsidP="0041009D">
      <w:pPr>
        <w:spacing w:line="264" w:lineRule="auto"/>
        <w:ind w:left="142" w:hanging="142"/>
        <w:jc w:val="both"/>
        <w:rPr>
          <w:rFonts w:ascii="Times New Roman" w:hAnsi="Times New Roman" w:cs="Times New Roman"/>
          <w:sz w:val="24"/>
          <w:szCs w:val="24"/>
        </w:rPr>
      </w:pPr>
      <w:r w:rsidRPr="00B83D85">
        <w:rPr>
          <w:rFonts w:ascii="Times New Roman" w:hAnsi="Times New Roman" w:cs="Times New Roman"/>
          <w:sz w:val="24"/>
          <w:szCs w:val="24"/>
        </w:rPr>
        <w:t xml:space="preserve">Załącznik </w:t>
      </w:r>
      <w:proofErr w:type="gramStart"/>
      <w:r w:rsidRPr="00B83D85">
        <w:rPr>
          <w:rFonts w:ascii="Times New Roman" w:hAnsi="Times New Roman" w:cs="Times New Roman"/>
          <w:sz w:val="24"/>
          <w:szCs w:val="24"/>
        </w:rPr>
        <w:t>nr 1</w:t>
      </w:r>
      <w:r w:rsidR="0024200D" w:rsidRPr="00B83D85">
        <w:rPr>
          <w:rFonts w:ascii="Times New Roman" w:hAnsi="Times New Roman" w:cs="Times New Roman"/>
          <w:sz w:val="24"/>
          <w:szCs w:val="24"/>
        </w:rPr>
        <w:t xml:space="preserve"> </w:t>
      </w:r>
      <w:r w:rsidR="00061B96">
        <w:rPr>
          <w:rFonts w:ascii="Times New Roman" w:hAnsi="Times New Roman" w:cs="Times New Roman"/>
          <w:sz w:val="24"/>
          <w:szCs w:val="24"/>
        </w:rPr>
        <w:t xml:space="preserve">  </w:t>
      </w:r>
      <w:r w:rsidR="0024200D" w:rsidRPr="00B83D85">
        <w:rPr>
          <w:rFonts w:ascii="Times New Roman" w:hAnsi="Times New Roman" w:cs="Times New Roman"/>
          <w:sz w:val="24"/>
          <w:szCs w:val="24"/>
        </w:rPr>
        <w:t>–</w:t>
      </w:r>
      <w:r w:rsidR="00EA0DA3" w:rsidRPr="00B83D85">
        <w:rPr>
          <w:rFonts w:ascii="Times New Roman" w:hAnsi="Times New Roman" w:cs="Times New Roman"/>
          <w:sz w:val="24"/>
          <w:szCs w:val="24"/>
        </w:rPr>
        <w:t xml:space="preserve"> </w:t>
      </w:r>
      <w:r w:rsidR="0024200D" w:rsidRPr="00B83D85">
        <w:rPr>
          <w:rFonts w:ascii="Times New Roman" w:hAnsi="Times New Roman" w:cs="Times New Roman"/>
          <w:sz w:val="24"/>
          <w:szCs w:val="24"/>
        </w:rPr>
        <w:t xml:space="preserve"> </w:t>
      </w:r>
      <w:r w:rsidR="00486EA4" w:rsidRPr="00B83D85">
        <w:rPr>
          <w:rFonts w:ascii="Times New Roman" w:hAnsi="Times New Roman" w:cs="Times New Roman"/>
          <w:sz w:val="24"/>
          <w:szCs w:val="24"/>
        </w:rPr>
        <w:t xml:space="preserve"> </w:t>
      </w:r>
      <w:r w:rsidR="0024200D" w:rsidRPr="00B83D85">
        <w:rPr>
          <w:rFonts w:ascii="Times New Roman" w:hAnsi="Times New Roman" w:cs="Times New Roman"/>
          <w:sz w:val="24"/>
          <w:szCs w:val="24"/>
        </w:rPr>
        <w:t>Opis</w:t>
      </w:r>
      <w:proofErr w:type="gramEnd"/>
      <w:r w:rsidR="0024200D" w:rsidRPr="00B83D85">
        <w:rPr>
          <w:rFonts w:ascii="Times New Roman" w:hAnsi="Times New Roman" w:cs="Times New Roman"/>
          <w:sz w:val="24"/>
          <w:szCs w:val="24"/>
        </w:rPr>
        <w:t xml:space="preserve"> przedmiotu zamówien</w:t>
      </w:r>
      <w:r w:rsidR="00EA2398" w:rsidRPr="00B83D85">
        <w:rPr>
          <w:rFonts w:ascii="Times New Roman" w:hAnsi="Times New Roman" w:cs="Times New Roman"/>
          <w:sz w:val="24"/>
          <w:szCs w:val="24"/>
        </w:rPr>
        <w:t xml:space="preserve">ia </w:t>
      </w:r>
    </w:p>
    <w:p w14:paraId="27EEAED7" w14:textId="1DEF6D4D" w:rsidR="008013A3" w:rsidRDefault="003E5843" w:rsidP="0041009D">
      <w:pPr>
        <w:spacing w:line="264" w:lineRule="auto"/>
        <w:ind w:left="142" w:hanging="142"/>
        <w:jc w:val="both"/>
        <w:rPr>
          <w:rFonts w:ascii="Times New Roman" w:hAnsi="Times New Roman" w:cs="Times New Roman"/>
          <w:sz w:val="24"/>
          <w:szCs w:val="24"/>
        </w:rPr>
      </w:pPr>
      <w:r w:rsidRPr="00B83D85">
        <w:rPr>
          <w:rFonts w:ascii="Times New Roman" w:hAnsi="Times New Roman" w:cs="Times New Roman"/>
          <w:sz w:val="24"/>
          <w:szCs w:val="24"/>
        </w:rPr>
        <w:t xml:space="preserve">Załącznik </w:t>
      </w:r>
      <w:proofErr w:type="gramStart"/>
      <w:r w:rsidRPr="00B83D85">
        <w:rPr>
          <w:rFonts w:ascii="Times New Roman" w:hAnsi="Times New Roman" w:cs="Times New Roman"/>
          <w:sz w:val="24"/>
          <w:szCs w:val="24"/>
        </w:rPr>
        <w:t>nr 2</w:t>
      </w:r>
      <w:r w:rsidR="00061B96">
        <w:rPr>
          <w:rFonts w:ascii="Times New Roman" w:hAnsi="Times New Roman" w:cs="Times New Roman"/>
          <w:sz w:val="24"/>
          <w:szCs w:val="24"/>
        </w:rPr>
        <w:t xml:space="preserve">  </w:t>
      </w:r>
      <w:r w:rsidRPr="00B83D85">
        <w:rPr>
          <w:rFonts w:ascii="Times New Roman" w:hAnsi="Times New Roman" w:cs="Times New Roman"/>
          <w:sz w:val="24"/>
          <w:szCs w:val="24"/>
        </w:rPr>
        <w:t xml:space="preserve"> </w:t>
      </w:r>
      <w:r w:rsidR="0024200D" w:rsidRPr="00B83D85">
        <w:rPr>
          <w:rFonts w:ascii="Times New Roman" w:hAnsi="Times New Roman" w:cs="Times New Roman"/>
          <w:sz w:val="24"/>
          <w:szCs w:val="24"/>
        </w:rPr>
        <w:t>–</w:t>
      </w:r>
      <w:r w:rsidRPr="00B83D85">
        <w:rPr>
          <w:rFonts w:ascii="Times New Roman" w:hAnsi="Times New Roman" w:cs="Times New Roman"/>
          <w:sz w:val="24"/>
          <w:szCs w:val="24"/>
        </w:rPr>
        <w:t xml:space="preserve"> </w:t>
      </w:r>
      <w:r w:rsidR="00EA0DA3" w:rsidRPr="00B83D85">
        <w:rPr>
          <w:rFonts w:ascii="Times New Roman" w:hAnsi="Times New Roman" w:cs="Times New Roman"/>
          <w:sz w:val="24"/>
          <w:szCs w:val="24"/>
        </w:rPr>
        <w:t xml:space="preserve"> </w:t>
      </w:r>
      <w:r w:rsidR="0083004D">
        <w:rPr>
          <w:rFonts w:ascii="Times New Roman" w:hAnsi="Times New Roman" w:cs="Times New Roman"/>
          <w:sz w:val="24"/>
          <w:szCs w:val="24"/>
        </w:rPr>
        <w:t xml:space="preserve"> </w:t>
      </w:r>
      <w:r w:rsidR="0024200D" w:rsidRPr="00B83D85">
        <w:rPr>
          <w:rFonts w:ascii="Times New Roman" w:hAnsi="Times New Roman" w:cs="Times New Roman"/>
          <w:sz w:val="24"/>
          <w:szCs w:val="24"/>
        </w:rPr>
        <w:t>F</w:t>
      </w:r>
      <w:r w:rsidRPr="00B83D85">
        <w:rPr>
          <w:rFonts w:ascii="Times New Roman" w:hAnsi="Times New Roman" w:cs="Times New Roman"/>
          <w:sz w:val="24"/>
          <w:szCs w:val="24"/>
        </w:rPr>
        <w:t>ormularz</w:t>
      </w:r>
      <w:proofErr w:type="gramEnd"/>
      <w:r w:rsidRPr="00B83D85">
        <w:rPr>
          <w:rFonts w:ascii="Times New Roman" w:hAnsi="Times New Roman" w:cs="Times New Roman"/>
          <w:sz w:val="24"/>
          <w:szCs w:val="24"/>
        </w:rPr>
        <w:t xml:space="preserve"> ofertowy</w:t>
      </w:r>
      <w:r w:rsidR="009E7822" w:rsidRPr="00B83D85">
        <w:rPr>
          <w:rFonts w:ascii="Times New Roman" w:hAnsi="Times New Roman" w:cs="Times New Roman"/>
          <w:sz w:val="24"/>
          <w:szCs w:val="24"/>
        </w:rPr>
        <w:t xml:space="preserve"> </w:t>
      </w:r>
    </w:p>
    <w:p w14:paraId="2870D3C3" w14:textId="3B58EB81" w:rsidR="000F1AD9" w:rsidRPr="00B83D85" w:rsidRDefault="000F1AD9" w:rsidP="0041009D">
      <w:pPr>
        <w:spacing w:line="264" w:lineRule="auto"/>
        <w:ind w:left="142" w:hanging="142"/>
        <w:jc w:val="both"/>
        <w:rPr>
          <w:rFonts w:ascii="Times New Roman" w:hAnsi="Times New Roman" w:cs="Times New Roman"/>
          <w:sz w:val="24"/>
          <w:szCs w:val="24"/>
        </w:rPr>
      </w:pPr>
      <w:r>
        <w:rPr>
          <w:rFonts w:ascii="Times New Roman" w:hAnsi="Times New Roman" w:cs="Times New Roman"/>
          <w:sz w:val="24"/>
          <w:szCs w:val="24"/>
        </w:rPr>
        <w:t>Załącznik nr 2</w:t>
      </w:r>
      <w:proofErr w:type="gramStart"/>
      <w:r>
        <w:rPr>
          <w:rFonts w:ascii="Times New Roman" w:hAnsi="Times New Roman" w:cs="Times New Roman"/>
          <w:sz w:val="24"/>
          <w:szCs w:val="24"/>
        </w:rPr>
        <w:t xml:space="preserve">a – </w:t>
      </w:r>
      <w:r w:rsidR="000D4B8A">
        <w:rPr>
          <w:rFonts w:ascii="Times New Roman" w:hAnsi="Times New Roman" w:cs="Times New Roman"/>
          <w:sz w:val="24"/>
          <w:szCs w:val="24"/>
        </w:rPr>
        <w:t xml:space="preserve">  </w:t>
      </w:r>
      <w:r w:rsidR="0071051E">
        <w:rPr>
          <w:rFonts w:ascii="Times New Roman" w:hAnsi="Times New Roman" w:cs="Times New Roman"/>
          <w:sz w:val="24"/>
          <w:szCs w:val="24"/>
        </w:rPr>
        <w:t>K</w:t>
      </w:r>
      <w:r>
        <w:rPr>
          <w:rFonts w:ascii="Times New Roman" w:hAnsi="Times New Roman" w:cs="Times New Roman"/>
          <w:sz w:val="24"/>
          <w:szCs w:val="24"/>
        </w:rPr>
        <w:t>alkulator</w:t>
      </w:r>
      <w:proofErr w:type="gramEnd"/>
      <w:r>
        <w:rPr>
          <w:rFonts w:ascii="Times New Roman" w:hAnsi="Times New Roman" w:cs="Times New Roman"/>
          <w:sz w:val="24"/>
          <w:szCs w:val="24"/>
        </w:rPr>
        <w:t xml:space="preserve"> do oferty</w:t>
      </w:r>
    </w:p>
    <w:p w14:paraId="0EA9D94A" w14:textId="18B09D78" w:rsidR="00C01D05" w:rsidRPr="00B83D85" w:rsidRDefault="0083004D" w:rsidP="0041009D">
      <w:pPr>
        <w:spacing w:line="264"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Załącznik </w:t>
      </w:r>
      <w:proofErr w:type="gramStart"/>
      <w:r>
        <w:rPr>
          <w:rFonts w:ascii="Times New Roman" w:hAnsi="Times New Roman" w:cs="Times New Roman"/>
          <w:sz w:val="24"/>
          <w:szCs w:val="24"/>
        </w:rPr>
        <w:t>nr 3</w:t>
      </w:r>
      <w:r w:rsidR="00EA2398" w:rsidRPr="00B83D85">
        <w:rPr>
          <w:rFonts w:ascii="Times New Roman" w:hAnsi="Times New Roman" w:cs="Times New Roman"/>
          <w:sz w:val="24"/>
          <w:szCs w:val="24"/>
        </w:rPr>
        <w:t xml:space="preserve"> </w:t>
      </w:r>
      <w:r w:rsidR="00061B96">
        <w:rPr>
          <w:rFonts w:ascii="Times New Roman" w:hAnsi="Times New Roman" w:cs="Times New Roman"/>
          <w:sz w:val="24"/>
          <w:szCs w:val="24"/>
        </w:rPr>
        <w:t xml:space="preserve">  </w:t>
      </w:r>
      <w:r w:rsidR="00C01D05" w:rsidRPr="00B83D85">
        <w:rPr>
          <w:rFonts w:ascii="Times New Roman" w:hAnsi="Times New Roman" w:cs="Times New Roman"/>
          <w:sz w:val="24"/>
          <w:szCs w:val="24"/>
        </w:rPr>
        <w:t xml:space="preserve">– </w:t>
      </w:r>
      <w:r w:rsidR="00486EA4" w:rsidRPr="00B83D85">
        <w:rPr>
          <w:rFonts w:ascii="Times New Roman" w:hAnsi="Times New Roman" w:cs="Times New Roman"/>
          <w:sz w:val="24"/>
          <w:szCs w:val="24"/>
        </w:rPr>
        <w:t xml:space="preserve">  </w:t>
      </w:r>
      <w:r w:rsidR="00C01D05" w:rsidRPr="00B83D85">
        <w:rPr>
          <w:rFonts w:ascii="Times New Roman" w:hAnsi="Times New Roman" w:cs="Times New Roman"/>
          <w:sz w:val="24"/>
          <w:szCs w:val="24"/>
        </w:rPr>
        <w:t>Formularz</w:t>
      </w:r>
      <w:proofErr w:type="gramEnd"/>
      <w:r w:rsidR="00C01D05" w:rsidRPr="00B83D85">
        <w:rPr>
          <w:rFonts w:ascii="Times New Roman" w:hAnsi="Times New Roman" w:cs="Times New Roman"/>
          <w:sz w:val="24"/>
          <w:szCs w:val="24"/>
        </w:rPr>
        <w:t xml:space="preserve"> jednolitego europejskiego dokumentu zamówienia</w:t>
      </w:r>
    </w:p>
    <w:p w14:paraId="0C9F5F4D" w14:textId="76362E72" w:rsidR="0035404F" w:rsidRDefault="005D1A4D" w:rsidP="0041009D">
      <w:pPr>
        <w:spacing w:line="264" w:lineRule="auto"/>
        <w:rPr>
          <w:rFonts w:ascii="Times New Roman" w:hAnsi="Times New Roman" w:cs="Times New Roman"/>
          <w:sz w:val="24"/>
          <w:szCs w:val="24"/>
        </w:rPr>
      </w:pPr>
      <w:r>
        <w:rPr>
          <w:rFonts w:ascii="Times New Roman" w:hAnsi="Times New Roman" w:cs="Times New Roman"/>
          <w:sz w:val="24"/>
          <w:szCs w:val="24"/>
        </w:rPr>
        <w:t>Za</w:t>
      </w:r>
      <w:r w:rsidR="0083004D">
        <w:rPr>
          <w:rFonts w:ascii="Times New Roman" w:hAnsi="Times New Roman" w:cs="Times New Roman"/>
          <w:sz w:val="24"/>
          <w:szCs w:val="24"/>
        </w:rPr>
        <w:t xml:space="preserve">łącznik </w:t>
      </w:r>
      <w:proofErr w:type="gramStart"/>
      <w:r w:rsidR="0083004D">
        <w:rPr>
          <w:rFonts w:ascii="Times New Roman" w:hAnsi="Times New Roman" w:cs="Times New Roman"/>
          <w:sz w:val="24"/>
          <w:szCs w:val="24"/>
        </w:rPr>
        <w:t>nr 4</w:t>
      </w:r>
      <w:r>
        <w:rPr>
          <w:rFonts w:ascii="Times New Roman" w:hAnsi="Times New Roman" w:cs="Times New Roman"/>
          <w:sz w:val="24"/>
          <w:szCs w:val="24"/>
        </w:rPr>
        <w:t xml:space="preserve"> </w:t>
      </w:r>
      <w:r w:rsidR="00061B96">
        <w:rPr>
          <w:rFonts w:ascii="Times New Roman" w:hAnsi="Times New Roman" w:cs="Times New Roman"/>
          <w:sz w:val="24"/>
          <w:szCs w:val="24"/>
        </w:rPr>
        <w:t xml:space="preserve"> </w:t>
      </w:r>
      <w:r w:rsidR="00486EA4" w:rsidRPr="00B83D85">
        <w:rPr>
          <w:rFonts w:ascii="Times New Roman" w:hAnsi="Times New Roman" w:cs="Times New Roman"/>
          <w:sz w:val="24"/>
          <w:szCs w:val="24"/>
        </w:rPr>
        <w:t xml:space="preserve"> </w:t>
      </w:r>
      <w:r w:rsidR="00061B96" w:rsidRPr="00061B96">
        <w:rPr>
          <w:rFonts w:ascii="Times New Roman" w:hAnsi="Times New Roman" w:cs="Times New Roman"/>
          <w:sz w:val="24"/>
          <w:szCs w:val="24"/>
        </w:rPr>
        <w:t xml:space="preserve">– </w:t>
      </w:r>
      <w:r w:rsidR="00486EA4" w:rsidRPr="00B83D85">
        <w:rPr>
          <w:rFonts w:ascii="Times New Roman" w:hAnsi="Times New Roman" w:cs="Times New Roman"/>
          <w:sz w:val="24"/>
          <w:szCs w:val="24"/>
        </w:rPr>
        <w:t xml:space="preserve"> </w:t>
      </w:r>
      <w:r w:rsidR="0035404F" w:rsidRPr="00B83D85">
        <w:rPr>
          <w:rFonts w:ascii="Times New Roman" w:hAnsi="Times New Roman" w:cs="Times New Roman"/>
          <w:sz w:val="24"/>
          <w:szCs w:val="24"/>
        </w:rPr>
        <w:t>Oświadczenie</w:t>
      </w:r>
      <w:proofErr w:type="gramEnd"/>
      <w:r w:rsidR="0035404F" w:rsidRPr="00B83D85">
        <w:rPr>
          <w:rFonts w:ascii="Times New Roman" w:hAnsi="Times New Roman" w:cs="Times New Roman"/>
          <w:sz w:val="24"/>
          <w:szCs w:val="24"/>
        </w:rPr>
        <w:t xml:space="preserve"> o przynależności lub braku przynależności do grupy kapitałowej</w:t>
      </w:r>
    </w:p>
    <w:p w14:paraId="6B897574" w14:textId="5DCA655D" w:rsidR="00B45661" w:rsidRDefault="00B45661" w:rsidP="0041009D">
      <w:pPr>
        <w:spacing w:line="264" w:lineRule="auto"/>
        <w:rPr>
          <w:rFonts w:ascii="Times New Roman" w:hAnsi="Times New Roman" w:cs="Times New Roman"/>
          <w:sz w:val="24"/>
          <w:szCs w:val="24"/>
        </w:rPr>
      </w:pPr>
      <w:r>
        <w:rPr>
          <w:rFonts w:ascii="Times New Roman" w:hAnsi="Times New Roman" w:cs="Times New Roman"/>
          <w:sz w:val="24"/>
          <w:szCs w:val="24"/>
        </w:rPr>
        <w:t xml:space="preserve">Załącznik </w:t>
      </w:r>
      <w:proofErr w:type="gramStart"/>
      <w:r>
        <w:rPr>
          <w:rFonts w:ascii="Times New Roman" w:hAnsi="Times New Roman" w:cs="Times New Roman"/>
          <w:sz w:val="24"/>
          <w:szCs w:val="24"/>
        </w:rPr>
        <w:t>nr 5</w:t>
      </w:r>
      <w:r w:rsidR="00061B96">
        <w:rPr>
          <w:rFonts w:ascii="Times New Roman" w:hAnsi="Times New Roman" w:cs="Times New Roman"/>
          <w:sz w:val="24"/>
          <w:szCs w:val="24"/>
        </w:rPr>
        <w:t xml:space="preserve">  </w:t>
      </w:r>
      <w:r>
        <w:rPr>
          <w:rFonts w:ascii="Times New Roman" w:hAnsi="Times New Roman" w:cs="Times New Roman"/>
          <w:sz w:val="24"/>
          <w:szCs w:val="24"/>
        </w:rPr>
        <w:t xml:space="preserve"> – Oświadczeni</w:t>
      </w:r>
      <w:r w:rsidR="009B3B3F">
        <w:rPr>
          <w:rFonts w:ascii="Times New Roman" w:hAnsi="Times New Roman" w:cs="Times New Roman"/>
          <w:sz w:val="24"/>
          <w:szCs w:val="24"/>
        </w:rPr>
        <w:t>a</w:t>
      </w:r>
      <w:proofErr w:type="gramEnd"/>
      <w:r w:rsidR="009B3B3F">
        <w:rPr>
          <w:rFonts w:ascii="Times New Roman" w:hAnsi="Times New Roman" w:cs="Times New Roman"/>
          <w:sz w:val="24"/>
          <w:szCs w:val="24"/>
        </w:rPr>
        <w:t xml:space="preserve"> Wykonawcy</w:t>
      </w:r>
    </w:p>
    <w:p w14:paraId="1ABF3CF8" w14:textId="2E69A9A5" w:rsidR="001D4A52" w:rsidRDefault="001D4A52" w:rsidP="0041009D">
      <w:pPr>
        <w:spacing w:line="264" w:lineRule="auto"/>
        <w:rPr>
          <w:rFonts w:ascii="Times New Roman" w:hAnsi="Times New Roman" w:cs="Times New Roman"/>
          <w:bCs/>
          <w:sz w:val="24"/>
          <w:szCs w:val="24"/>
        </w:rPr>
      </w:pPr>
      <w:r>
        <w:rPr>
          <w:rFonts w:ascii="Times New Roman" w:hAnsi="Times New Roman" w:cs="Times New Roman"/>
          <w:sz w:val="24"/>
          <w:szCs w:val="24"/>
        </w:rPr>
        <w:t xml:space="preserve">Załącznik </w:t>
      </w:r>
      <w:proofErr w:type="gramStart"/>
      <w:r>
        <w:rPr>
          <w:rFonts w:ascii="Times New Roman" w:hAnsi="Times New Roman" w:cs="Times New Roman"/>
          <w:sz w:val="24"/>
          <w:szCs w:val="24"/>
        </w:rPr>
        <w:t xml:space="preserve">nr 6 </w:t>
      </w:r>
      <w:r w:rsidR="00061B96">
        <w:rPr>
          <w:rFonts w:ascii="Times New Roman" w:hAnsi="Times New Roman" w:cs="Times New Roman"/>
          <w:sz w:val="24"/>
          <w:szCs w:val="24"/>
        </w:rPr>
        <w:t xml:space="preserve">  </w:t>
      </w:r>
      <w:r w:rsidR="00061B96" w:rsidRPr="00061B96">
        <w:rPr>
          <w:rFonts w:ascii="Times New Roman" w:hAnsi="Times New Roman" w:cs="Times New Roman"/>
          <w:sz w:val="24"/>
          <w:szCs w:val="24"/>
        </w:rPr>
        <w:t xml:space="preserve">– </w:t>
      </w:r>
      <w:r w:rsidRPr="001D4A52">
        <w:rPr>
          <w:rFonts w:ascii="Times New Roman" w:hAnsi="Times New Roman" w:cs="Times New Roman"/>
          <w:bCs/>
          <w:sz w:val="24"/>
          <w:szCs w:val="24"/>
        </w:rPr>
        <w:t>Wykaz</w:t>
      </w:r>
      <w:proofErr w:type="gramEnd"/>
      <w:r w:rsidRPr="001D4A52">
        <w:rPr>
          <w:rFonts w:ascii="Times New Roman" w:hAnsi="Times New Roman" w:cs="Times New Roman"/>
          <w:bCs/>
          <w:sz w:val="24"/>
          <w:szCs w:val="24"/>
        </w:rPr>
        <w:t xml:space="preserve"> wykonanych dostaw</w:t>
      </w:r>
    </w:p>
    <w:p w14:paraId="33D485CD" w14:textId="13E27367" w:rsidR="007820AF" w:rsidRDefault="007820AF" w:rsidP="0041009D">
      <w:pPr>
        <w:spacing w:line="264" w:lineRule="auto"/>
        <w:rPr>
          <w:rFonts w:ascii="Times New Roman" w:hAnsi="Times New Roman" w:cs="Times New Roman"/>
          <w:sz w:val="24"/>
          <w:szCs w:val="24"/>
        </w:rPr>
      </w:pPr>
      <w:r w:rsidRPr="007820AF">
        <w:rPr>
          <w:rFonts w:ascii="Times New Roman" w:hAnsi="Times New Roman" w:cs="Times New Roman"/>
          <w:sz w:val="24"/>
          <w:szCs w:val="24"/>
        </w:rPr>
        <w:t xml:space="preserve">Załącznik </w:t>
      </w:r>
      <w:proofErr w:type="gramStart"/>
      <w:r w:rsidRPr="007820AF">
        <w:rPr>
          <w:rFonts w:ascii="Times New Roman" w:hAnsi="Times New Roman" w:cs="Times New Roman"/>
          <w:sz w:val="24"/>
          <w:szCs w:val="24"/>
        </w:rPr>
        <w:t xml:space="preserve">nr 7 </w:t>
      </w:r>
      <w:r w:rsidR="00061B96">
        <w:rPr>
          <w:rFonts w:ascii="Times New Roman" w:hAnsi="Times New Roman" w:cs="Times New Roman"/>
          <w:sz w:val="24"/>
          <w:szCs w:val="24"/>
        </w:rPr>
        <w:t xml:space="preserve">  </w:t>
      </w:r>
      <w:r w:rsidRPr="007820AF">
        <w:rPr>
          <w:rFonts w:ascii="Times New Roman" w:hAnsi="Times New Roman" w:cs="Times New Roman"/>
          <w:sz w:val="24"/>
          <w:szCs w:val="24"/>
        </w:rPr>
        <w:t xml:space="preserve">– </w:t>
      </w:r>
      <w:r>
        <w:rPr>
          <w:rFonts w:ascii="Times New Roman" w:hAnsi="Times New Roman" w:cs="Times New Roman"/>
          <w:sz w:val="24"/>
          <w:szCs w:val="24"/>
        </w:rPr>
        <w:t>W</w:t>
      </w:r>
      <w:r w:rsidRPr="007820AF">
        <w:rPr>
          <w:rFonts w:ascii="Times New Roman" w:hAnsi="Times New Roman" w:cs="Times New Roman"/>
          <w:sz w:val="24"/>
          <w:szCs w:val="24"/>
        </w:rPr>
        <w:t>zór</w:t>
      </w:r>
      <w:proofErr w:type="gramEnd"/>
      <w:r w:rsidRPr="007820AF">
        <w:rPr>
          <w:rFonts w:ascii="Times New Roman" w:hAnsi="Times New Roman" w:cs="Times New Roman"/>
          <w:sz w:val="24"/>
          <w:szCs w:val="24"/>
        </w:rPr>
        <w:t xml:space="preserve"> zobowiązania</w:t>
      </w:r>
      <w:r w:rsidR="000E6E00">
        <w:rPr>
          <w:rFonts w:ascii="Times New Roman" w:hAnsi="Times New Roman" w:cs="Times New Roman"/>
          <w:sz w:val="24"/>
          <w:szCs w:val="24"/>
        </w:rPr>
        <w:t xml:space="preserve"> </w:t>
      </w:r>
      <w:r w:rsidR="00C77E3C">
        <w:rPr>
          <w:rFonts w:ascii="Times New Roman" w:hAnsi="Times New Roman" w:cs="Times New Roman"/>
          <w:sz w:val="24"/>
          <w:szCs w:val="24"/>
        </w:rPr>
        <w:t>do oddania zasobów</w:t>
      </w:r>
    </w:p>
    <w:p w14:paraId="409E9D77" w14:textId="7171F056" w:rsidR="00061B96" w:rsidRPr="007820AF" w:rsidRDefault="00061B96" w:rsidP="0041009D">
      <w:pPr>
        <w:spacing w:line="264" w:lineRule="auto"/>
        <w:rPr>
          <w:rFonts w:ascii="Times New Roman" w:hAnsi="Times New Roman" w:cs="Times New Roman"/>
          <w:sz w:val="24"/>
          <w:szCs w:val="24"/>
        </w:rPr>
      </w:pPr>
      <w:proofErr w:type="gramStart"/>
      <w:r w:rsidRPr="00582E8F">
        <w:rPr>
          <w:rFonts w:ascii="Times New Roman" w:hAnsi="Times New Roman" w:cs="Times New Roman"/>
          <w:sz w:val="24"/>
          <w:szCs w:val="24"/>
        </w:rPr>
        <w:t>Załącznik          –   plik</w:t>
      </w:r>
      <w:proofErr w:type="gramEnd"/>
      <w:r w:rsidRPr="00582E8F">
        <w:rPr>
          <w:rFonts w:ascii="Times New Roman" w:hAnsi="Times New Roman" w:cs="Times New Roman"/>
          <w:sz w:val="24"/>
          <w:szCs w:val="24"/>
        </w:rPr>
        <w:t xml:space="preserve"> z kluczem publicznym (szyfrującym)</w:t>
      </w:r>
    </w:p>
    <w:p w14:paraId="583268E8" w14:textId="283D80DC" w:rsidR="001D4A52" w:rsidRPr="007820AF" w:rsidRDefault="001D4A52" w:rsidP="0041009D">
      <w:pPr>
        <w:spacing w:line="264" w:lineRule="auto"/>
        <w:rPr>
          <w:rFonts w:ascii="Times New Roman" w:hAnsi="Times New Roman" w:cs="Times New Roman"/>
          <w:sz w:val="28"/>
          <w:szCs w:val="24"/>
        </w:rPr>
      </w:pPr>
    </w:p>
    <w:p w14:paraId="0AB62D93" w14:textId="77777777" w:rsidR="003E5843" w:rsidRPr="00B83D85" w:rsidRDefault="003E5843" w:rsidP="00310A73">
      <w:pPr>
        <w:spacing w:line="264" w:lineRule="auto"/>
        <w:jc w:val="both"/>
        <w:rPr>
          <w:rFonts w:ascii="Times New Roman" w:hAnsi="Times New Roman" w:cs="Times New Roman"/>
          <w:sz w:val="24"/>
          <w:szCs w:val="24"/>
        </w:rPr>
      </w:pPr>
    </w:p>
    <w:sectPr w:rsidR="003E5843" w:rsidRPr="00B83D85" w:rsidSect="00A12656">
      <w:footerReference w:type="default" r:id="rId27"/>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1D9D4" w14:textId="77777777" w:rsidR="00D84113" w:rsidRDefault="00D84113" w:rsidP="00A12656">
      <w:r>
        <w:separator/>
      </w:r>
    </w:p>
  </w:endnote>
  <w:endnote w:type="continuationSeparator" w:id="0">
    <w:p w14:paraId="483E8207" w14:textId="77777777" w:rsidR="00D84113" w:rsidRDefault="00D84113" w:rsidP="00A1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Optima">
    <w:altName w:val="Calibri"/>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宋体">
    <w:altName w:val="Times New Roman"/>
    <w:charset w:val="00"/>
    <w:family w:val="auto"/>
    <w:pitch w:val="variable"/>
  </w:font>
  <w:font w:name="TimesNewRoman">
    <w:altName w:val="Yu Gothic"/>
    <w:panose1 w:val="00000000000000000000"/>
    <w:charset w:val="80"/>
    <w:family w:val="auto"/>
    <w:notTrueType/>
    <w:pitch w:val="default"/>
    <w:sig w:usb0="00000000" w:usb1="08070000" w:usb2="00000010" w:usb3="00000000" w:csb0="00020002"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811050873"/>
      <w:docPartObj>
        <w:docPartGallery w:val="Page Numbers (Bottom of Page)"/>
        <w:docPartUnique/>
      </w:docPartObj>
    </w:sdtPr>
    <w:sdtEndPr>
      <w:rPr>
        <w:rFonts w:ascii="Times New Roman" w:hAnsi="Times New Roman" w:cs="Times New Roman"/>
        <w:sz w:val="18"/>
      </w:rPr>
    </w:sdtEndPr>
    <w:sdtContent>
      <w:sdt>
        <w:sdtPr>
          <w:rPr>
            <w:rFonts w:ascii="Times New Roman" w:hAnsi="Times New Roman" w:cs="Times New Roman"/>
            <w:sz w:val="18"/>
            <w:szCs w:val="20"/>
          </w:rPr>
          <w:id w:val="860082579"/>
          <w:docPartObj>
            <w:docPartGallery w:val="Page Numbers (Top of Page)"/>
            <w:docPartUnique/>
          </w:docPartObj>
        </w:sdtPr>
        <w:sdtEndPr/>
        <w:sdtContent>
          <w:p w14:paraId="1865B75E" w14:textId="76200568" w:rsidR="001D3ACC" w:rsidRPr="008D5F8C" w:rsidRDefault="001D3ACC">
            <w:pPr>
              <w:pStyle w:val="Stopka"/>
              <w:jc w:val="right"/>
              <w:rPr>
                <w:rFonts w:ascii="Times New Roman" w:hAnsi="Times New Roman" w:cs="Times New Roman"/>
                <w:sz w:val="18"/>
                <w:szCs w:val="20"/>
              </w:rPr>
            </w:pPr>
            <w:r w:rsidRPr="008D5F8C">
              <w:rPr>
                <w:rFonts w:ascii="Times New Roman" w:hAnsi="Times New Roman" w:cs="Times New Roman"/>
                <w:sz w:val="18"/>
                <w:szCs w:val="20"/>
              </w:rPr>
              <w:t xml:space="preserve">Strona </w:t>
            </w:r>
            <w:r w:rsidRPr="008D5F8C">
              <w:rPr>
                <w:rFonts w:ascii="Times New Roman" w:hAnsi="Times New Roman" w:cs="Times New Roman"/>
                <w:bCs/>
                <w:sz w:val="18"/>
                <w:szCs w:val="20"/>
              </w:rPr>
              <w:fldChar w:fldCharType="begin"/>
            </w:r>
            <w:r w:rsidRPr="008D5F8C">
              <w:rPr>
                <w:rFonts w:ascii="Times New Roman" w:hAnsi="Times New Roman" w:cs="Times New Roman"/>
                <w:bCs/>
                <w:sz w:val="18"/>
                <w:szCs w:val="20"/>
              </w:rPr>
              <w:instrText>PAGE</w:instrText>
            </w:r>
            <w:r w:rsidRPr="008D5F8C">
              <w:rPr>
                <w:rFonts w:ascii="Times New Roman" w:hAnsi="Times New Roman" w:cs="Times New Roman"/>
                <w:bCs/>
                <w:sz w:val="18"/>
                <w:szCs w:val="20"/>
              </w:rPr>
              <w:fldChar w:fldCharType="separate"/>
            </w:r>
            <w:r w:rsidR="0092161F">
              <w:rPr>
                <w:rFonts w:ascii="Times New Roman" w:hAnsi="Times New Roman" w:cs="Times New Roman"/>
                <w:bCs/>
                <w:noProof/>
                <w:sz w:val="18"/>
                <w:szCs w:val="20"/>
              </w:rPr>
              <w:t>22</w:t>
            </w:r>
            <w:r w:rsidRPr="008D5F8C">
              <w:rPr>
                <w:rFonts w:ascii="Times New Roman" w:hAnsi="Times New Roman" w:cs="Times New Roman"/>
                <w:bCs/>
                <w:sz w:val="18"/>
                <w:szCs w:val="20"/>
              </w:rPr>
              <w:fldChar w:fldCharType="end"/>
            </w:r>
            <w:r w:rsidRPr="008D5F8C">
              <w:rPr>
                <w:rFonts w:ascii="Times New Roman" w:hAnsi="Times New Roman" w:cs="Times New Roman"/>
                <w:sz w:val="18"/>
                <w:szCs w:val="20"/>
              </w:rPr>
              <w:t xml:space="preserve"> z </w:t>
            </w:r>
            <w:r w:rsidRPr="008D5F8C">
              <w:rPr>
                <w:rFonts w:ascii="Times New Roman" w:hAnsi="Times New Roman" w:cs="Times New Roman"/>
                <w:bCs/>
                <w:sz w:val="18"/>
                <w:szCs w:val="20"/>
              </w:rPr>
              <w:fldChar w:fldCharType="begin"/>
            </w:r>
            <w:r w:rsidRPr="008D5F8C">
              <w:rPr>
                <w:rFonts w:ascii="Times New Roman" w:hAnsi="Times New Roman" w:cs="Times New Roman"/>
                <w:bCs/>
                <w:sz w:val="18"/>
                <w:szCs w:val="20"/>
              </w:rPr>
              <w:instrText>NUMPAGES</w:instrText>
            </w:r>
            <w:r w:rsidRPr="008D5F8C">
              <w:rPr>
                <w:rFonts w:ascii="Times New Roman" w:hAnsi="Times New Roman" w:cs="Times New Roman"/>
                <w:bCs/>
                <w:sz w:val="18"/>
                <w:szCs w:val="20"/>
              </w:rPr>
              <w:fldChar w:fldCharType="separate"/>
            </w:r>
            <w:r w:rsidR="0092161F">
              <w:rPr>
                <w:rFonts w:ascii="Times New Roman" w:hAnsi="Times New Roman" w:cs="Times New Roman"/>
                <w:bCs/>
                <w:noProof/>
                <w:sz w:val="18"/>
                <w:szCs w:val="20"/>
              </w:rPr>
              <w:t>43</w:t>
            </w:r>
            <w:r w:rsidRPr="008D5F8C">
              <w:rPr>
                <w:rFonts w:ascii="Times New Roman" w:hAnsi="Times New Roman" w:cs="Times New Roman"/>
                <w:bCs/>
                <w:sz w:val="18"/>
                <w:szCs w:val="20"/>
              </w:rPr>
              <w:fldChar w:fldCharType="end"/>
            </w:r>
          </w:p>
        </w:sdtContent>
      </w:sdt>
    </w:sdtContent>
  </w:sdt>
  <w:p w14:paraId="11384A9F" w14:textId="77777777" w:rsidR="001D3ACC" w:rsidRDefault="001D3A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AD682" w14:textId="77777777" w:rsidR="00D84113" w:rsidRDefault="00D84113" w:rsidP="00A12656">
      <w:r>
        <w:separator/>
      </w:r>
    </w:p>
  </w:footnote>
  <w:footnote w:type="continuationSeparator" w:id="0">
    <w:p w14:paraId="721DCA89" w14:textId="77777777" w:rsidR="00D84113" w:rsidRDefault="00D84113" w:rsidP="00A12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upperRoman"/>
      <w:lvlText w:val="%1."/>
      <w:lvlJc w:val="left"/>
      <w:pPr>
        <w:tabs>
          <w:tab w:val="num" w:pos="1637"/>
        </w:tabs>
        <w:ind w:left="917" w:firstLine="0"/>
      </w:pPr>
      <w:rPr>
        <w:rFonts w:cs="Arial"/>
      </w:rPr>
    </w:lvl>
  </w:abstractNum>
  <w:abstractNum w:abstractNumId="1" w15:restartNumberingAfterBreak="0">
    <w:nsid w:val="00000008"/>
    <w:multiLevelType w:val="multilevel"/>
    <w:tmpl w:val="00000008"/>
    <w:name w:val="WW8Num7"/>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A"/>
    <w:multiLevelType w:val="multilevel"/>
    <w:tmpl w:val="36B40608"/>
    <w:name w:val="WW8Num10"/>
    <w:lvl w:ilvl="0">
      <w:start w:val="11"/>
      <w:numFmt w:val="decimal"/>
      <w:lvlText w:val="%1."/>
      <w:lvlJc w:val="left"/>
      <w:pPr>
        <w:tabs>
          <w:tab w:val="num" w:pos="0"/>
        </w:tabs>
        <w:ind w:left="540" w:hanging="540"/>
      </w:pPr>
      <w:rPr>
        <w:rFonts w:ascii="Times New Roman" w:hAnsi="Times New Roman" w:cs="Times New Roman"/>
        <w:b/>
        <w:bCs/>
        <w:sz w:val="24"/>
        <w:szCs w:val="24"/>
      </w:rPr>
    </w:lvl>
    <w:lvl w:ilvl="1">
      <w:start w:val="1"/>
      <w:numFmt w:val="decimal"/>
      <w:lvlText w:val="%1.%2."/>
      <w:lvlJc w:val="left"/>
      <w:pPr>
        <w:tabs>
          <w:tab w:val="num" w:pos="1205"/>
        </w:tabs>
        <w:ind w:left="1250" w:hanging="540"/>
      </w:pPr>
      <w:rPr>
        <w:rFonts w:ascii="Times New Roman" w:hAnsi="Times New Roman" w:cs="Times New Roman"/>
        <w:b/>
        <w:color w:val="auto"/>
        <w:sz w:val="24"/>
        <w:szCs w:val="24"/>
      </w:rPr>
    </w:lvl>
    <w:lvl w:ilvl="2">
      <w:start w:val="1"/>
      <w:numFmt w:val="decimal"/>
      <w:lvlText w:val="%1.%2.%3."/>
      <w:lvlJc w:val="left"/>
      <w:pPr>
        <w:tabs>
          <w:tab w:val="num" w:pos="0"/>
        </w:tabs>
        <w:ind w:left="1146" w:hanging="720"/>
      </w:pPr>
      <w:rPr>
        <w:b w:val="0"/>
        <w:color w:val="000000"/>
        <w:sz w:val="24"/>
        <w:szCs w:val="24"/>
      </w:rPr>
    </w:lvl>
    <w:lvl w:ilvl="3">
      <w:start w:val="1"/>
      <w:numFmt w:val="decimal"/>
      <w:lvlText w:val="%1.%2.%3.%4."/>
      <w:lvlJc w:val="left"/>
      <w:pPr>
        <w:tabs>
          <w:tab w:val="num" w:pos="0"/>
        </w:tabs>
        <w:ind w:left="1359" w:hanging="720"/>
      </w:pPr>
      <w:rPr>
        <w:color w:val="000000"/>
      </w:rPr>
    </w:lvl>
    <w:lvl w:ilvl="4">
      <w:start w:val="1"/>
      <w:numFmt w:val="decimal"/>
      <w:lvlText w:val="%1.%2.%3.%4.%5."/>
      <w:lvlJc w:val="left"/>
      <w:pPr>
        <w:tabs>
          <w:tab w:val="num" w:pos="0"/>
        </w:tabs>
        <w:ind w:left="1932" w:hanging="1080"/>
      </w:pPr>
      <w:rPr>
        <w:color w:val="000000"/>
      </w:rPr>
    </w:lvl>
    <w:lvl w:ilvl="5">
      <w:start w:val="1"/>
      <w:numFmt w:val="decimal"/>
      <w:lvlText w:val="%1.%2.%3.%4.%5.%6."/>
      <w:lvlJc w:val="left"/>
      <w:pPr>
        <w:tabs>
          <w:tab w:val="num" w:pos="0"/>
        </w:tabs>
        <w:ind w:left="2145" w:hanging="1080"/>
      </w:pPr>
      <w:rPr>
        <w:color w:val="000000"/>
      </w:rPr>
    </w:lvl>
    <w:lvl w:ilvl="6">
      <w:start w:val="1"/>
      <w:numFmt w:val="decimal"/>
      <w:lvlText w:val="%1.%2.%3.%4.%5.%6.%7."/>
      <w:lvlJc w:val="left"/>
      <w:pPr>
        <w:tabs>
          <w:tab w:val="num" w:pos="0"/>
        </w:tabs>
        <w:ind w:left="2718" w:hanging="1440"/>
      </w:pPr>
      <w:rPr>
        <w:color w:val="000000"/>
      </w:rPr>
    </w:lvl>
    <w:lvl w:ilvl="7">
      <w:start w:val="1"/>
      <w:numFmt w:val="decimal"/>
      <w:lvlText w:val="%1.%2.%3.%4.%5.%6.%7.%8."/>
      <w:lvlJc w:val="left"/>
      <w:pPr>
        <w:tabs>
          <w:tab w:val="num" w:pos="0"/>
        </w:tabs>
        <w:ind w:left="2931" w:hanging="1440"/>
      </w:pPr>
      <w:rPr>
        <w:color w:val="000000"/>
      </w:rPr>
    </w:lvl>
    <w:lvl w:ilvl="8">
      <w:start w:val="1"/>
      <w:numFmt w:val="decimal"/>
      <w:lvlText w:val="%1.%2.%3.%4.%5.%6.%7.%8.%9."/>
      <w:lvlJc w:val="left"/>
      <w:pPr>
        <w:tabs>
          <w:tab w:val="num" w:pos="0"/>
        </w:tabs>
        <w:ind w:left="3504" w:hanging="1800"/>
      </w:pPr>
      <w:rPr>
        <w:color w:val="000000"/>
      </w:rPr>
    </w:lvl>
  </w:abstractNum>
  <w:abstractNum w:abstractNumId="4" w15:restartNumberingAfterBreak="0">
    <w:nsid w:val="0000000D"/>
    <w:multiLevelType w:val="multilevel"/>
    <w:tmpl w:val="0000000D"/>
    <w:name w:val="WW8Num12"/>
    <w:lvl w:ilvl="0">
      <w:start w:val="1"/>
      <w:numFmt w:val="lowerLetter"/>
      <w:lvlText w:val="%1)"/>
      <w:lvlJc w:val="left"/>
      <w:pPr>
        <w:tabs>
          <w:tab w:val="num" w:pos="0"/>
        </w:tabs>
        <w:ind w:left="720" w:hanging="360"/>
      </w:pPr>
      <w:rPr>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3"/>
    <w:multiLevelType w:val="singleLevel"/>
    <w:tmpl w:val="D946D648"/>
    <w:name w:val="WW8Num19"/>
    <w:lvl w:ilvl="0">
      <w:start w:val="1"/>
      <w:numFmt w:val="decimal"/>
      <w:lvlText w:val="%1."/>
      <w:lvlJc w:val="left"/>
      <w:pPr>
        <w:tabs>
          <w:tab w:val="num" w:pos="0"/>
        </w:tabs>
        <w:ind w:left="720" w:hanging="360"/>
      </w:pPr>
      <w:rPr>
        <w:rFonts w:ascii="Times New Roman" w:hAnsi="Times New Roman" w:cs="Times New Roman"/>
        <w:b/>
      </w:rPr>
    </w:lvl>
  </w:abstractNum>
  <w:abstractNum w:abstractNumId="6" w15:restartNumberingAfterBreak="0">
    <w:nsid w:val="00000017"/>
    <w:multiLevelType w:val="multilevel"/>
    <w:tmpl w:val="00000017"/>
    <w:name w:val="WW8Num23"/>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15:restartNumberingAfterBreak="0">
    <w:nsid w:val="0000001C"/>
    <w:multiLevelType w:val="singleLevel"/>
    <w:tmpl w:val="0000001C"/>
    <w:name w:val="WW8Num28"/>
    <w:lvl w:ilvl="0">
      <w:start w:val="1"/>
      <w:numFmt w:val="decimal"/>
      <w:lvlText w:val="%1)"/>
      <w:lvlJc w:val="left"/>
      <w:pPr>
        <w:tabs>
          <w:tab w:val="num" w:pos="1440"/>
        </w:tabs>
        <w:ind w:left="1440" w:hanging="360"/>
      </w:pPr>
    </w:lvl>
  </w:abstractNum>
  <w:abstractNum w:abstractNumId="8"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7B25C56"/>
    <w:multiLevelType w:val="hybridMultilevel"/>
    <w:tmpl w:val="E17E1882"/>
    <w:lvl w:ilvl="0" w:tplc="329299D6">
      <w:start w:val="8"/>
      <w:numFmt w:val="upperRoman"/>
      <w:lvlText w:val="%1."/>
      <w:lvlJc w:val="left"/>
      <w:pPr>
        <w:ind w:left="1571"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092802"/>
    <w:multiLevelType w:val="multilevel"/>
    <w:tmpl w:val="DD0474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A5C0C92"/>
    <w:multiLevelType w:val="hybridMultilevel"/>
    <w:tmpl w:val="8FC03E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F2197E"/>
    <w:multiLevelType w:val="multilevel"/>
    <w:tmpl w:val="C548E50C"/>
    <w:styleLink w:val="WW8Num22"/>
    <w:lvl w:ilvl="0">
      <w:start w:val="2"/>
      <w:numFmt w:val="decimal"/>
      <w:lvlText w:val="%1."/>
      <w:lvlJc w:val="left"/>
      <w:pPr>
        <w:ind w:left="72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E352B89"/>
    <w:multiLevelType w:val="hybridMultilevel"/>
    <w:tmpl w:val="C032EEE6"/>
    <w:lvl w:ilvl="0" w:tplc="DA684E24">
      <w:start w:val="10"/>
      <w:numFmt w:val="decimal"/>
      <w:lvlText w:val="%1."/>
      <w:lvlJc w:val="left"/>
      <w:pPr>
        <w:ind w:left="213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6A290E"/>
    <w:multiLevelType w:val="multilevel"/>
    <w:tmpl w:val="6F7C5D4E"/>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29643E3"/>
    <w:multiLevelType w:val="hybridMultilevel"/>
    <w:tmpl w:val="33D00DE2"/>
    <w:lvl w:ilvl="0" w:tplc="04150001">
      <w:start w:val="1"/>
      <w:numFmt w:val="bullet"/>
      <w:lvlText w:val=""/>
      <w:lvlJc w:val="left"/>
      <w:pPr>
        <w:ind w:left="2055" w:hanging="360"/>
      </w:pPr>
      <w:rPr>
        <w:rFonts w:ascii="Symbol" w:hAnsi="Symbol" w:hint="default"/>
      </w:rPr>
    </w:lvl>
    <w:lvl w:ilvl="1" w:tplc="04150003" w:tentative="1">
      <w:start w:val="1"/>
      <w:numFmt w:val="bullet"/>
      <w:lvlText w:val="o"/>
      <w:lvlJc w:val="left"/>
      <w:pPr>
        <w:ind w:left="2775" w:hanging="360"/>
      </w:pPr>
      <w:rPr>
        <w:rFonts w:ascii="Courier New" w:hAnsi="Courier New" w:cs="Courier New" w:hint="default"/>
      </w:rPr>
    </w:lvl>
    <w:lvl w:ilvl="2" w:tplc="04150005" w:tentative="1">
      <w:start w:val="1"/>
      <w:numFmt w:val="bullet"/>
      <w:lvlText w:val=""/>
      <w:lvlJc w:val="left"/>
      <w:pPr>
        <w:ind w:left="3495" w:hanging="360"/>
      </w:pPr>
      <w:rPr>
        <w:rFonts w:ascii="Wingdings" w:hAnsi="Wingdings" w:hint="default"/>
      </w:rPr>
    </w:lvl>
    <w:lvl w:ilvl="3" w:tplc="04150001" w:tentative="1">
      <w:start w:val="1"/>
      <w:numFmt w:val="bullet"/>
      <w:lvlText w:val=""/>
      <w:lvlJc w:val="left"/>
      <w:pPr>
        <w:ind w:left="4215" w:hanging="360"/>
      </w:pPr>
      <w:rPr>
        <w:rFonts w:ascii="Symbol" w:hAnsi="Symbol" w:hint="default"/>
      </w:rPr>
    </w:lvl>
    <w:lvl w:ilvl="4" w:tplc="04150003" w:tentative="1">
      <w:start w:val="1"/>
      <w:numFmt w:val="bullet"/>
      <w:lvlText w:val="o"/>
      <w:lvlJc w:val="left"/>
      <w:pPr>
        <w:ind w:left="4935" w:hanging="360"/>
      </w:pPr>
      <w:rPr>
        <w:rFonts w:ascii="Courier New" w:hAnsi="Courier New" w:cs="Courier New" w:hint="default"/>
      </w:rPr>
    </w:lvl>
    <w:lvl w:ilvl="5" w:tplc="04150005" w:tentative="1">
      <w:start w:val="1"/>
      <w:numFmt w:val="bullet"/>
      <w:lvlText w:val=""/>
      <w:lvlJc w:val="left"/>
      <w:pPr>
        <w:ind w:left="5655" w:hanging="360"/>
      </w:pPr>
      <w:rPr>
        <w:rFonts w:ascii="Wingdings" w:hAnsi="Wingdings" w:hint="default"/>
      </w:rPr>
    </w:lvl>
    <w:lvl w:ilvl="6" w:tplc="04150001" w:tentative="1">
      <w:start w:val="1"/>
      <w:numFmt w:val="bullet"/>
      <w:lvlText w:val=""/>
      <w:lvlJc w:val="left"/>
      <w:pPr>
        <w:ind w:left="6375" w:hanging="360"/>
      </w:pPr>
      <w:rPr>
        <w:rFonts w:ascii="Symbol" w:hAnsi="Symbol" w:hint="default"/>
      </w:rPr>
    </w:lvl>
    <w:lvl w:ilvl="7" w:tplc="04150003" w:tentative="1">
      <w:start w:val="1"/>
      <w:numFmt w:val="bullet"/>
      <w:lvlText w:val="o"/>
      <w:lvlJc w:val="left"/>
      <w:pPr>
        <w:ind w:left="7095" w:hanging="360"/>
      </w:pPr>
      <w:rPr>
        <w:rFonts w:ascii="Courier New" w:hAnsi="Courier New" w:cs="Courier New" w:hint="default"/>
      </w:rPr>
    </w:lvl>
    <w:lvl w:ilvl="8" w:tplc="04150005" w:tentative="1">
      <w:start w:val="1"/>
      <w:numFmt w:val="bullet"/>
      <w:lvlText w:val=""/>
      <w:lvlJc w:val="left"/>
      <w:pPr>
        <w:ind w:left="7815" w:hanging="360"/>
      </w:pPr>
      <w:rPr>
        <w:rFonts w:ascii="Wingdings" w:hAnsi="Wingdings" w:hint="default"/>
      </w:rPr>
    </w:lvl>
  </w:abstractNum>
  <w:abstractNum w:abstractNumId="17" w15:restartNumberingAfterBreak="0">
    <w:nsid w:val="15D12189"/>
    <w:multiLevelType w:val="multilevel"/>
    <w:tmpl w:val="57D27A08"/>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b/>
      </w:rPr>
    </w:lvl>
    <w:lvl w:ilvl="2">
      <w:start w:val="1"/>
      <w:numFmt w:val="decimal"/>
      <w:lvlText w:val="%1.%2.%3."/>
      <w:lvlJc w:val="left"/>
      <w:pPr>
        <w:ind w:left="4406" w:hanging="720"/>
      </w:pPr>
      <w:rPr>
        <w:rFonts w:hint="default"/>
        <w:b/>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8EC4A41"/>
    <w:multiLevelType w:val="multilevel"/>
    <w:tmpl w:val="CD9EA6E4"/>
    <w:lvl w:ilvl="0">
      <w:start w:val="11"/>
      <w:numFmt w:val="decimal"/>
      <w:lvlText w:val="%1."/>
      <w:lvlJc w:val="left"/>
      <w:pPr>
        <w:ind w:left="480" w:hanging="480"/>
      </w:pPr>
      <w:rPr>
        <w:rFonts w:hint="default"/>
        <w:b/>
        <w:color w:val="auto"/>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A4177B6"/>
    <w:multiLevelType w:val="hybridMultilevel"/>
    <w:tmpl w:val="9618B284"/>
    <w:lvl w:ilvl="0" w:tplc="3FE6A8F6">
      <w:start w:val="1"/>
      <w:numFmt w:val="lowerLetter"/>
      <w:lvlText w:val="%1)"/>
      <w:lvlJc w:val="left"/>
      <w:pPr>
        <w:ind w:left="2138" w:hanging="360"/>
      </w:pPr>
      <w:rPr>
        <w:rFonts w:hint="default"/>
        <w:b/>
        <w:strike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DBE2656"/>
    <w:multiLevelType w:val="hybridMultilevel"/>
    <w:tmpl w:val="EA705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D819E7"/>
    <w:multiLevelType w:val="hybridMultilevel"/>
    <w:tmpl w:val="CDDE443A"/>
    <w:lvl w:ilvl="0" w:tplc="22D83308">
      <w:start w:val="1"/>
      <w:numFmt w:val="lowerLetter"/>
      <w:lvlText w:val="%1)"/>
      <w:lvlJc w:val="left"/>
      <w:pPr>
        <w:ind w:left="4320" w:hanging="360"/>
      </w:pPr>
      <w:rPr>
        <w:rFonts w:hint="default"/>
        <w:b/>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23" w15:restartNumberingAfterBreak="0">
    <w:nsid w:val="220C66DB"/>
    <w:multiLevelType w:val="multilevel"/>
    <w:tmpl w:val="6E44A1E4"/>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i w:val="0"/>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23D318E"/>
    <w:multiLevelType w:val="hybridMultilevel"/>
    <w:tmpl w:val="DCCE8E32"/>
    <w:lvl w:ilvl="0" w:tplc="04150001">
      <w:start w:val="1"/>
      <w:numFmt w:val="bullet"/>
      <w:lvlText w:val=""/>
      <w:lvlJc w:val="left"/>
      <w:pPr>
        <w:ind w:left="3207" w:hanging="360"/>
      </w:pPr>
      <w:rPr>
        <w:rFonts w:ascii="Symbol" w:hAnsi="Symbol" w:hint="default"/>
      </w:rPr>
    </w:lvl>
    <w:lvl w:ilvl="1" w:tplc="04150003" w:tentative="1">
      <w:start w:val="1"/>
      <w:numFmt w:val="bullet"/>
      <w:lvlText w:val="o"/>
      <w:lvlJc w:val="left"/>
      <w:pPr>
        <w:ind w:left="3927" w:hanging="360"/>
      </w:pPr>
      <w:rPr>
        <w:rFonts w:ascii="Courier New" w:hAnsi="Courier New" w:cs="Courier New" w:hint="default"/>
      </w:rPr>
    </w:lvl>
    <w:lvl w:ilvl="2" w:tplc="04150005" w:tentative="1">
      <w:start w:val="1"/>
      <w:numFmt w:val="bullet"/>
      <w:lvlText w:val=""/>
      <w:lvlJc w:val="left"/>
      <w:pPr>
        <w:ind w:left="4647" w:hanging="360"/>
      </w:pPr>
      <w:rPr>
        <w:rFonts w:ascii="Wingdings" w:hAnsi="Wingdings" w:hint="default"/>
      </w:rPr>
    </w:lvl>
    <w:lvl w:ilvl="3" w:tplc="04150001" w:tentative="1">
      <w:start w:val="1"/>
      <w:numFmt w:val="bullet"/>
      <w:lvlText w:val=""/>
      <w:lvlJc w:val="left"/>
      <w:pPr>
        <w:ind w:left="5367" w:hanging="360"/>
      </w:pPr>
      <w:rPr>
        <w:rFonts w:ascii="Symbol" w:hAnsi="Symbol" w:hint="default"/>
      </w:rPr>
    </w:lvl>
    <w:lvl w:ilvl="4" w:tplc="04150003" w:tentative="1">
      <w:start w:val="1"/>
      <w:numFmt w:val="bullet"/>
      <w:lvlText w:val="o"/>
      <w:lvlJc w:val="left"/>
      <w:pPr>
        <w:ind w:left="6087" w:hanging="360"/>
      </w:pPr>
      <w:rPr>
        <w:rFonts w:ascii="Courier New" w:hAnsi="Courier New" w:cs="Courier New" w:hint="default"/>
      </w:rPr>
    </w:lvl>
    <w:lvl w:ilvl="5" w:tplc="04150005" w:tentative="1">
      <w:start w:val="1"/>
      <w:numFmt w:val="bullet"/>
      <w:lvlText w:val=""/>
      <w:lvlJc w:val="left"/>
      <w:pPr>
        <w:ind w:left="6807" w:hanging="360"/>
      </w:pPr>
      <w:rPr>
        <w:rFonts w:ascii="Wingdings" w:hAnsi="Wingdings" w:hint="default"/>
      </w:rPr>
    </w:lvl>
    <w:lvl w:ilvl="6" w:tplc="04150001" w:tentative="1">
      <w:start w:val="1"/>
      <w:numFmt w:val="bullet"/>
      <w:lvlText w:val=""/>
      <w:lvlJc w:val="left"/>
      <w:pPr>
        <w:ind w:left="7527" w:hanging="360"/>
      </w:pPr>
      <w:rPr>
        <w:rFonts w:ascii="Symbol" w:hAnsi="Symbol" w:hint="default"/>
      </w:rPr>
    </w:lvl>
    <w:lvl w:ilvl="7" w:tplc="04150003" w:tentative="1">
      <w:start w:val="1"/>
      <w:numFmt w:val="bullet"/>
      <w:lvlText w:val="o"/>
      <w:lvlJc w:val="left"/>
      <w:pPr>
        <w:ind w:left="8247" w:hanging="360"/>
      </w:pPr>
      <w:rPr>
        <w:rFonts w:ascii="Courier New" w:hAnsi="Courier New" w:cs="Courier New" w:hint="default"/>
      </w:rPr>
    </w:lvl>
    <w:lvl w:ilvl="8" w:tplc="04150005" w:tentative="1">
      <w:start w:val="1"/>
      <w:numFmt w:val="bullet"/>
      <w:lvlText w:val=""/>
      <w:lvlJc w:val="left"/>
      <w:pPr>
        <w:ind w:left="8967" w:hanging="360"/>
      </w:pPr>
      <w:rPr>
        <w:rFonts w:ascii="Wingdings" w:hAnsi="Wingdings" w:hint="default"/>
      </w:rPr>
    </w:lvl>
  </w:abstractNum>
  <w:abstractNum w:abstractNumId="25" w15:restartNumberingAfterBreak="0">
    <w:nsid w:val="229D0D4B"/>
    <w:multiLevelType w:val="hybridMultilevel"/>
    <w:tmpl w:val="591280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B537CA"/>
    <w:multiLevelType w:val="multilevel"/>
    <w:tmpl w:val="69623F4E"/>
    <w:lvl w:ilvl="0">
      <w:start w:val="1"/>
      <w:numFmt w:val="decimal"/>
      <w:lvlText w:val="%1."/>
      <w:lvlJc w:val="left"/>
      <w:pPr>
        <w:ind w:left="720" w:hanging="360"/>
      </w:pPr>
      <w:rPr>
        <w:rFonts w:hint="default"/>
        <w:b w:val="0"/>
        <w:color w:val="auto"/>
      </w:rPr>
    </w:lvl>
    <w:lvl w:ilvl="1">
      <w:start w:val="1"/>
      <w:numFmt w:val="decimal"/>
      <w:isLgl/>
      <w:lvlText w:val="7.%2"/>
      <w:lvlJc w:val="left"/>
      <w:pPr>
        <w:ind w:left="927" w:hanging="360"/>
      </w:pPr>
      <w:rPr>
        <w:rFonts w:eastAsiaTheme="minorHAnsi" w:hint="default"/>
        <w:b/>
        <w:i w:val="0"/>
        <w:color w:val="000000"/>
      </w:rPr>
    </w:lvl>
    <w:lvl w:ilvl="2">
      <w:start w:val="1"/>
      <w:numFmt w:val="decimal"/>
      <w:isLgl/>
      <w:lvlText w:val="%1.%2.%3"/>
      <w:lvlJc w:val="left"/>
      <w:pPr>
        <w:ind w:left="2060" w:hanging="720"/>
      </w:pPr>
      <w:rPr>
        <w:rFonts w:eastAsiaTheme="minorHAnsi" w:hint="default"/>
        <w:i/>
        <w:color w:val="000000"/>
      </w:rPr>
    </w:lvl>
    <w:lvl w:ilvl="3">
      <w:start w:val="1"/>
      <w:numFmt w:val="decimal"/>
      <w:isLgl/>
      <w:lvlText w:val="%1.%2.%3.%4"/>
      <w:lvlJc w:val="left"/>
      <w:pPr>
        <w:ind w:left="2550" w:hanging="720"/>
      </w:pPr>
      <w:rPr>
        <w:rFonts w:eastAsiaTheme="minorHAnsi" w:hint="default"/>
        <w:i/>
        <w:color w:val="000000"/>
      </w:rPr>
    </w:lvl>
    <w:lvl w:ilvl="4">
      <w:start w:val="1"/>
      <w:numFmt w:val="decimal"/>
      <w:isLgl/>
      <w:lvlText w:val="%1.%2.%3.%4.%5"/>
      <w:lvlJc w:val="left"/>
      <w:pPr>
        <w:ind w:left="3400" w:hanging="1080"/>
      </w:pPr>
      <w:rPr>
        <w:rFonts w:eastAsiaTheme="minorHAnsi" w:hint="default"/>
        <w:i/>
        <w:color w:val="000000"/>
      </w:rPr>
    </w:lvl>
    <w:lvl w:ilvl="5">
      <w:start w:val="1"/>
      <w:numFmt w:val="decimal"/>
      <w:isLgl/>
      <w:lvlText w:val="%1.%2.%3.%4.%5.%6"/>
      <w:lvlJc w:val="left"/>
      <w:pPr>
        <w:ind w:left="3890" w:hanging="1080"/>
      </w:pPr>
      <w:rPr>
        <w:rFonts w:eastAsiaTheme="minorHAnsi" w:hint="default"/>
        <w:i/>
        <w:color w:val="000000"/>
      </w:rPr>
    </w:lvl>
    <w:lvl w:ilvl="6">
      <w:start w:val="1"/>
      <w:numFmt w:val="decimal"/>
      <w:isLgl/>
      <w:lvlText w:val="%1.%2.%3.%4.%5.%6.%7"/>
      <w:lvlJc w:val="left"/>
      <w:pPr>
        <w:ind w:left="4740" w:hanging="1440"/>
      </w:pPr>
      <w:rPr>
        <w:rFonts w:eastAsiaTheme="minorHAnsi" w:hint="default"/>
        <w:i/>
        <w:color w:val="000000"/>
      </w:rPr>
    </w:lvl>
    <w:lvl w:ilvl="7">
      <w:start w:val="1"/>
      <w:numFmt w:val="decimal"/>
      <w:isLgl/>
      <w:lvlText w:val="%1.%2.%3.%4.%5.%6.%7.%8"/>
      <w:lvlJc w:val="left"/>
      <w:pPr>
        <w:ind w:left="5230" w:hanging="1440"/>
      </w:pPr>
      <w:rPr>
        <w:rFonts w:eastAsiaTheme="minorHAnsi" w:hint="default"/>
        <w:i/>
        <w:color w:val="000000"/>
      </w:rPr>
    </w:lvl>
    <w:lvl w:ilvl="8">
      <w:start w:val="1"/>
      <w:numFmt w:val="decimal"/>
      <w:isLgl/>
      <w:lvlText w:val="%1.%2.%3.%4.%5.%6.%7.%8.%9"/>
      <w:lvlJc w:val="left"/>
      <w:pPr>
        <w:ind w:left="5720" w:hanging="1440"/>
      </w:pPr>
      <w:rPr>
        <w:rFonts w:eastAsiaTheme="minorHAnsi" w:hint="default"/>
        <w:i/>
        <w:color w:val="000000"/>
      </w:r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82A162B"/>
    <w:multiLevelType w:val="multilevel"/>
    <w:tmpl w:val="854EA6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9031478"/>
    <w:multiLevelType w:val="hybridMultilevel"/>
    <w:tmpl w:val="47F4C118"/>
    <w:lvl w:ilvl="0" w:tplc="65A4C69C">
      <w:start w:val="1"/>
      <w:numFmt w:val="decimal"/>
      <w:lvlText w:val="%1."/>
      <w:lvlJc w:val="left"/>
      <w:pPr>
        <w:ind w:left="36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FC5FF1"/>
    <w:multiLevelType w:val="hybridMultilevel"/>
    <w:tmpl w:val="504A89E6"/>
    <w:lvl w:ilvl="0" w:tplc="B504016C">
      <w:start w:val="1"/>
      <w:numFmt w:val="lowerLetter"/>
      <w:lvlText w:val="%1)"/>
      <w:lvlJc w:val="left"/>
      <w:pPr>
        <w:ind w:left="720" w:hanging="360"/>
      </w:pPr>
      <w:rPr>
        <w:b/>
      </w:rPr>
    </w:lvl>
    <w:lvl w:ilvl="1" w:tplc="CAB40EEE">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5525874"/>
    <w:multiLevelType w:val="multilevel"/>
    <w:tmpl w:val="FB5A776E"/>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rPr>
    </w:lvl>
    <w:lvl w:ilvl="2">
      <w:start w:val="1"/>
      <w:numFmt w:val="decimal"/>
      <w:lvlText w:val="%1.%2.%3."/>
      <w:lvlJc w:val="left"/>
      <w:pPr>
        <w:ind w:left="4690" w:hanging="720"/>
      </w:pPr>
      <w:rPr>
        <w:rFonts w:hint="default"/>
        <w:b/>
        <w:strike w:val="0"/>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4" w15:restartNumberingAfterBreak="0">
    <w:nsid w:val="38DA4110"/>
    <w:multiLevelType w:val="hybridMultilevel"/>
    <w:tmpl w:val="E304C79C"/>
    <w:lvl w:ilvl="0" w:tplc="4DB6C706">
      <w:start w:val="7"/>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3CAB2FDB"/>
    <w:multiLevelType w:val="multilevel"/>
    <w:tmpl w:val="C0C4C69A"/>
    <w:lvl w:ilvl="0">
      <w:start w:val="2"/>
      <w:numFmt w:val="decimal"/>
      <w:lvlText w:val="%1."/>
      <w:lvlJc w:val="left"/>
      <w:pPr>
        <w:ind w:left="1637" w:hanging="360"/>
      </w:pPr>
      <w:rPr>
        <w:rFonts w:hint="default"/>
        <w:b/>
        <w:color w:val="000000" w:themeColor="text1"/>
      </w:rPr>
    </w:lvl>
    <w:lvl w:ilvl="1">
      <w:start w:val="2"/>
      <w:numFmt w:val="decimal"/>
      <w:isLgl/>
      <w:lvlText w:val="%1.%2"/>
      <w:lvlJc w:val="left"/>
      <w:pPr>
        <w:ind w:left="1757" w:hanging="480"/>
      </w:pPr>
      <w:rPr>
        <w:rFonts w:hint="default"/>
      </w:rPr>
    </w:lvl>
    <w:lvl w:ilvl="2">
      <w:start w:val="1"/>
      <w:numFmt w:val="decimal"/>
      <w:isLgl/>
      <w:lvlText w:val="%1.%2.%3"/>
      <w:lvlJc w:val="left"/>
      <w:pPr>
        <w:ind w:left="1997" w:hanging="720"/>
      </w:pPr>
      <w:rPr>
        <w:rFonts w:hint="default"/>
        <w:b/>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2717" w:hanging="1440"/>
      </w:pPr>
      <w:rPr>
        <w:rFonts w:hint="default"/>
      </w:rPr>
    </w:lvl>
  </w:abstractNum>
  <w:abstractNum w:abstractNumId="36" w15:restartNumberingAfterBreak="0">
    <w:nsid w:val="3CCF09A5"/>
    <w:multiLevelType w:val="multilevel"/>
    <w:tmpl w:val="C498B34C"/>
    <w:lvl w:ilvl="0">
      <w:start w:val="1"/>
      <w:numFmt w:val="decimal"/>
      <w:lvlText w:val="%1."/>
      <w:lvlJc w:val="left"/>
      <w:pPr>
        <w:ind w:left="720" w:hanging="360"/>
      </w:pPr>
      <w:rPr>
        <w:rFonts w:hint="default"/>
      </w:rPr>
    </w:lvl>
    <w:lvl w:ilvl="1">
      <w:start w:val="1"/>
      <w:numFmt w:val="decimal"/>
      <w:isLgl/>
      <w:lvlText w:val="%19.%2."/>
      <w:lvlJc w:val="left"/>
      <w:pPr>
        <w:ind w:left="1440" w:hanging="720"/>
      </w:pPr>
      <w:rPr>
        <w:rFonts w:hint="default"/>
        <w:b/>
        <w:color w:val="auto"/>
      </w:rPr>
    </w:lvl>
    <w:lvl w:ilvl="2">
      <w:start w:val="1"/>
      <w:numFmt w:val="decimal"/>
      <w:isLgl/>
      <w:lvlText w:val="%19.%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15:restartNumberingAfterBreak="0">
    <w:nsid w:val="3DF81F9B"/>
    <w:multiLevelType w:val="multilevel"/>
    <w:tmpl w:val="7F6CEE02"/>
    <w:name w:val="WW8Num40322"/>
    <w:lvl w:ilvl="0">
      <w:start w:val="22"/>
      <w:numFmt w:val="decimal"/>
      <w:lvlText w:val="%1."/>
      <w:lvlJc w:val="left"/>
      <w:pPr>
        <w:tabs>
          <w:tab w:val="num" w:pos="0"/>
        </w:tabs>
        <w:ind w:left="360" w:hanging="360"/>
      </w:pPr>
      <w:rPr>
        <w:rFonts w:ascii="Times New Roman" w:hAnsi="Times New Roman" w:cs="Times New Roman" w:hint="default"/>
        <w:b/>
        <w:bCs/>
      </w:rPr>
    </w:lvl>
    <w:lvl w:ilvl="1">
      <w:start w:val="1"/>
      <w:numFmt w:val="decimal"/>
      <w:lvlText w:val="%1.%2."/>
      <w:lvlJc w:val="left"/>
      <w:pPr>
        <w:tabs>
          <w:tab w:val="num" w:pos="0"/>
        </w:tabs>
        <w:ind w:left="928" w:hanging="360"/>
      </w:pPr>
      <w:rPr>
        <w:b/>
      </w:rPr>
    </w:lvl>
    <w:lvl w:ilvl="2">
      <w:start w:val="1"/>
      <w:numFmt w:val="decimal"/>
      <w:lvlText w:val="%1.%2.%3."/>
      <w:lvlJc w:val="left"/>
      <w:pPr>
        <w:tabs>
          <w:tab w:val="num" w:pos="0"/>
        </w:tabs>
        <w:ind w:left="2422" w:hanging="720"/>
      </w:pPr>
      <w:rPr>
        <w:b/>
      </w:r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38" w15:restartNumberingAfterBreak="0">
    <w:nsid w:val="404264CA"/>
    <w:multiLevelType w:val="multilevel"/>
    <w:tmpl w:val="F078CC18"/>
    <w:lvl w:ilvl="0">
      <w:start w:val="5"/>
      <w:numFmt w:val="decimal"/>
      <w:lvlText w:val="%1."/>
      <w:lvlJc w:val="left"/>
      <w:pPr>
        <w:ind w:left="645" w:hanging="645"/>
      </w:pPr>
      <w:rPr>
        <w:rFonts w:hint="default"/>
        <w:b/>
        <w:sz w:val="24"/>
        <w:szCs w:val="22"/>
      </w:rPr>
    </w:lvl>
    <w:lvl w:ilvl="1">
      <w:start w:val="10"/>
      <w:numFmt w:val="decimal"/>
      <w:lvlText w:val="%1.%2."/>
      <w:lvlJc w:val="left"/>
      <w:pPr>
        <w:ind w:left="9151" w:hanging="645"/>
      </w:pPr>
      <w:rPr>
        <w:rFonts w:hint="default"/>
        <w:b/>
        <w:sz w:val="22"/>
        <w:szCs w:val="22"/>
      </w:rPr>
    </w:lvl>
    <w:lvl w:ilvl="2">
      <w:start w:val="1"/>
      <w:numFmt w:val="decimal"/>
      <w:lvlText w:val="%1.%2.%3."/>
      <w:lvlJc w:val="left"/>
      <w:pPr>
        <w:ind w:left="2138" w:hanging="720"/>
      </w:pPr>
      <w:rPr>
        <w:rFonts w:hint="default"/>
        <w:b/>
        <w:color w:val="000000" w:themeColor="text1"/>
      </w:rPr>
    </w:lvl>
    <w:lvl w:ilvl="3">
      <w:start w:val="1"/>
      <w:numFmt w:val="decimalZero"/>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9" w15:restartNumberingAfterBreak="0">
    <w:nsid w:val="4C29743F"/>
    <w:multiLevelType w:val="hybridMultilevel"/>
    <w:tmpl w:val="C2DACC04"/>
    <w:lvl w:ilvl="0" w:tplc="7A56D8D8">
      <w:start w:val="4"/>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983FB5"/>
    <w:multiLevelType w:val="hybridMultilevel"/>
    <w:tmpl w:val="6A862A52"/>
    <w:lvl w:ilvl="0" w:tplc="0415000F">
      <w:start w:val="1"/>
      <w:numFmt w:val="decimal"/>
      <w:lvlText w:val="%1."/>
      <w:lvlJc w:val="left"/>
      <w:pPr>
        <w:ind w:left="418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C73D40"/>
    <w:multiLevelType w:val="hybridMultilevel"/>
    <w:tmpl w:val="2572F65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1876309"/>
    <w:multiLevelType w:val="multilevel"/>
    <w:tmpl w:val="EEC81340"/>
    <w:lvl w:ilvl="0">
      <w:start w:val="1"/>
      <w:numFmt w:val="decimal"/>
      <w:lvlText w:val="%1."/>
      <w:lvlJc w:val="left"/>
      <w:pPr>
        <w:ind w:left="360" w:hanging="360"/>
      </w:pPr>
      <w:rPr>
        <w:rFonts w:hint="default"/>
        <w:b w:val="0"/>
      </w:rPr>
    </w:lvl>
    <w:lvl w:ilvl="1">
      <w:start w:val="1"/>
      <w:numFmt w:val="decimal"/>
      <w:lvlText w:val="%10.%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2CB7217"/>
    <w:multiLevelType w:val="hybridMultilevel"/>
    <w:tmpl w:val="0AEC4BA2"/>
    <w:lvl w:ilvl="0" w:tplc="6E88E8D6">
      <w:start w:val="1"/>
      <w:numFmt w:val="upperRoman"/>
      <w:lvlText w:val="%1."/>
      <w:lvlJc w:val="left"/>
      <w:pPr>
        <w:ind w:left="5040" w:hanging="720"/>
      </w:pPr>
      <w:rPr>
        <w:rFonts w:hint="default"/>
      </w:rPr>
    </w:lvl>
    <w:lvl w:ilvl="1" w:tplc="04150019" w:tentative="1">
      <w:start w:val="1"/>
      <w:numFmt w:val="lowerLetter"/>
      <w:lvlText w:val="%2."/>
      <w:lvlJc w:val="left"/>
      <w:pPr>
        <w:ind w:left="5400" w:hanging="360"/>
      </w:pPr>
    </w:lvl>
    <w:lvl w:ilvl="2" w:tplc="0415001B" w:tentative="1">
      <w:start w:val="1"/>
      <w:numFmt w:val="lowerRoman"/>
      <w:lvlText w:val="%3."/>
      <w:lvlJc w:val="right"/>
      <w:pPr>
        <w:ind w:left="6120" w:hanging="180"/>
      </w:pPr>
    </w:lvl>
    <w:lvl w:ilvl="3" w:tplc="0415000F" w:tentative="1">
      <w:start w:val="1"/>
      <w:numFmt w:val="decimal"/>
      <w:lvlText w:val="%4."/>
      <w:lvlJc w:val="left"/>
      <w:pPr>
        <w:ind w:left="6840" w:hanging="360"/>
      </w:pPr>
    </w:lvl>
    <w:lvl w:ilvl="4" w:tplc="04150019" w:tentative="1">
      <w:start w:val="1"/>
      <w:numFmt w:val="lowerLetter"/>
      <w:lvlText w:val="%5."/>
      <w:lvlJc w:val="left"/>
      <w:pPr>
        <w:ind w:left="7560" w:hanging="360"/>
      </w:pPr>
    </w:lvl>
    <w:lvl w:ilvl="5" w:tplc="0415001B" w:tentative="1">
      <w:start w:val="1"/>
      <w:numFmt w:val="lowerRoman"/>
      <w:lvlText w:val="%6."/>
      <w:lvlJc w:val="right"/>
      <w:pPr>
        <w:ind w:left="8280" w:hanging="180"/>
      </w:pPr>
    </w:lvl>
    <w:lvl w:ilvl="6" w:tplc="0415000F" w:tentative="1">
      <w:start w:val="1"/>
      <w:numFmt w:val="decimal"/>
      <w:lvlText w:val="%7."/>
      <w:lvlJc w:val="left"/>
      <w:pPr>
        <w:ind w:left="9000" w:hanging="360"/>
      </w:pPr>
    </w:lvl>
    <w:lvl w:ilvl="7" w:tplc="04150019" w:tentative="1">
      <w:start w:val="1"/>
      <w:numFmt w:val="lowerLetter"/>
      <w:lvlText w:val="%8."/>
      <w:lvlJc w:val="left"/>
      <w:pPr>
        <w:ind w:left="9720" w:hanging="360"/>
      </w:pPr>
    </w:lvl>
    <w:lvl w:ilvl="8" w:tplc="0415001B" w:tentative="1">
      <w:start w:val="1"/>
      <w:numFmt w:val="lowerRoman"/>
      <w:lvlText w:val="%9."/>
      <w:lvlJc w:val="right"/>
      <w:pPr>
        <w:ind w:left="10440" w:hanging="180"/>
      </w:pPr>
    </w:lvl>
  </w:abstractNum>
  <w:abstractNum w:abstractNumId="44" w15:restartNumberingAfterBreak="0">
    <w:nsid w:val="53594100"/>
    <w:multiLevelType w:val="hybridMultilevel"/>
    <w:tmpl w:val="A31E6420"/>
    <w:lvl w:ilvl="0" w:tplc="22D83308">
      <w:start w:val="1"/>
      <w:numFmt w:val="lowerLetter"/>
      <w:lvlText w:val="%1)"/>
      <w:lvlJc w:val="left"/>
      <w:pPr>
        <w:ind w:left="1996" w:hanging="360"/>
      </w:pPr>
      <w:rPr>
        <w:rFonts w:hint="default"/>
        <w:b/>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5" w15:restartNumberingAfterBreak="0">
    <w:nsid w:val="56CC0DA3"/>
    <w:multiLevelType w:val="hybridMultilevel"/>
    <w:tmpl w:val="C0644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5B267B"/>
    <w:multiLevelType w:val="multilevel"/>
    <w:tmpl w:val="C79C22E8"/>
    <w:lvl w:ilvl="0">
      <w:start w:val="14"/>
      <w:numFmt w:val="decimal"/>
      <w:lvlText w:val="%1."/>
      <w:lvlJc w:val="left"/>
      <w:pPr>
        <w:ind w:left="360" w:hanging="360"/>
      </w:pPr>
      <w:rPr>
        <w:rFonts w:hint="default"/>
        <w:b/>
      </w:rPr>
    </w:lvl>
    <w:lvl w:ilvl="1">
      <w:start w:val="1"/>
      <w:numFmt w:val="decimal"/>
      <w:lvlText w:val="%2."/>
      <w:lvlJc w:val="left"/>
      <w:pPr>
        <w:ind w:left="792" w:hanging="432"/>
      </w:pPr>
      <w:rPr>
        <w:rFonts w:ascii="Times New Roman" w:eastAsiaTheme="minorHAnsi" w:hAnsi="Times New Roman" w:cstheme="minorBidi"/>
        <w:b w:val="0"/>
        <w:sz w:val="20"/>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BA3542A"/>
    <w:multiLevelType w:val="multilevel"/>
    <w:tmpl w:val="E30247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5.%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9D1AFA"/>
    <w:multiLevelType w:val="multilevel"/>
    <w:tmpl w:val="42B8E854"/>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01C5606"/>
    <w:multiLevelType w:val="multilevel"/>
    <w:tmpl w:val="D33062F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5400F9F"/>
    <w:multiLevelType w:val="multilevel"/>
    <w:tmpl w:val="A8BCC16C"/>
    <w:lvl w:ilvl="0">
      <w:start w:val="8"/>
      <w:numFmt w:val="decimal"/>
      <w:lvlText w:val="%1."/>
      <w:lvlJc w:val="left"/>
      <w:pPr>
        <w:ind w:left="360" w:hanging="360"/>
      </w:pPr>
      <w:rPr>
        <w:rFonts w:hint="default"/>
        <w:b/>
        <w:color w:val="000000" w:themeColor="text1"/>
      </w:rPr>
    </w:lvl>
    <w:lvl w:ilvl="1">
      <w:start w:val="1"/>
      <w:numFmt w:val="decimal"/>
      <w:lvlText w:val="%1.%2."/>
      <w:lvlJc w:val="left"/>
      <w:pPr>
        <w:ind w:left="927" w:hanging="360"/>
      </w:pPr>
      <w:rPr>
        <w:rFonts w:hint="default"/>
        <w:b/>
        <w:color w:val="000000" w:themeColor="text1"/>
      </w:rPr>
    </w:lvl>
    <w:lvl w:ilvl="2">
      <w:start w:val="1"/>
      <w:numFmt w:val="decimal"/>
      <w:lvlText w:val="%1.%2.%3."/>
      <w:lvlJc w:val="left"/>
      <w:pPr>
        <w:ind w:left="1854" w:hanging="720"/>
      </w:pPr>
      <w:rPr>
        <w:rFonts w:hint="default"/>
        <w:b/>
        <w:i w:val="0"/>
        <w:color w:val="000000" w:themeColor="text1"/>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68387444"/>
    <w:multiLevelType w:val="multilevel"/>
    <w:tmpl w:val="5C8CD700"/>
    <w:lvl w:ilvl="0">
      <w:start w:val="13"/>
      <w:numFmt w:val="decimal"/>
      <w:lvlText w:val="%1."/>
      <w:lvlJc w:val="left"/>
      <w:pPr>
        <w:ind w:left="4025" w:hanging="480"/>
      </w:pPr>
      <w:rPr>
        <w:rFonts w:hint="default"/>
        <w:b/>
      </w:rPr>
    </w:lvl>
    <w:lvl w:ilvl="1">
      <w:start w:val="1"/>
      <w:numFmt w:val="decimal"/>
      <w:lvlText w:val="%1.%2."/>
      <w:lvlJc w:val="left"/>
      <w:pPr>
        <w:ind w:left="3032" w:hanging="48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2" w15:restartNumberingAfterBreak="0">
    <w:nsid w:val="6A16141F"/>
    <w:multiLevelType w:val="multilevel"/>
    <w:tmpl w:val="FA9CE5B4"/>
    <w:lvl w:ilvl="0">
      <w:start w:val="1"/>
      <w:numFmt w:val="decimal"/>
      <w:lvlText w:val="%1."/>
      <w:lvlJc w:val="left"/>
      <w:pPr>
        <w:ind w:left="360" w:hanging="360"/>
      </w:pPr>
      <w:rPr>
        <w:rFonts w:hint="default"/>
      </w:rPr>
    </w:lvl>
    <w:lvl w:ilvl="1">
      <w:start w:val="1"/>
      <w:numFmt w:val="decimal"/>
      <w:lvlText w:val="%12.%2."/>
      <w:lvlJc w:val="left"/>
      <w:pPr>
        <w:ind w:left="5820"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4" w15:restartNumberingAfterBreak="0">
    <w:nsid w:val="71F762A5"/>
    <w:multiLevelType w:val="hybridMultilevel"/>
    <w:tmpl w:val="ED3CDD94"/>
    <w:lvl w:ilvl="0" w:tplc="10E202AE">
      <w:start w:val="1"/>
      <w:numFmt w:val="decimal"/>
      <w:lvlText w:val="%1."/>
      <w:lvlJc w:val="left"/>
      <w:pPr>
        <w:tabs>
          <w:tab w:val="num" w:pos="720"/>
        </w:tabs>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729E76A9"/>
    <w:multiLevelType w:val="multilevel"/>
    <w:tmpl w:val="7414ABEA"/>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73CE6FC6"/>
    <w:multiLevelType w:val="hybridMultilevel"/>
    <w:tmpl w:val="E3A0166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E93AE3E2">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7DF0BEE0">
      <w:start w:val="1"/>
      <w:numFmt w:val="decimal"/>
      <w:lvlText w:val="%8)"/>
      <w:lvlJc w:val="left"/>
      <w:pPr>
        <w:ind w:left="5400" w:hanging="360"/>
      </w:pPr>
      <w:rPr>
        <w:rFonts w:cs="Times New Roman"/>
        <w:b/>
      </w:rPr>
    </w:lvl>
    <w:lvl w:ilvl="8" w:tplc="0415001B">
      <w:start w:val="1"/>
      <w:numFmt w:val="lowerRoman"/>
      <w:lvlText w:val="%9."/>
      <w:lvlJc w:val="right"/>
      <w:pPr>
        <w:ind w:left="6120" w:hanging="180"/>
      </w:pPr>
      <w:rPr>
        <w:rFonts w:cs="Times New Roman"/>
      </w:rPr>
    </w:lvl>
  </w:abstractNum>
  <w:abstractNum w:abstractNumId="57" w15:restartNumberingAfterBreak="0">
    <w:nsid w:val="740A7777"/>
    <w:multiLevelType w:val="hybridMultilevel"/>
    <w:tmpl w:val="5274B4E0"/>
    <w:lvl w:ilvl="0" w:tplc="797600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A062E0"/>
    <w:multiLevelType w:val="hybridMultilevel"/>
    <w:tmpl w:val="EEC0F142"/>
    <w:lvl w:ilvl="0" w:tplc="29DEB0A2">
      <w:start w:val="7"/>
      <w:numFmt w:val="upperRoman"/>
      <w:lvlText w:val="%1."/>
      <w:lvlJc w:val="left"/>
      <w:pPr>
        <w:ind w:left="8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D5684B"/>
    <w:multiLevelType w:val="multilevel"/>
    <w:tmpl w:val="D21889AA"/>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sz w:val="24"/>
        <w:szCs w:val="24"/>
      </w:rPr>
    </w:lvl>
    <w:lvl w:ilvl="2">
      <w:start w:val="1"/>
      <w:numFmt w:val="decimal"/>
      <w:lvlText w:val="%1.7.%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B681E3C"/>
    <w:multiLevelType w:val="hybridMultilevel"/>
    <w:tmpl w:val="5B8A349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15:restartNumberingAfterBreak="0">
    <w:nsid w:val="7E6420D4"/>
    <w:multiLevelType w:val="multilevel"/>
    <w:tmpl w:val="48C050E6"/>
    <w:lvl w:ilvl="0">
      <w:start w:val="7"/>
      <w:numFmt w:val="decimal"/>
      <w:lvlText w:val="%1."/>
      <w:lvlJc w:val="left"/>
      <w:pPr>
        <w:ind w:left="540" w:hanging="540"/>
      </w:pPr>
      <w:rPr>
        <w:rFonts w:hint="default"/>
        <w:b/>
      </w:rPr>
    </w:lvl>
    <w:lvl w:ilvl="1">
      <w:start w:val="2"/>
      <w:numFmt w:val="decimal"/>
      <w:lvlText w:val="%1.%2."/>
      <w:lvlJc w:val="left"/>
      <w:pPr>
        <w:ind w:left="753" w:hanging="540"/>
      </w:pPr>
      <w:rPr>
        <w:rFonts w:hint="default"/>
        <w:b/>
        <w:color w:val="auto"/>
      </w:rPr>
    </w:lvl>
    <w:lvl w:ilvl="2">
      <w:start w:val="1"/>
      <w:numFmt w:val="decimal"/>
      <w:lvlText w:val="%1.%2.%3."/>
      <w:lvlJc w:val="left"/>
      <w:pPr>
        <w:ind w:left="1146" w:hanging="720"/>
      </w:pPr>
      <w:rPr>
        <w:rFonts w:hint="default"/>
        <w:b/>
      </w:rPr>
    </w:lvl>
    <w:lvl w:ilvl="3">
      <w:start w:val="1"/>
      <w:numFmt w:val="decimalZero"/>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2" w15:restartNumberingAfterBreak="0">
    <w:nsid w:val="7EE16362"/>
    <w:multiLevelType w:val="hybridMultilevel"/>
    <w:tmpl w:val="CF163E6A"/>
    <w:lvl w:ilvl="0" w:tplc="70921494">
      <w:start w:val="5"/>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4D0651"/>
    <w:multiLevelType w:val="hybridMultilevel"/>
    <w:tmpl w:val="FD9A97D6"/>
    <w:lvl w:ilvl="0" w:tplc="3FE6A8F6">
      <w:start w:val="1"/>
      <w:numFmt w:val="lowerLetter"/>
      <w:lvlText w:val="%1)"/>
      <w:lvlJc w:val="left"/>
      <w:pPr>
        <w:ind w:left="1287" w:hanging="360"/>
      </w:pPr>
      <w:rPr>
        <w:rFonts w:hint="default"/>
        <w:b/>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49"/>
  </w:num>
  <w:num w:numId="2">
    <w:abstractNumId w:val="23"/>
  </w:num>
  <w:num w:numId="3">
    <w:abstractNumId w:val="52"/>
  </w:num>
  <w:num w:numId="4">
    <w:abstractNumId w:val="48"/>
  </w:num>
  <w:num w:numId="5">
    <w:abstractNumId w:val="36"/>
  </w:num>
  <w:num w:numId="6">
    <w:abstractNumId w:val="14"/>
  </w:num>
  <w:num w:numId="7">
    <w:abstractNumId w:val="26"/>
  </w:num>
  <w:num w:numId="8">
    <w:abstractNumId w:val="42"/>
  </w:num>
  <w:num w:numId="9">
    <w:abstractNumId w:val="53"/>
  </w:num>
  <w:num w:numId="10">
    <w:abstractNumId w:val="59"/>
  </w:num>
  <w:num w:numId="11">
    <w:abstractNumId w:val="35"/>
  </w:num>
  <w:num w:numId="12">
    <w:abstractNumId w:val="47"/>
  </w:num>
  <w:num w:numId="13">
    <w:abstractNumId w:val="10"/>
  </w:num>
  <w:num w:numId="14">
    <w:abstractNumId w:val="8"/>
  </w:num>
  <w:num w:numId="15">
    <w:abstractNumId w:val="33"/>
  </w:num>
  <w:num w:numId="16">
    <w:abstractNumId w:val="17"/>
  </w:num>
  <w:num w:numId="17">
    <w:abstractNumId w:val="38"/>
  </w:num>
  <w:num w:numId="18">
    <w:abstractNumId w:val="61"/>
  </w:num>
  <w:num w:numId="19">
    <w:abstractNumId w:val="50"/>
  </w:num>
  <w:num w:numId="20">
    <w:abstractNumId w:val="51"/>
  </w:num>
  <w:num w:numId="21">
    <w:abstractNumId w:val="28"/>
  </w:num>
  <w:num w:numId="22">
    <w:abstractNumId w:val="45"/>
  </w:num>
  <w:num w:numId="23">
    <w:abstractNumId w:val="40"/>
  </w:num>
  <w:num w:numId="24">
    <w:abstractNumId w:val="57"/>
  </w:num>
  <w:num w:numId="25">
    <w:abstractNumId w:val="30"/>
  </w:num>
  <w:num w:numId="26">
    <w:abstractNumId w:val="54"/>
  </w:num>
  <w:num w:numId="27">
    <w:abstractNumId w:val="43"/>
  </w:num>
  <w:num w:numId="28">
    <w:abstractNumId w:val="46"/>
  </w:num>
  <w:num w:numId="29">
    <w:abstractNumId w:val="18"/>
  </w:num>
  <w:num w:numId="30">
    <w:abstractNumId w:val="27"/>
  </w:num>
  <w:num w:numId="31">
    <w:abstractNumId w:val="20"/>
  </w:num>
  <w:num w:numId="32">
    <w:abstractNumId w:val="32"/>
  </w:num>
  <w:num w:numId="33">
    <w:abstractNumId w:val="24"/>
  </w:num>
  <w:num w:numId="34">
    <w:abstractNumId w:val="55"/>
    <w:lvlOverride w:ilvl="0">
      <w:lvl w:ilvl="0">
        <w:start w:val="1"/>
        <w:numFmt w:val="decimal"/>
        <w:lvlText w:val="%1)"/>
        <w:lvlJc w:val="left"/>
        <w:pPr>
          <w:ind w:left="720" w:hanging="360"/>
        </w:pPr>
        <w:rPr>
          <w:rFonts w:ascii="Times New Roman" w:hAnsi="Times New Roman" w:cs="Times New Roman" w:hint="default"/>
          <w:bCs/>
          <w:sz w:val="20"/>
          <w:szCs w:val="20"/>
          <w:lang w:val="pl-PL" w:eastAsia="en-US"/>
        </w:rPr>
      </w:lvl>
    </w:lvlOverride>
  </w:num>
  <w:num w:numId="35">
    <w:abstractNumId w:val="15"/>
  </w:num>
  <w:num w:numId="36">
    <w:abstractNumId w:val="12"/>
    <w:lvlOverride w:ilvl="0">
      <w:lvl w:ilvl="0">
        <w:start w:val="2"/>
        <w:numFmt w:val="decimal"/>
        <w:lvlText w:val="%1."/>
        <w:lvlJc w:val="left"/>
        <w:pPr>
          <w:ind w:left="4897" w:hanging="360"/>
        </w:pPr>
        <w:rPr>
          <w:rFonts w:ascii="Times New Roman" w:eastAsia="Calibri" w:hAnsi="Times New Roman" w:cs="Times New Roman"/>
          <w:sz w:val="20"/>
          <w:szCs w:val="20"/>
          <w:lang w:eastAsia="en-US"/>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37">
    <w:abstractNumId w:val="29"/>
  </w:num>
  <w:num w:numId="38">
    <w:abstractNumId w:val="41"/>
  </w:num>
  <w:num w:numId="39">
    <w:abstractNumId w:val="25"/>
  </w:num>
  <w:num w:numId="40">
    <w:abstractNumId w:val="60"/>
  </w:num>
  <w:num w:numId="41">
    <w:abstractNumId w:val="12"/>
  </w:num>
  <w:num w:numId="42">
    <w:abstractNumId w:val="55"/>
  </w:num>
  <w:num w:numId="43">
    <w:abstractNumId w:val="16"/>
  </w:num>
  <w:num w:numId="44">
    <w:abstractNumId w:val="44"/>
  </w:num>
  <w:num w:numId="45">
    <w:abstractNumId w:val="63"/>
  </w:num>
  <w:num w:numId="46">
    <w:abstractNumId w:val="31"/>
  </w:num>
  <w:num w:numId="47">
    <w:abstractNumId w:val="22"/>
  </w:num>
  <w:num w:numId="48">
    <w:abstractNumId w:val="34"/>
  </w:num>
  <w:num w:numId="49">
    <w:abstractNumId w:val="19"/>
  </w:num>
  <w:num w:numId="50">
    <w:abstractNumId w:val="13"/>
  </w:num>
  <w:num w:numId="51">
    <w:abstractNumId w:val="39"/>
  </w:num>
  <w:num w:numId="52">
    <w:abstractNumId w:val="62"/>
  </w:num>
  <w:num w:numId="53">
    <w:abstractNumId w:val="58"/>
  </w:num>
  <w:num w:numId="54">
    <w:abstractNumId w:val="9"/>
  </w:num>
  <w:num w:numId="55">
    <w:abstractNumId w:val="3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num>
  <w:num w:numId="57">
    <w:abstractNumId w:val="11"/>
  </w:num>
  <w:num w:numId="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56"/>
    <w:rsid w:val="000021DB"/>
    <w:rsid w:val="00003D6A"/>
    <w:rsid w:val="00003E1A"/>
    <w:rsid w:val="00005343"/>
    <w:rsid w:val="00005684"/>
    <w:rsid w:val="000071CF"/>
    <w:rsid w:val="00012C63"/>
    <w:rsid w:val="00013008"/>
    <w:rsid w:val="000135AE"/>
    <w:rsid w:val="000138B7"/>
    <w:rsid w:val="00014829"/>
    <w:rsid w:val="00015A58"/>
    <w:rsid w:val="00016AA1"/>
    <w:rsid w:val="00017271"/>
    <w:rsid w:val="00020174"/>
    <w:rsid w:val="0002284B"/>
    <w:rsid w:val="00022E68"/>
    <w:rsid w:val="00023FF6"/>
    <w:rsid w:val="00027CEF"/>
    <w:rsid w:val="00031519"/>
    <w:rsid w:val="00031960"/>
    <w:rsid w:val="00033737"/>
    <w:rsid w:val="00034F6B"/>
    <w:rsid w:val="00037A27"/>
    <w:rsid w:val="0004315B"/>
    <w:rsid w:val="00043300"/>
    <w:rsid w:val="00045B39"/>
    <w:rsid w:val="00047121"/>
    <w:rsid w:val="00052119"/>
    <w:rsid w:val="00052AB9"/>
    <w:rsid w:val="00052BEF"/>
    <w:rsid w:val="00055896"/>
    <w:rsid w:val="00057DF8"/>
    <w:rsid w:val="0006113B"/>
    <w:rsid w:val="00061B96"/>
    <w:rsid w:val="00065B4E"/>
    <w:rsid w:val="000707D3"/>
    <w:rsid w:val="00071DC5"/>
    <w:rsid w:val="00072125"/>
    <w:rsid w:val="00074C34"/>
    <w:rsid w:val="00076FFE"/>
    <w:rsid w:val="00077340"/>
    <w:rsid w:val="00080289"/>
    <w:rsid w:val="0008348F"/>
    <w:rsid w:val="0008412A"/>
    <w:rsid w:val="00084614"/>
    <w:rsid w:val="000853C9"/>
    <w:rsid w:val="00085EB2"/>
    <w:rsid w:val="000875EA"/>
    <w:rsid w:val="0009497B"/>
    <w:rsid w:val="00095559"/>
    <w:rsid w:val="00096D61"/>
    <w:rsid w:val="000A0BA2"/>
    <w:rsid w:val="000A3D0C"/>
    <w:rsid w:val="000A464F"/>
    <w:rsid w:val="000A656C"/>
    <w:rsid w:val="000A7354"/>
    <w:rsid w:val="000B0195"/>
    <w:rsid w:val="000B0B19"/>
    <w:rsid w:val="000B0E2E"/>
    <w:rsid w:val="000B2182"/>
    <w:rsid w:val="000B2650"/>
    <w:rsid w:val="000B28D5"/>
    <w:rsid w:val="000B3504"/>
    <w:rsid w:val="000B6403"/>
    <w:rsid w:val="000B6E7C"/>
    <w:rsid w:val="000C152C"/>
    <w:rsid w:val="000C16A4"/>
    <w:rsid w:val="000C4303"/>
    <w:rsid w:val="000C4B91"/>
    <w:rsid w:val="000C579E"/>
    <w:rsid w:val="000C6BF1"/>
    <w:rsid w:val="000C726A"/>
    <w:rsid w:val="000C78E5"/>
    <w:rsid w:val="000D0E2D"/>
    <w:rsid w:val="000D0F5D"/>
    <w:rsid w:val="000D4427"/>
    <w:rsid w:val="000D4B8A"/>
    <w:rsid w:val="000D6E3F"/>
    <w:rsid w:val="000E002C"/>
    <w:rsid w:val="000E25EB"/>
    <w:rsid w:val="000E267A"/>
    <w:rsid w:val="000E2780"/>
    <w:rsid w:val="000E51A9"/>
    <w:rsid w:val="000E6E00"/>
    <w:rsid w:val="000E7E88"/>
    <w:rsid w:val="000F012B"/>
    <w:rsid w:val="000F1AD9"/>
    <w:rsid w:val="000F6809"/>
    <w:rsid w:val="00100F4F"/>
    <w:rsid w:val="00100F81"/>
    <w:rsid w:val="00101C57"/>
    <w:rsid w:val="00102B38"/>
    <w:rsid w:val="0010375D"/>
    <w:rsid w:val="0010494D"/>
    <w:rsid w:val="00104AF4"/>
    <w:rsid w:val="00105BD8"/>
    <w:rsid w:val="00107292"/>
    <w:rsid w:val="00107B15"/>
    <w:rsid w:val="001160B9"/>
    <w:rsid w:val="00116667"/>
    <w:rsid w:val="00117CD8"/>
    <w:rsid w:val="00120D61"/>
    <w:rsid w:val="00121708"/>
    <w:rsid w:val="00126CFC"/>
    <w:rsid w:val="00127AC4"/>
    <w:rsid w:val="001300EB"/>
    <w:rsid w:val="00130422"/>
    <w:rsid w:val="0013129F"/>
    <w:rsid w:val="001333EB"/>
    <w:rsid w:val="00140AA2"/>
    <w:rsid w:val="00142681"/>
    <w:rsid w:val="00142F09"/>
    <w:rsid w:val="00144238"/>
    <w:rsid w:val="00146B3F"/>
    <w:rsid w:val="00147732"/>
    <w:rsid w:val="00151ABE"/>
    <w:rsid w:val="00152F76"/>
    <w:rsid w:val="00155265"/>
    <w:rsid w:val="00156696"/>
    <w:rsid w:val="001567B2"/>
    <w:rsid w:val="00160441"/>
    <w:rsid w:val="00160A9F"/>
    <w:rsid w:val="00161337"/>
    <w:rsid w:val="001640DF"/>
    <w:rsid w:val="00165014"/>
    <w:rsid w:val="00166A8A"/>
    <w:rsid w:val="00170C9D"/>
    <w:rsid w:val="00171A72"/>
    <w:rsid w:val="00171CAF"/>
    <w:rsid w:val="0017270F"/>
    <w:rsid w:val="00173182"/>
    <w:rsid w:val="00173CB5"/>
    <w:rsid w:val="00174953"/>
    <w:rsid w:val="00175FBD"/>
    <w:rsid w:val="00177128"/>
    <w:rsid w:val="00180882"/>
    <w:rsid w:val="001810FB"/>
    <w:rsid w:val="001818E0"/>
    <w:rsid w:val="00181923"/>
    <w:rsid w:val="001828B7"/>
    <w:rsid w:val="00182F69"/>
    <w:rsid w:val="00184275"/>
    <w:rsid w:val="001845A8"/>
    <w:rsid w:val="001911E9"/>
    <w:rsid w:val="001929F9"/>
    <w:rsid w:val="00193C9A"/>
    <w:rsid w:val="00194AAB"/>
    <w:rsid w:val="00194BBE"/>
    <w:rsid w:val="00194F6D"/>
    <w:rsid w:val="00196522"/>
    <w:rsid w:val="00196994"/>
    <w:rsid w:val="001A0297"/>
    <w:rsid w:val="001A1BA2"/>
    <w:rsid w:val="001A3771"/>
    <w:rsid w:val="001A4F3F"/>
    <w:rsid w:val="001A5FFB"/>
    <w:rsid w:val="001A6A81"/>
    <w:rsid w:val="001A7F5B"/>
    <w:rsid w:val="001B1817"/>
    <w:rsid w:val="001B22EF"/>
    <w:rsid w:val="001B2B93"/>
    <w:rsid w:val="001B35B5"/>
    <w:rsid w:val="001B371D"/>
    <w:rsid w:val="001B4E7B"/>
    <w:rsid w:val="001B78D8"/>
    <w:rsid w:val="001C0EF8"/>
    <w:rsid w:val="001C2736"/>
    <w:rsid w:val="001C2FDC"/>
    <w:rsid w:val="001C747F"/>
    <w:rsid w:val="001C7608"/>
    <w:rsid w:val="001C7A5D"/>
    <w:rsid w:val="001D2BD6"/>
    <w:rsid w:val="001D3ACC"/>
    <w:rsid w:val="001D4A52"/>
    <w:rsid w:val="001D4A7A"/>
    <w:rsid w:val="001E16D3"/>
    <w:rsid w:val="001E3CD6"/>
    <w:rsid w:val="001F07E2"/>
    <w:rsid w:val="001F0B82"/>
    <w:rsid w:val="001F1538"/>
    <w:rsid w:val="001F1A47"/>
    <w:rsid w:val="001F441C"/>
    <w:rsid w:val="001F5751"/>
    <w:rsid w:val="001F7BB7"/>
    <w:rsid w:val="002013FC"/>
    <w:rsid w:val="0020404E"/>
    <w:rsid w:val="00204709"/>
    <w:rsid w:val="00206426"/>
    <w:rsid w:val="00206A76"/>
    <w:rsid w:val="00207781"/>
    <w:rsid w:val="002079D6"/>
    <w:rsid w:val="00211313"/>
    <w:rsid w:val="00213E00"/>
    <w:rsid w:val="00215668"/>
    <w:rsid w:val="002169AB"/>
    <w:rsid w:val="0022133C"/>
    <w:rsid w:val="0022164E"/>
    <w:rsid w:val="00221E98"/>
    <w:rsid w:val="002227BE"/>
    <w:rsid w:val="00222975"/>
    <w:rsid w:val="00224063"/>
    <w:rsid w:val="00224370"/>
    <w:rsid w:val="00224AE5"/>
    <w:rsid w:val="00224D96"/>
    <w:rsid w:val="0022564E"/>
    <w:rsid w:val="00225D13"/>
    <w:rsid w:val="002278D9"/>
    <w:rsid w:val="002309A0"/>
    <w:rsid w:val="002327D7"/>
    <w:rsid w:val="002361BF"/>
    <w:rsid w:val="00236FD9"/>
    <w:rsid w:val="00237508"/>
    <w:rsid w:val="002408A7"/>
    <w:rsid w:val="00240C60"/>
    <w:rsid w:val="0024200D"/>
    <w:rsid w:val="00243BBD"/>
    <w:rsid w:val="00244A13"/>
    <w:rsid w:val="002468E7"/>
    <w:rsid w:val="002543F9"/>
    <w:rsid w:val="002562AA"/>
    <w:rsid w:val="00256F28"/>
    <w:rsid w:val="00257443"/>
    <w:rsid w:val="0026002E"/>
    <w:rsid w:val="00263394"/>
    <w:rsid w:val="00264291"/>
    <w:rsid w:val="002649E3"/>
    <w:rsid w:val="002678C0"/>
    <w:rsid w:val="00272541"/>
    <w:rsid w:val="00274279"/>
    <w:rsid w:val="0028006A"/>
    <w:rsid w:val="00282A62"/>
    <w:rsid w:val="00284547"/>
    <w:rsid w:val="00285532"/>
    <w:rsid w:val="00285832"/>
    <w:rsid w:val="00286F63"/>
    <w:rsid w:val="00287C78"/>
    <w:rsid w:val="00290EC1"/>
    <w:rsid w:val="00291053"/>
    <w:rsid w:val="002910AE"/>
    <w:rsid w:val="00292581"/>
    <w:rsid w:val="00294178"/>
    <w:rsid w:val="002949E4"/>
    <w:rsid w:val="00295987"/>
    <w:rsid w:val="00296161"/>
    <w:rsid w:val="002967AB"/>
    <w:rsid w:val="0029746F"/>
    <w:rsid w:val="002A02A7"/>
    <w:rsid w:val="002A4849"/>
    <w:rsid w:val="002B2243"/>
    <w:rsid w:val="002B4A57"/>
    <w:rsid w:val="002B4CEC"/>
    <w:rsid w:val="002B4FB6"/>
    <w:rsid w:val="002B6B41"/>
    <w:rsid w:val="002C001F"/>
    <w:rsid w:val="002C0C53"/>
    <w:rsid w:val="002C17B9"/>
    <w:rsid w:val="002C1DEA"/>
    <w:rsid w:val="002C26AB"/>
    <w:rsid w:val="002D20C8"/>
    <w:rsid w:val="002D2149"/>
    <w:rsid w:val="002D3017"/>
    <w:rsid w:val="002D4858"/>
    <w:rsid w:val="002E34C9"/>
    <w:rsid w:val="002E3F43"/>
    <w:rsid w:val="002E425D"/>
    <w:rsid w:val="002E46E0"/>
    <w:rsid w:val="002E582D"/>
    <w:rsid w:val="002E5C83"/>
    <w:rsid w:val="002E6910"/>
    <w:rsid w:val="002F19AA"/>
    <w:rsid w:val="002F6730"/>
    <w:rsid w:val="003009CA"/>
    <w:rsid w:val="00303C83"/>
    <w:rsid w:val="00304CFB"/>
    <w:rsid w:val="00304D0F"/>
    <w:rsid w:val="003064ED"/>
    <w:rsid w:val="00307A4F"/>
    <w:rsid w:val="00310A73"/>
    <w:rsid w:val="003117C0"/>
    <w:rsid w:val="003117ED"/>
    <w:rsid w:val="00311FF2"/>
    <w:rsid w:val="00315858"/>
    <w:rsid w:val="00315960"/>
    <w:rsid w:val="00315E53"/>
    <w:rsid w:val="003176E9"/>
    <w:rsid w:val="00320F19"/>
    <w:rsid w:val="00323670"/>
    <w:rsid w:val="00323775"/>
    <w:rsid w:val="0032382E"/>
    <w:rsid w:val="0032514D"/>
    <w:rsid w:val="00325D4C"/>
    <w:rsid w:val="00326367"/>
    <w:rsid w:val="00326AC7"/>
    <w:rsid w:val="003334F5"/>
    <w:rsid w:val="0033394E"/>
    <w:rsid w:val="0033633D"/>
    <w:rsid w:val="003377C9"/>
    <w:rsid w:val="003423AB"/>
    <w:rsid w:val="003425A1"/>
    <w:rsid w:val="00343126"/>
    <w:rsid w:val="00343223"/>
    <w:rsid w:val="00345944"/>
    <w:rsid w:val="003500C9"/>
    <w:rsid w:val="00353805"/>
    <w:rsid w:val="0035404F"/>
    <w:rsid w:val="00355826"/>
    <w:rsid w:val="003559CA"/>
    <w:rsid w:val="00357EBB"/>
    <w:rsid w:val="00357FED"/>
    <w:rsid w:val="003612C8"/>
    <w:rsid w:val="0036254B"/>
    <w:rsid w:val="00363518"/>
    <w:rsid w:val="00364F39"/>
    <w:rsid w:val="00367C55"/>
    <w:rsid w:val="00370F9E"/>
    <w:rsid w:val="0037484B"/>
    <w:rsid w:val="00374F06"/>
    <w:rsid w:val="003755C7"/>
    <w:rsid w:val="00380BA6"/>
    <w:rsid w:val="00382BB7"/>
    <w:rsid w:val="00384037"/>
    <w:rsid w:val="00384636"/>
    <w:rsid w:val="003846EA"/>
    <w:rsid w:val="003848EC"/>
    <w:rsid w:val="00385716"/>
    <w:rsid w:val="00395931"/>
    <w:rsid w:val="003A27A4"/>
    <w:rsid w:val="003A4D96"/>
    <w:rsid w:val="003A7EF1"/>
    <w:rsid w:val="003A7F76"/>
    <w:rsid w:val="003B1B0C"/>
    <w:rsid w:val="003B27D9"/>
    <w:rsid w:val="003B2A19"/>
    <w:rsid w:val="003B3009"/>
    <w:rsid w:val="003B3391"/>
    <w:rsid w:val="003B7446"/>
    <w:rsid w:val="003B7936"/>
    <w:rsid w:val="003C00A9"/>
    <w:rsid w:val="003C2E56"/>
    <w:rsid w:val="003C3620"/>
    <w:rsid w:val="003D1908"/>
    <w:rsid w:val="003D21C7"/>
    <w:rsid w:val="003D2B58"/>
    <w:rsid w:val="003D3553"/>
    <w:rsid w:val="003D412D"/>
    <w:rsid w:val="003D540F"/>
    <w:rsid w:val="003D5F58"/>
    <w:rsid w:val="003D786B"/>
    <w:rsid w:val="003E0370"/>
    <w:rsid w:val="003E091C"/>
    <w:rsid w:val="003E1EEF"/>
    <w:rsid w:val="003E2E6A"/>
    <w:rsid w:val="003E474F"/>
    <w:rsid w:val="003E5843"/>
    <w:rsid w:val="003E58B5"/>
    <w:rsid w:val="003E7352"/>
    <w:rsid w:val="003E78A7"/>
    <w:rsid w:val="003E7BB8"/>
    <w:rsid w:val="003F2214"/>
    <w:rsid w:val="003F372F"/>
    <w:rsid w:val="003F4442"/>
    <w:rsid w:val="003F638C"/>
    <w:rsid w:val="00400AF4"/>
    <w:rsid w:val="00401DF0"/>
    <w:rsid w:val="004054F6"/>
    <w:rsid w:val="00406A74"/>
    <w:rsid w:val="00406B99"/>
    <w:rsid w:val="00407F68"/>
    <w:rsid w:val="0041009D"/>
    <w:rsid w:val="00410824"/>
    <w:rsid w:val="00413044"/>
    <w:rsid w:val="00413C27"/>
    <w:rsid w:val="004166AA"/>
    <w:rsid w:val="00420064"/>
    <w:rsid w:val="0042054F"/>
    <w:rsid w:val="00420D24"/>
    <w:rsid w:val="00421848"/>
    <w:rsid w:val="00421A9F"/>
    <w:rsid w:val="00421CF3"/>
    <w:rsid w:val="00422826"/>
    <w:rsid w:val="0042313D"/>
    <w:rsid w:val="004257E3"/>
    <w:rsid w:val="0043322C"/>
    <w:rsid w:val="004336B9"/>
    <w:rsid w:val="00433DD6"/>
    <w:rsid w:val="00435845"/>
    <w:rsid w:val="00435F4F"/>
    <w:rsid w:val="004364A6"/>
    <w:rsid w:val="00441347"/>
    <w:rsid w:val="004422A2"/>
    <w:rsid w:val="00443373"/>
    <w:rsid w:val="00444D84"/>
    <w:rsid w:val="00445E47"/>
    <w:rsid w:val="00451E5F"/>
    <w:rsid w:val="0045663E"/>
    <w:rsid w:val="00460F6A"/>
    <w:rsid w:val="00463692"/>
    <w:rsid w:val="00463D2D"/>
    <w:rsid w:val="0046604E"/>
    <w:rsid w:val="004709EB"/>
    <w:rsid w:val="004714A0"/>
    <w:rsid w:val="00472036"/>
    <w:rsid w:val="00472237"/>
    <w:rsid w:val="00477377"/>
    <w:rsid w:val="004774D5"/>
    <w:rsid w:val="004815CD"/>
    <w:rsid w:val="00484609"/>
    <w:rsid w:val="00485354"/>
    <w:rsid w:val="004854F2"/>
    <w:rsid w:val="00485591"/>
    <w:rsid w:val="00486270"/>
    <w:rsid w:val="00486EA4"/>
    <w:rsid w:val="004901E0"/>
    <w:rsid w:val="0049455B"/>
    <w:rsid w:val="00495FCE"/>
    <w:rsid w:val="0049685E"/>
    <w:rsid w:val="004A37D8"/>
    <w:rsid w:val="004A76B6"/>
    <w:rsid w:val="004A7F07"/>
    <w:rsid w:val="004B1C89"/>
    <w:rsid w:val="004B1D0B"/>
    <w:rsid w:val="004B27B9"/>
    <w:rsid w:val="004B4A57"/>
    <w:rsid w:val="004B5C90"/>
    <w:rsid w:val="004B60AD"/>
    <w:rsid w:val="004B6675"/>
    <w:rsid w:val="004B6754"/>
    <w:rsid w:val="004B6867"/>
    <w:rsid w:val="004B7155"/>
    <w:rsid w:val="004B74D0"/>
    <w:rsid w:val="004C014D"/>
    <w:rsid w:val="004C2078"/>
    <w:rsid w:val="004C43C7"/>
    <w:rsid w:val="004C65A5"/>
    <w:rsid w:val="004D01CC"/>
    <w:rsid w:val="004D0EF3"/>
    <w:rsid w:val="004D70F3"/>
    <w:rsid w:val="004D790F"/>
    <w:rsid w:val="004E351B"/>
    <w:rsid w:val="004E3CBF"/>
    <w:rsid w:val="004E3EB6"/>
    <w:rsid w:val="004E473E"/>
    <w:rsid w:val="004E4954"/>
    <w:rsid w:val="004E5358"/>
    <w:rsid w:val="004E56ED"/>
    <w:rsid w:val="004E6510"/>
    <w:rsid w:val="004E690B"/>
    <w:rsid w:val="004F0C1A"/>
    <w:rsid w:val="004F1102"/>
    <w:rsid w:val="004F4BAE"/>
    <w:rsid w:val="004F4BC2"/>
    <w:rsid w:val="004F617B"/>
    <w:rsid w:val="004F7179"/>
    <w:rsid w:val="00502C7A"/>
    <w:rsid w:val="0050518C"/>
    <w:rsid w:val="005057C9"/>
    <w:rsid w:val="00505AEF"/>
    <w:rsid w:val="00506F72"/>
    <w:rsid w:val="005073E6"/>
    <w:rsid w:val="00512170"/>
    <w:rsid w:val="00512A2B"/>
    <w:rsid w:val="00512A67"/>
    <w:rsid w:val="00513507"/>
    <w:rsid w:val="005141D6"/>
    <w:rsid w:val="00515806"/>
    <w:rsid w:val="005177E8"/>
    <w:rsid w:val="0052220A"/>
    <w:rsid w:val="00522D32"/>
    <w:rsid w:val="00524744"/>
    <w:rsid w:val="00525527"/>
    <w:rsid w:val="0053043B"/>
    <w:rsid w:val="00530FE4"/>
    <w:rsid w:val="005314E6"/>
    <w:rsid w:val="00531D57"/>
    <w:rsid w:val="005329D2"/>
    <w:rsid w:val="00534B6A"/>
    <w:rsid w:val="00540E71"/>
    <w:rsid w:val="0054198F"/>
    <w:rsid w:val="0054219D"/>
    <w:rsid w:val="00545E6D"/>
    <w:rsid w:val="005516CF"/>
    <w:rsid w:val="00551CDB"/>
    <w:rsid w:val="00554737"/>
    <w:rsid w:val="00554E71"/>
    <w:rsid w:val="00556349"/>
    <w:rsid w:val="005565F7"/>
    <w:rsid w:val="0055742B"/>
    <w:rsid w:val="00557CE0"/>
    <w:rsid w:val="005617DB"/>
    <w:rsid w:val="00565BCC"/>
    <w:rsid w:val="0056756D"/>
    <w:rsid w:val="00570324"/>
    <w:rsid w:val="0057381A"/>
    <w:rsid w:val="005755C4"/>
    <w:rsid w:val="00581051"/>
    <w:rsid w:val="00581E0B"/>
    <w:rsid w:val="00582400"/>
    <w:rsid w:val="0058255A"/>
    <w:rsid w:val="00582A37"/>
    <w:rsid w:val="00582E8F"/>
    <w:rsid w:val="00591B7F"/>
    <w:rsid w:val="00591C5C"/>
    <w:rsid w:val="00592A1D"/>
    <w:rsid w:val="0059320F"/>
    <w:rsid w:val="0059405D"/>
    <w:rsid w:val="005A036C"/>
    <w:rsid w:val="005A049C"/>
    <w:rsid w:val="005A18F9"/>
    <w:rsid w:val="005A7BE2"/>
    <w:rsid w:val="005B2AE8"/>
    <w:rsid w:val="005B3F66"/>
    <w:rsid w:val="005B5E70"/>
    <w:rsid w:val="005B6647"/>
    <w:rsid w:val="005C00BE"/>
    <w:rsid w:val="005C0156"/>
    <w:rsid w:val="005C199F"/>
    <w:rsid w:val="005C1EB4"/>
    <w:rsid w:val="005C260A"/>
    <w:rsid w:val="005C2D4C"/>
    <w:rsid w:val="005C34F1"/>
    <w:rsid w:val="005C3ADE"/>
    <w:rsid w:val="005C5CB5"/>
    <w:rsid w:val="005C607A"/>
    <w:rsid w:val="005C669F"/>
    <w:rsid w:val="005C6F51"/>
    <w:rsid w:val="005D11E2"/>
    <w:rsid w:val="005D15AD"/>
    <w:rsid w:val="005D1A4D"/>
    <w:rsid w:val="005D2438"/>
    <w:rsid w:val="005D3D9B"/>
    <w:rsid w:val="005D4AE4"/>
    <w:rsid w:val="005D4B04"/>
    <w:rsid w:val="005D7841"/>
    <w:rsid w:val="005E094C"/>
    <w:rsid w:val="005E38DA"/>
    <w:rsid w:val="005E4040"/>
    <w:rsid w:val="005E6B92"/>
    <w:rsid w:val="005E6BB9"/>
    <w:rsid w:val="005F11DD"/>
    <w:rsid w:val="005F122A"/>
    <w:rsid w:val="005F12F2"/>
    <w:rsid w:val="005F12FE"/>
    <w:rsid w:val="005F299E"/>
    <w:rsid w:val="005F2BC9"/>
    <w:rsid w:val="005F3FEC"/>
    <w:rsid w:val="005F418F"/>
    <w:rsid w:val="005F5A6F"/>
    <w:rsid w:val="005F6800"/>
    <w:rsid w:val="005F781E"/>
    <w:rsid w:val="00603871"/>
    <w:rsid w:val="00604FFB"/>
    <w:rsid w:val="00605D9A"/>
    <w:rsid w:val="006063EA"/>
    <w:rsid w:val="00611C09"/>
    <w:rsid w:val="00611FED"/>
    <w:rsid w:val="0061200B"/>
    <w:rsid w:val="0061400D"/>
    <w:rsid w:val="00615ADE"/>
    <w:rsid w:val="00616179"/>
    <w:rsid w:val="00617B87"/>
    <w:rsid w:val="00620226"/>
    <w:rsid w:val="006228C2"/>
    <w:rsid w:val="00623975"/>
    <w:rsid w:val="00624021"/>
    <w:rsid w:val="006241C6"/>
    <w:rsid w:val="00625483"/>
    <w:rsid w:val="00626B58"/>
    <w:rsid w:val="00626CA8"/>
    <w:rsid w:val="00627BEE"/>
    <w:rsid w:val="006323A1"/>
    <w:rsid w:val="00635936"/>
    <w:rsid w:val="00640DDC"/>
    <w:rsid w:val="006450EA"/>
    <w:rsid w:val="0064517B"/>
    <w:rsid w:val="00646C0F"/>
    <w:rsid w:val="006500BA"/>
    <w:rsid w:val="00650309"/>
    <w:rsid w:val="00651775"/>
    <w:rsid w:val="00656DA8"/>
    <w:rsid w:val="0065747A"/>
    <w:rsid w:val="00660058"/>
    <w:rsid w:val="0066036F"/>
    <w:rsid w:val="00664E46"/>
    <w:rsid w:val="00665736"/>
    <w:rsid w:val="0066595C"/>
    <w:rsid w:val="00665FB5"/>
    <w:rsid w:val="00667464"/>
    <w:rsid w:val="00671587"/>
    <w:rsid w:val="00671B72"/>
    <w:rsid w:val="00672344"/>
    <w:rsid w:val="00674783"/>
    <w:rsid w:val="006754DC"/>
    <w:rsid w:val="00677B07"/>
    <w:rsid w:val="00680C19"/>
    <w:rsid w:val="00683EEF"/>
    <w:rsid w:val="006843EF"/>
    <w:rsid w:val="006847EC"/>
    <w:rsid w:val="00686DE1"/>
    <w:rsid w:val="00686F7D"/>
    <w:rsid w:val="0069283C"/>
    <w:rsid w:val="0069527E"/>
    <w:rsid w:val="00696BE0"/>
    <w:rsid w:val="006970A9"/>
    <w:rsid w:val="006A389E"/>
    <w:rsid w:val="006A3906"/>
    <w:rsid w:val="006A5D84"/>
    <w:rsid w:val="006A70BA"/>
    <w:rsid w:val="006A73A1"/>
    <w:rsid w:val="006B0528"/>
    <w:rsid w:val="006B0529"/>
    <w:rsid w:val="006B1B1F"/>
    <w:rsid w:val="006B2AFF"/>
    <w:rsid w:val="006B5436"/>
    <w:rsid w:val="006B5862"/>
    <w:rsid w:val="006B6507"/>
    <w:rsid w:val="006C30A6"/>
    <w:rsid w:val="006D0547"/>
    <w:rsid w:val="006D173F"/>
    <w:rsid w:val="006D3A21"/>
    <w:rsid w:val="006D5729"/>
    <w:rsid w:val="006D6582"/>
    <w:rsid w:val="006D6D66"/>
    <w:rsid w:val="006D7DDC"/>
    <w:rsid w:val="006E1CC0"/>
    <w:rsid w:val="006E30A4"/>
    <w:rsid w:val="006E64D8"/>
    <w:rsid w:val="006E6E3A"/>
    <w:rsid w:val="006E7007"/>
    <w:rsid w:val="006F1FA8"/>
    <w:rsid w:val="006F2EC4"/>
    <w:rsid w:val="006F450D"/>
    <w:rsid w:val="006F4A91"/>
    <w:rsid w:val="006F4F68"/>
    <w:rsid w:val="006F5EFE"/>
    <w:rsid w:val="006F6C11"/>
    <w:rsid w:val="0070039A"/>
    <w:rsid w:val="00705C01"/>
    <w:rsid w:val="0071051E"/>
    <w:rsid w:val="0071243A"/>
    <w:rsid w:val="00712792"/>
    <w:rsid w:val="007130CE"/>
    <w:rsid w:val="007146CF"/>
    <w:rsid w:val="00717270"/>
    <w:rsid w:val="00717E5C"/>
    <w:rsid w:val="00721A3D"/>
    <w:rsid w:val="00721B2A"/>
    <w:rsid w:val="00722C7C"/>
    <w:rsid w:val="00724DB5"/>
    <w:rsid w:val="0072590D"/>
    <w:rsid w:val="007277E7"/>
    <w:rsid w:val="00727924"/>
    <w:rsid w:val="00727A4F"/>
    <w:rsid w:val="00730158"/>
    <w:rsid w:val="00730606"/>
    <w:rsid w:val="00733668"/>
    <w:rsid w:val="00733764"/>
    <w:rsid w:val="00735950"/>
    <w:rsid w:val="007362AE"/>
    <w:rsid w:val="00736D1B"/>
    <w:rsid w:val="00741831"/>
    <w:rsid w:val="007428E7"/>
    <w:rsid w:val="00742A1D"/>
    <w:rsid w:val="00743133"/>
    <w:rsid w:val="00747A85"/>
    <w:rsid w:val="00747EE2"/>
    <w:rsid w:val="007501D9"/>
    <w:rsid w:val="0075040C"/>
    <w:rsid w:val="007511F7"/>
    <w:rsid w:val="00751BC0"/>
    <w:rsid w:val="00752379"/>
    <w:rsid w:val="007523D4"/>
    <w:rsid w:val="00755041"/>
    <w:rsid w:val="00755D0C"/>
    <w:rsid w:val="0075784B"/>
    <w:rsid w:val="007613C1"/>
    <w:rsid w:val="007621DC"/>
    <w:rsid w:val="007648FA"/>
    <w:rsid w:val="00765BF3"/>
    <w:rsid w:val="00766464"/>
    <w:rsid w:val="00773088"/>
    <w:rsid w:val="0077343F"/>
    <w:rsid w:val="007755EE"/>
    <w:rsid w:val="00775B6A"/>
    <w:rsid w:val="00775FFC"/>
    <w:rsid w:val="00776775"/>
    <w:rsid w:val="00776C4B"/>
    <w:rsid w:val="00776DBA"/>
    <w:rsid w:val="00777811"/>
    <w:rsid w:val="00781374"/>
    <w:rsid w:val="007815C0"/>
    <w:rsid w:val="007820AF"/>
    <w:rsid w:val="00782E6A"/>
    <w:rsid w:val="007844ED"/>
    <w:rsid w:val="00784EFC"/>
    <w:rsid w:val="0078566A"/>
    <w:rsid w:val="00785E3B"/>
    <w:rsid w:val="00786163"/>
    <w:rsid w:val="0078665B"/>
    <w:rsid w:val="007901D1"/>
    <w:rsid w:val="00791D9E"/>
    <w:rsid w:val="00793B8F"/>
    <w:rsid w:val="0079618E"/>
    <w:rsid w:val="007A2483"/>
    <w:rsid w:val="007A3A84"/>
    <w:rsid w:val="007A4CCE"/>
    <w:rsid w:val="007A5A90"/>
    <w:rsid w:val="007A6041"/>
    <w:rsid w:val="007B1018"/>
    <w:rsid w:val="007B3341"/>
    <w:rsid w:val="007B3549"/>
    <w:rsid w:val="007B3894"/>
    <w:rsid w:val="007B7587"/>
    <w:rsid w:val="007C05CD"/>
    <w:rsid w:val="007C071B"/>
    <w:rsid w:val="007C36DF"/>
    <w:rsid w:val="007C3CF1"/>
    <w:rsid w:val="007C40A5"/>
    <w:rsid w:val="007C44A3"/>
    <w:rsid w:val="007C4554"/>
    <w:rsid w:val="007C5B51"/>
    <w:rsid w:val="007C6B4D"/>
    <w:rsid w:val="007D2A33"/>
    <w:rsid w:val="007D3FB9"/>
    <w:rsid w:val="007D532A"/>
    <w:rsid w:val="007D7B3B"/>
    <w:rsid w:val="007E0313"/>
    <w:rsid w:val="007E0375"/>
    <w:rsid w:val="007E1AB2"/>
    <w:rsid w:val="007E2AA8"/>
    <w:rsid w:val="007E2DEF"/>
    <w:rsid w:val="007F08DA"/>
    <w:rsid w:val="007F29E9"/>
    <w:rsid w:val="007F2AB7"/>
    <w:rsid w:val="007F2D44"/>
    <w:rsid w:val="007F3242"/>
    <w:rsid w:val="007F3FFE"/>
    <w:rsid w:val="007F4AEF"/>
    <w:rsid w:val="007F5D52"/>
    <w:rsid w:val="0080018B"/>
    <w:rsid w:val="008013A3"/>
    <w:rsid w:val="00802F8E"/>
    <w:rsid w:val="00803259"/>
    <w:rsid w:val="00805570"/>
    <w:rsid w:val="00805B15"/>
    <w:rsid w:val="00805B37"/>
    <w:rsid w:val="00806D79"/>
    <w:rsid w:val="00807CFC"/>
    <w:rsid w:val="00813547"/>
    <w:rsid w:val="00814732"/>
    <w:rsid w:val="008211F0"/>
    <w:rsid w:val="00822DC4"/>
    <w:rsid w:val="00824CA8"/>
    <w:rsid w:val="00824FE5"/>
    <w:rsid w:val="00826264"/>
    <w:rsid w:val="0083004D"/>
    <w:rsid w:val="00831409"/>
    <w:rsid w:val="00831F3E"/>
    <w:rsid w:val="008326A2"/>
    <w:rsid w:val="00834B98"/>
    <w:rsid w:val="00837357"/>
    <w:rsid w:val="0083736C"/>
    <w:rsid w:val="0084042F"/>
    <w:rsid w:val="00841094"/>
    <w:rsid w:val="008416CD"/>
    <w:rsid w:val="00844AEF"/>
    <w:rsid w:val="00845B74"/>
    <w:rsid w:val="00846D3A"/>
    <w:rsid w:val="00847037"/>
    <w:rsid w:val="0085023B"/>
    <w:rsid w:val="00851CF5"/>
    <w:rsid w:val="00851D2B"/>
    <w:rsid w:val="00852BBF"/>
    <w:rsid w:val="00857209"/>
    <w:rsid w:val="008605B5"/>
    <w:rsid w:val="00861E4C"/>
    <w:rsid w:val="00864450"/>
    <w:rsid w:val="00870F3C"/>
    <w:rsid w:val="00872606"/>
    <w:rsid w:val="00872EB9"/>
    <w:rsid w:val="00875D50"/>
    <w:rsid w:val="00880865"/>
    <w:rsid w:val="008814B8"/>
    <w:rsid w:val="0088234D"/>
    <w:rsid w:val="008833BB"/>
    <w:rsid w:val="00883B04"/>
    <w:rsid w:val="00887A23"/>
    <w:rsid w:val="00887D75"/>
    <w:rsid w:val="00891555"/>
    <w:rsid w:val="00892016"/>
    <w:rsid w:val="00892BDC"/>
    <w:rsid w:val="008945EE"/>
    <w:rsid w:val="008A06F8"/>
    <w:rsid w:val="008A0B28"/>
    <w:rsid w:val="008A1C74"/>
    <w:rsid w:val="008A1E07"/>
    <w:rsid w:val="008A1E3B"/>
    <w:rsid w:val="008A27DD"/>
    <w:rsid w:val="008B0710"/>
    <w:rsid w:val="008B1592"/>
    <w:rsid w:val="008B68F3"/>
    <w:rsid w:val="008B6CE4"/>
    <w:rsid w:val="008C1295"/>
    <w:rsid w:val="008C4524"/>
    <w:rsid w:val="008C4923"/>
    <w:rsid w:val="008C5B0C"/>
    <w:rsid w:val="008C5EAC"/>
    <w:rsid w:val="008C6858"/>
    <w:rsid w:val="008C6A71"/>
    <w:rsid w:val="008D1F26"/>
    <w:rsid w:val="008D5F8C"/>
    <w:rsid w:val="008E0D37"/>
    <w:rsid w:val="008E103D"/>
    <w:rsid w:val="008E1670"/>
    <w:rsid w:val="008E355D"/>
    <w:rsid w:val="008E5046"/>
    <w:rsid w:val="008F0C70"/>
    <w:rsid w:val="008F0CE3"/>
    <w:rsid w:val="008F1B5A"/>
    <w:rsid w:val="008F599E"/>
    <w:rsid w:val="008F65E8"/>
    <w:rsid w:val="008F6805"/>
    <w:rsid w:val="008F6CD5"/>
    <w:rsid w:val="008F78F0"/>
    <w:rsid w:val="009026A6"/>
    <w:rsid w:val="00903792"/>
    <w:rsid w:val="0090420C"/>
    <w:rsid w:val="00904C67"/>
    <w:rsid w:val="009074FA"/>
    <w:rsid w:val="009104E4"/>
    <w:rsid w:val="00911B8B"/>
    <w:rsid w:val="00913BA5"/>
    <w:rsid w:val="009141E4"/>
    <w:rsid w:val="00914A86"/>
    <w:rsid w:val="00915FCB"/>
    <w:rsid w:val="00917015"/>
    <w:rsid w:val="0092161F"/>
    <w:rsid w:val="00921A15"/>
    <w:rsid w:val="00921C66"/>
    <w:rsid w:val="00921F85"/>
    <w:rsid w:val="009265B1"/>
    <w:rsid w:val="00930A08"/>
    <w:rsid w:val="00930A6F"/>
    <w:rsid w:val="00932260"/>
    <w:rsid w:val="009358F8"/>
    <w:rsid w:val="00936F4D"/>
    <w:rsid w:val="00940739"/>
    <w:rsid w:val="00940E9B"/>
    <w:rsid w:val="00941974"/>
    <w:rsid w:val="009424E1"/>
    <w:rsid w:val="00944042"/>
    <w:rsid w:val="00944580"/>
    <w:rsid w:val="0094663F"/>
    <w:rsid w:val="00947983"/>
    <w:rsid w:val="00950757"/>
    <w:rsid w:val="00951F29"/>
    <w:rsid w:val="00953175"/>
    <w:rsid w:val="00956D9B"/>
    <w:rsid w:val="00960EBE"/>
    <w:rsid w:val="0096252E"/>
    <w:rsid w:val="00962562"/>
    <w:rsid w:val="0096283F"/>
    <w:rsid w:val="00962C4E"/>
    <w:rsid w:val="0096374B"/>
    <w:rsid w:val="00963AA7"/>
    <w:rsid w:val="00965A0E"/>
    <w:rsid w:val="0097076E"/>
    <w:rsid w:val="009708E8"/>
    <w:rsid w:val="0097441C"/>
    <w:rsid w:val="00975C84"/>
    <w:rsid w:val="00977EC2"/>
    <w:rsid w:val="00980FF5"/>
    <w:rsid w:val="00982CAC"/>
    <w:rsid w:val="009837F9"/>
    <w:rsid w:val="009860CF"/>
    <w:rsid w:val="00986A9A"/>
    <w:rsid w:val="00987DEC"/>
    <w:rsid w:val="00991507"/>
    <w:rsid w:val="00992D50"/>
    <w:rsid w:val="0099344B"/>
    <w:rsid w:val="009967B8"/>
    <w:rsid w:val="00996A11"/>
    <w:rsid w:val="00997EF0"/>
    <w:rsid w:val="009A35B9"/>
    <w:rsid w:val="009A447C"/>
    <w:rsid w:val="009A5B23"/>
    <w:rsid w:val="009A5D13"/>
    <w:rsid w:val="009A6D13"/>
    <w:rsid w:val="009B030B"/>
    <w:rsid w:val="009B1A9F"/>
    <w:rsid w:val="009B3969"/>
    <w:rsid w:val="009B3B3F"/>
    <w:rsid w:val="009B4BC2"/>
    <w:rsid w:val="009B6391"/>
    <w:rsid w:val="009B74A3"/>
    <w:rsid w:val="009B7B46"/>
    <w:rsid w:val="009C0A97"/>
    <w:rsid w:val="009C0D6E"/>
    <w:rsid w:val="009C1B78"/>
    <w:rsid w:val="009C33D8"/>
    <w:rsid w:val="009C61F3"/>
    <w:rsid w:val="009D0094"/>
    <w:rsid w:val="009D085E"/>
    <w:rsid w:val="009D25E4"/>
    <w:rsid w:val="009D35A3"/>
    <w:rsid w:val="009D49F8"/>
    <w:rsid w:val="009D5D94"/>
    <w:rsid w:val="009D623D"/>
    <w:rsid w:val="009E0B4E"/>
    <w:rsid w:val="009E1648"/>
    <w:rsid w:val="009E2C76"/>
    <w:rsid w:val="009E486E"/>
    <w:rsid w:val="009E4CA9"/>
    <w:rsid w:val="009E54B9"/>
    <w:rsid w:val="009E596A"/>
    <w:rsid w:val="009E7822"/>
    <w:rsid w:val="009E7DC0"/>
    <w:rsid w:val="009F6AE7"/>
    <w:rsid w:val="009F757F"/>
    <w:rsid w:val="00A00654"/>
    <w:rsid w:val="00A00768"/>
    <w:rsid w:val="00A009A6"/>
    <w:rsid w:val="00A03131"/>
    <w:rsid w:val="00A04692"/>
    <w:rsid w:val="00A10FB7"/>
    <w:rsid w:val="00A12656"/>
    <w:rsid w:val="00A14344"/>
    <w:rsid w:val="00A2060A"/>
    <w:rsid w:val="00A21B37"/>
    <w:rsid w:val="00A21C35"/>
    <w:rsid w:val="00A22954"/>
    <w:rsid w:val="00A22FDA"/>
    <w:rsid w:val="00A2363F"/>
    <w:rsid w:val="00A336ED"/>
    <w:rsid w:val="00A34336"/>
    <w:rsid w:val="00A34569"/>
    <w:rsid w:val="00A42B0F"/>
    <w:rsid w:val="00A44FD0"/>
    <w:rsid w:val="00A455B1"/>
    <w:rsid w:val="00A45B73"/>
    <w:rsid w:val="00A472D3"/>
    <w:rsid w:val="00A50450"/>
    <w:rsid w:val="00A50B3B"/>
    <w:rsid w:val="00A50DE0"/>
    <w:rsid w:val="00A51352"/>
    <w:rsid w:val="00A513EA"/>
    <w:rsid w:val="00A53B58"/>
    <w:rsid w:val="00A544CA"/>
    <w:rsid w:val="00A54C2F"/>
    <w:rsid w:val="00A55223"/>
    <w:rsid w:val="00A55EC8"/>
    <w:rsid w:val="00A5696E"/>
    <w:rsid w:val="00A60F5F"/>
    <w:rsid w:val="00A61C77"/>
    <w:rsid w:val="00A63652"/>
    <w:rsid w:val="00A6594F"/>
    <w:rsid w:val="00A66EAC"/>
    <w:rsid w:val="00A7029F"/>
    <w:rsid w:val="00A74D5F"/>
    <w:rsid w:val="00A74F30"/>
    <w:rsid w:val="00A77059"/>
    <w:rsid w:val="00A81F10"/>
    <w:rsid w:val="00A83D01"/>
    <w:rsid w:val="00A8406B"/>
    <w:rsid w:val="00A848F0"/>
    <w:rsid w:val="00A86772"/>
    <w:rsid w:val="00A9015B"/>
    <w:rsid w:val="00A90938"/>
    <w:rsid w:val="00A90E80"/>
    <w:rsid w:val="00A91458"/>
    <w:rsid w:val="00A94C41"/>
    <w:rsid w:val="00A95670"/>
    <w:rsid w:val="00A963B8"/>
    <w:rsid w:val="00AA0DFF"/>
    <w:rsid w:val="00AA1157"/>
    <w:rsid w:val="00AA1C8B"/>
    <w:rsid w:val="00AA2662"/>
    <w:rsid w:val="00AA3627"/>
    <w:rsid w:val="00AA4DC9"/>
    <w:rsid w:val="00AA5427"/>
    <w:rsid w:val="00AB27E8"/>
    <w:rsid w:val="00AB459B"/>
    <w:rsid w:val="00AB4AB4"/>
    <w:rsid w:val="00AB5462"/>
    <w:rsid w:val="00AC01DC"/>
    <w:rsid w:val="00AC34F7"/>
    <w:rsid w:val="00AC4903"/>
    <w:rsid w:val="00AC556C"/>
    <w:rsid w:val="00AC65B5"/>
    <w:rsid w:val="00AC6918"/>
    <w:rsid w:val="00AC7CEA"/>
    <w:rsid w:val="00AD0D5E"/>
    <w:rsid w:val="00AD1A9D"/>
    <w:rsid w:val="00AD38F1"/>
    <w:rsid w:val="00AD46A3"/>
    <w:rsid w:val="00AD6919"/>
    <w:rsid w:val="00AD6C59"/>
    <w:rsid w:val="00AD7639"/>
    <w:rsid w:val="00AE00D8"/>
    <w:rsid w:val="00AE1C84"/>
    <w:rsid w:val="00AE21F0"/>
    <w:rsid w:val="00AE6AEB"/>
    <w:rsid w:val="00AE6CD0"/>
    <w:rsid w:val="00AE7CD4"/>
    <w:rsid w:val="00AF123C"/>
    <w:rsid w:val="00AF1F33"/>
    <w:rsid w:val="00AF1F3B"/>
    <w:rsid w:val="00AF37F1"/>
    <w:rsid w:val="00AF440E"/>
    <w:rsid w:val="00AF716E"/>
    <w:rsid w:val="00AF7326"/>
    <w:rsid w:val="00AF7F00"/>
    <w:rsid w:val="00B01295"/>
    <w:rsid w:val="00B028AD"/>
    <w:rsid w:val="00B0370B"/>
    <w:rsid w:val="00B11882"/>
    <w:rsid w:val="00B15A1C"/>
    <w:rsid w:val="00B161FA"/>
    <w:rsid w:val="00B16ADF"/>
    <w:rsid w:val="00B174E2"/>
    <w:rsid w:val="00B17E5D"/>
    <w:rsid w:val="00B22652"/>
    <w:rsid w:val="00B2555F"/>
    <w:rsid w:val="00B3152B"/>
    <w:rsid w:val="00B32605"/>
    <w:rsid w:val="00B333FC"/>
    <w:rsid w:val="00B40E93"/>
    <w:rsid w:val="00B415D9"/>
    <w:rsid w:val="00B41B16"/>
    <w:rsid w:val="00B41C94"/>
    <w:rsid w:val="00B43575"/>
    <w:rsid w:val="00B43882"/>
    <w:rsid w:val="00B45268"/>
    <w:rsid w:val="00B452F2"/>
    <w:rsid w:val="00B45661"/>
    <w:rsid w:val="00B4690F"/>
    <w:rsid w:val="00B50884"/>
    <w:rsid w:val="00B50C6B"/>
    <w:rsid w:val="00B51932"/>
    <w:rsid w:val="00B51A51"/>
    <w:rsid w:val="00B52A89"/>
    <w:rsid w:val="00B53EF1"/>
    <w:rsid w:val="00B567C9"/>
    <w:rsid w:val="00B57DAB"/>
    <w:rsid w:val="00B637BD"/>
    <w:rsid w:val="00B658A8"/>
    <w:rsid w:val="00B66A00"/>
    <w:rsid w:val="00B7011B"/>
    <w:rsid w:val="00B70F06"/>
    <w:rsid w:val="00B716D2"/>
    <w:rsid w:val="00B71EF6"/>
    <w:rsid w:val="00B71F23"/>
    <w:rsid w:val="00B72E76"/>
    <w:rsid w:val="00B73F34"/>
    <w:rsid w:val="00B75A3E"/>
    <w:rsid w:val="00B76E1E"/>
    <w:rsid w:val="00B77CDF"/>
    <w:rsid w:val="00B80688"/>
    <w:rsid w:val="00B80BDE"/>
    <w:rsid w:val="00B81273"/>
    <w:rsid w:val="00B81AA6"/>
    <w:rsid w:val="00B82B78"/>
    <w:rsid w:val="00B83D85"/>
    <w:rsid w:val="00B84B64"/>
    <w:rsid w:val="00B85699"/>
    <w:rsid w:val="00B86A30"/>
    <w:rsid w:val="00B904AB"/>
    <w:rsid w:val="00B91657"/>
    <w:rsid w:val="00B91A0A"/>
    <w:rsid w:val="00B928E7"/>
    <w:rsid w:val="00B94CA8"/>
    <w:rsid w:val="00B95A16"/>
    <w:rsid w:val="00B96757"/>
    <w:rsid w:val="00B97881"/>
    <w:rsid w:val="00BA0981"/>
    <w:rsid w:val="00BA15CD"/>
    <w:rsid w:val="00BA1754"/>
    <w:rsid w:val="00BA1943"/>
    <w:rsid w:val="00BA3D08"/>
    <w:rsid w:val="00BA5064"/>
    <w:rsid w:val="00BA52D9"/>
    <w:rsid w:val="00BA562C"/>
    <w:rsid w:val="00BA7C18"/>
    <w:rsid w:val="00BB1CEA"/>
    <w:rsid w:val="00BB253B"/>
    <w:rsid w:val="00BB2BD5"/>
    <w:rsid w:val="00BB3788"/>
    <w:rsid w:val="00BC058E"/>
    <w:rsid w:val="00BC0F25"/>
    <w:rsid w:val="00BC28B4"/>
    <w:rsid w:val="00BC37DB"/>
    <w:rsid w:val="00BC4092"/>
    <w:rsid w:val="00BC445E"/>
    <w:rsid w:val="00BC4858"/>
    <w:rsid w:val="00BC4948"/>
    <w:rsid w:val="00BC5200"/>
    <w:rsid w:val="00BC6B87"/>
    <w:rsid w:val="00BC72E8"/>
    <w:rsid w:val="00BD058A"/>
    <w:rsid w:val="00BD12FE"/>
    <w:rsid w:val="00BD1B9D"/>
    <w:rsid w:val="00BD31B4"/>
    <w:rsid w:val="00BD343F"/>
    <w:rsid w:val="00BD60A6"/>
    <w:rsid w:val="00BE2836"/>
    <w:rsid w:val="00BE3267"/>
    <w:rsid w:val="00BE3C24"/>
    <w:rsid w:val="00BE451D"/>
    <w:rsid w:val="00BE4ED9"/>
    <w:rsid w:val="00BE5191"/>
    <w:rsid w:val="00BE52E7"/>
    <w:rsid w:val="00BE6214"/>
    <w:rsid w:val="00BE6CCE"/>
    <w:rsid w:val="00BF12EF"/>
    <w:rsid w:val="00BF25C8"/>
    <w:rsid w:val="00BF3381"/>
    <w:rsid w:val="00BF3589"/>
    <w:rsid w:val="00BF36CE"/>
    <w:rsid w:val="00BF6133"/>
    <w:rsid w:val="00BF67C8"/>
    <w:rsid w:val="00C01D05"/>
    <w:rsid w:val="00C04955"/>
    <w:rsid w:val="00C04A52"/>
    <w:rsid w:val="00C05FBE"/>
    <w:rsid w:val="00C06146"/>
    <w:rsid w:val="00C06317"/>
    <w:rsid w:val="00C0658E"/>
    <w:rsid w:val="00C10821"/>
    <w:rsid w:val="00C11664"/>
    <w:rsid w:val="00C131AD"/>
    <w:rsid w:val="00C16253"/>
    <w:rsid w:val="00C16FBC"/>
    <w:rsid w:val="00C172CE"/>
    <w:rsid w:val="00C21BD3"/>
    <w:rsid w:val="00C249AB"/>
    <w:rsid w:val="00C26459"/>
    <w:rsid w:val="00C26CB6"/>
    <w:rsid w:val="00C277E7"/>
    <w:rsid w:val="00C304A8"/>
    <w:rsid w:val="00C31F58"/>
    <w:rsid w:val="00C32E22"/>
    <w:rsid w:val="00C349CC"/>
    <w:rsid w:val="00C34D5C"/>
    <w:rsid w:val="00C360A1"/>
    <w:rsid w:val="00C36C61"/>
    <w:rsid w:val="00C36DA2"/>
    <w:rsid w:val="00C36E3A"/>
    <w:rsid w:val="00C419ED"/>
    <w:rsid w:val="00C42027"/>
    <w:rsid w:val="00C43E78"/>
    <w:rsid w:val="00C45A3F"/>
    <w:rsid w:val="00C464A8"/>
    <w:rsid w:val="00C46FFE"/>
    <w:rsid w:val="00C475B2"/>
    <w:rsid w:val="00C478CD"/>
    <w:rsid w:val="00C47E7B"/>
    <w:rsid w:val="00C51465"/>
    <w:rsid w:val="00C51CEE"/>
    <w:rsid w:val="00C556D4"/>
    <w:rsid w:val="00C55F1B"/>
    <w:rsid w:val="00C5750C"/>
    <w:rsid w:val="00C606CC"/>
    <w:rsid w:val="00C60A3E"/>
    <w:rsid w:val="00C66FE5"/>
    <w:rsid w:val="00C67075"/>
    <w:rsid w:val="00C67666"/>
    <w:rsid w:val="00C678CA"/>
    <w:rsid w:val="00C702E2"/>
    <w:rsid w:val="00C70A0F"/>
    <w:rsid w:val="00C73999"/>
    <w:rsid w:val="00C743A2"/>
    <w:rsid w:val="00C77CFF"/>
    <w:rsid w:val="00C77E3C"/>
    <w:rsid w:val="00C801F2"/>
    <w:rsid w:val="00C82662"/>
    <w:rsid w:val="00C84DC7"/>
    <w:rsid w:val="00C8719F"/>
    <w:rsid w:val="00C872EA"/>
    <w:rsid w:val="00C87A13"/>
    <w:rsid w:val="00C9095B"/>
    <w:rsid w:val="00C92462"/>
    <w:rsid w:val="00C9272B"/>
    <w:rsid w:val="00C93190"/>
    <w:rsid w:val="00C96640"/>
    <w:rsid w:val="00CA22F0"/>
    <w:rsid w:val="00CA48BA"/>
    <w:rsid w:val="00CA5EB2"/>
    <w:rsid w:val="00CB01EF"/>
    <w:rsid w:val="00CB3410"/>
    <w:rsid w:val="00CB3842"/>
    <w:rsid w:val="00CB4E3C"/>
    <w:rsid w:val="00CB55C1"/>
    <w:rsid w:val="00CB64F3"/>
    <w:rsid w:val="00CB6BE9"/>
    <w:rsid w:val="00CC07A6"/>
    <w:rsid w:val="00CC0859"/>
    <w:rsid w:val="00CC0A29"/>
    <w:rsid w:val="00CC12D4"/>
    <w:rsid w:val="00CC149D"/>
    <w:rsid w:val="00CC1EA5"/>
    <w:rsid w:val="00CC3012"/>
    <w:rsid w:val="00CC39C5"/>
    <w:rsid w:val="00CD1F00"/>
    <w:rsid w:val="00CD2408"/>
    <w:rsid w:val="00CD273C"/>
    <w:rsid w:val="00CD34FE"/>
    <w:rsid w:val="00CD4A59"/>
    <w:rsid w:val="00CD5B44"/>
    <w:rsid w:val="00CD60AB"/>
    <w:rsid w:val="00CD626F"/>
    <w:rsid w:val="00CD713E"/>
    <w:rsid w:val="00CD79ED"/>
    <w:rsid w:val="00CE0036"/>
    <w:rsid w:val="00CE0A69"/>
    <w:rsid w:val="00CE16F5"/>
    <w:rsid w:val="00CE2987"/>
    <w:rsid w:val="00CE2F82"/>
    <w:rsid w:val="00CE5516"/>
    <w:rsid w:val="00CE6328"/>
    <w:rsid w:val="00CE633F"/>
    <w:rsid w:val="00CF24AD"/>
    <w:rsid w:val="00CF42AD"/>
    <w:rsid w:val="00CF4720"/>
    <w:rsid w:val="00CF5188"/>
    <w:rsid w:val="00CF5BA6"/>
    <w:rsid w:val="00CF6511"/>
    <w:rsid w:val="00CF7E76"/>
    <w:rsid w:val="00D00521"/>
    <w:rsid w:val="00D062B7"/>
    <w:rsid w:val="00D06761"/>
    <w:rsid w:val="00D07D81"/>
    <w:rsid w:val="00D1055D"/>
    <w:rsid w:val="00D12EF2"/>
    <w:rsid w:val="00D12F3A"/>
    <w:rsid w:val="00D16681"/>
    <w:rsid w:val="00D16CD8"/>
    <w:rsid w:val="00D20575"/>
    <w:rsid w:val="00D2395C"/>
    <w:rsid w:val="00D25D4C"/>
    <w:rsid w:val="00D25E5D"/>
    <w:rsid w:val="00D334AA"/>
    <w:rsid w:val="00D34A91"/>
    <w:rsid w:val="00D36ACC"/>
    <w:rsid w:val="00D36D84"/>
    <w:rsid w:val="00D36EBA"/>
    <w:rsid w:val="00D37DCD"/>
    <w:rsid w:val="00D403F9"/>
    <w:rsid w:val="00D4066A"/>
    <w:rsid w:val="00D40892"/>
    <w:rsid w:val="00D4334E"/>
    <w:rsid w:val="00D43399"/>
    <w:rsid w:val="00D43990"/>
    <w:rsid w:val="00D462F3"/>
    <w:rsid w:val="00D463D5"/>
    <w:rsid w:val="00D469E4"/>
    <w:rsid w:val="00D4708F"/>
    <w:rsid w:val="00D5114F"/>
    <w:rsid w:val="00D54BDA"/>
    <w:rsid w:val="00D55DDA"/>
    <w:rsid w:val="00D577BB"/>
    <w:rsid w:val="00D61680"/>
    <w:rsid w:val="00D61C69"/>
    <w:rsid w:val="00D6307E"/>
    <w:rsid w:val="00D64526"/>
    <w:rsid w:val="00D64918"/>
    <w:rsid w:val="00D6773A"/>
    <w:rsid w:val="00D712BB"/>
    <w:rsid w:val="00D71A19"/>
    <w:rsid w:val="00D722F8"/>
    <w:rsid w:val="00D72ECD"/>
    <w:rsid w:val="00D73F50"/>
    <w:rsid w:val="00D763AD"/>
    <w:rsid w:val="00D7680C"/>
    <w:rsid w:val="00D77480"/>
    <w:rsid w:val="00D8114B"/>
    <w:rsid w:val="00D83339"/>
    <w:rsid w:val="00D84113"/>
    <w:rsid w:val="00D863B9"/>
    <w:rsid w:val="00D865A4"/>
    <w:rsid w:val="00D87E00"/>
    <w:rsid w:val="00D91A1C"/>
    <w:rsid w:val="00D92375"/>
    <w:rsid w:val="00D925F8"/>
    <w:rsid w:val="00D92840"/>
    <w:rsid w:val="00D92AD0"/>
    <w:rsid w:val="00D93767"/>
    <w:rsid w:val="00D938DF"/>
    <w:rsid w:val="00D97783"/>
    <w:rsid w:val="00DA1ED8"/>
    <w:rsid w:val="00DA2925"/>
    <w:rsid w:val="00DA2DD4"/>
    <w:rsid w:val="00DA4336"/>
    <w:rsid w:val="00DA585A"/>
    <w:rsid w:val="00DA6093"/>
    <w:rsid w:val="00DA6A1A"/>
    <w:rsid w:val="00DB36CD"/>
    <w:rsid w:val="00DB3AF1"/>
    <w:rsid w:val="00DB710C"/>
    <w:rsid w:val="00DB72A1"/>
    <w:rsid w:val="00DC07E8"/>
    <w:rsid w:val="00DC349B"/>
    <w:rsid w:val="00DC54CF"/>
    <w:rsid w:val="00DD1B62"/>
    <w:rsid w:val="00DD1EC1"/>
    <w:rsid w:val="00DD2302"/>
    <w:rsid w:val="00DD2335"/>
    <w:rsid w:val="00DD3313"/>
    <w:rsid w:val="00DD4BF9"/>
    <w:rsid w:val="00DD6C2C"/>
    <w:rsid w:val="00DE012D"/>
    <w:rsid w:val="00DE1021"/>
    <w:rsid w:val="00DE2857"/>
    <w:rsid w:val="00DE4162"/>
    <w:rsid w:val="00DE5E37"/>
    <w:rsid w:val="00DE6C4B"/>
    <w:rsid w:val="00DF3C29"/>
    <w:rsid w:val="00DF4253"/>
    <w:rsid w:val="00E00370"/>
    <w:rsid w:val="00E02446"/>
    <w:rsid w:val="00E04EA6"/>
    <w:rsid w:val="00E07DE7"/>
    <w:rsid w:val="00E14019"/>
    <w:rsid w:val="00E16340"/>
    <w:rsid w:val="00E259DA"/>
    <w:rsid w:val="00E25A08"/>
    <w:rsid w:val="00E3039F"/>
    <w:rsid w:val="00E30B7A"/>
    <w:rsid w:val="00E323FA"/>
    <w:rsid w:val="00E334F9"/>
    <w:rsid w:val="00E3431A"/>
    <w:rsid w:val="00E34CAA"/>
    <w:rsid w:val="00E36EBF"/>
    <w:rsid w:val="00E379B2"/>
    <w:rsid w:val="00E4045A"/>
    <w:rsid w:val="00E415AB"/>
    <w:rsid w:val="00E52C76"/>
    <w:rsid w:val="00E54987"/>
    <w:rsid w:val="00E555A0"/>
    <w:rsid w:val="00E609DA"/>
    <w:rsid w:val="00E615BC"/>
    <w:rsid w:val="00E620B0"/>
    <w:rsid w:val="00E6226C"/>
    <w:rsid w:val="00E625DE"/>
    <w:rsid w:val="00E634E6"/>
    <w:rsid w:val="00E64DFD"/>
    <w:rsid w:val="00E66DE8"/>
    <w:rsid w:val="00E677C4"/>
    <w:rsid w:val="00E71E22"/>
    <w:rsid w:val="00E724F7"/>
    <w:rsid w:val="00E72586"/>
    <w:rsid w:val="00E73C97"/>
    <w:rsid w:val="00E75A2F"/>
    <w:rsid w:val="00E7651A"/>
    <w:rsid w:val="00E77E96"/>
    <w:rsid w:val="00E8037E"/>
    <w:rsid w:val="00E803CE"/>
    <w:rsid w:val="00E81CDD"/>
    <w:rsid w:val="00E82272"/>
    <w:rsid w:val="00E842B6"/>
    <w:rsid w:val="00E857BF"/>
    <w:rsid w:val="00E858DE"/>
    <w:rsid w:val="00E87449"/>
    <w:rsid w:val="00E87984"/>
    <w:rsid w:val="00E87DEA"/>
    <w:rsid w:val="00E9370E"/>
    <w:rsid w:val="00E9371A"/>
    <w:rsid w:val="00E93D8C"/>
    <w:rsid w:val="00E95B26"/>
    <w:rsid w:val="00EA0DA3"/>
    <w:rsid w:val="00EA13AC"/>
    <w:rsid w:val="00EA2398"/>
    <w:rsid w:val="00EA4DB2"/>
    <w:rsid w:val="00EA620F"/>
    <w:rsid w:val="00EB094D"/>
    <w:rsid w:val="00EB161E"/>
    <w:rsid w:val="00EB1C7F"/>
    <w:rsid w:val="00EB257D"/>
    <w:rsid w:val="00EB3D3E"/>
    <w:rsid w:val="00EB3F82"/>
    <w:rsid w:val="00EB4701"/>
    <w:rsid w:val="00EB6E43"/>
    <w:rsid w:val="00EB7412"/>
    <w:rsid w:val="00EB777B"/>
    <w:rsid w:val="00EB7CAF"/>
    <w:rsid w:val="00EB7F0C"/>
    <w:rsid w:val="00EC17AD"/>
    <w:rsid w:val="00EC1E7C"/>
    <w:rsid w:val="00EC23B7"/>
    <w:rsid w:val="00EC2573"/>
    <w:rsid w:val="00ED0D39"/>
    <w:rsid w:val="00ED2712"/>
    <w:rsid w:val="00ED5ACC"/>
    <w:rsid w:val="00ED5D24"/>
    <w:rsid w:val="00ED72F3"/>
    <w:rsid w:val="00EE0A88"/>
    <w:rsid w:val="00EE0BE2"/>
    <w:rsid w:val="00EE1B17"/>
    <w:rsid w:val="00EE445F"/>
    <w:rsid w:val="00EF1BD0"/>
    <w:rsid w:val="00EF3AC5"/>
    <w:rsid w:val="00EF3C6F"/>
    <w:rsid w:val="00EF4C2E"/>
    <w:rsid w:val="00EF4E34"/>
    <w:rsid w:val="00EF766B"/>
    <w:rsid w:val="00EF76C7"/>
    <w:rsid w:val="00EF7F47"/>
    <w:rsid w:val="00F02A19"/>
    <w:rsid w:val="00F05492"/>
    <w:rsid w:val="00F0567D"/>
    <w:rsid w:val="00F0770E"/>
    <w:rsid w:val="00F106C2"/>
    <w:rsid w:val="00F12C89"/>
    <w:rsid w:val="00F16178"/>
    <w:rsid w:val="00F172A8"/>
    <w:rsid w:val="00F204D7"/>
    <w:rsid w:val="00F20571"/>
    <w:rsid w:val="00F22961"/>
    <w:rsid w:val="00F22A5E"/>
    <w:rsid w:val="00F22CE1"/>
    <w:rsid w:val="00F23113"/>
    <w:rsid w:val="00F23676"/>
    <w:rsid w:val="00F24966"/>
    <w:rsid w:val="00F24D72"/>
    <w:rsid w:val="00F25806"/>
    <w:rsid w:val="00F26997"/>
    <w:rsid w:val="00F30E34"/>
    <w:rsid w:val="00F323E3"/>
    <w:rsid w:val="00F3241E"/>
    <w:rsid w:val="00F326F9"/>
    <w:rsid w:val="00F41D6E"/>
    <w:rsid w:val="00F441DF"/>
    <w:rsid w:val="00F44384"/>
    <w:rsid w:val="00F45A2B"/>
    <w:rsid w:val="00F46CBC"/>
    <w:rsid w:val="00F4732C"/>
    <w:rsid w:val="00F5435F"/>
    <w:rsid w:val="00F54C74"/>
    <w:rsid w:val="00F555B4"/>
    <w:rsid w:val="00F55CC0"/>
    <w:rsid w:val="00F55F06"/>
    <w:rsid w:val="00F57B21"/>
    <w:rsid w:val="00F61B29"/>
    <w:rsid w:val="00F620BB"/>
    <w:rsid w:val="00F620D8"/>
    <w:rsid w:val="00F6678E"/>
    <w:rsid w:val="00F66BC2"/>
    <w:rsid w:val="00F679FF"/>
    <w:rsid w:val="00F725BA"/>
    <w:rsid w:val="00F725ED"/>
    <w:rsid w:val="00F726D7"/>
    <w:rsid w:val="00F73594"/>
    <w:rsid w:val="00F73E7F"/>
    <w:rsid w:val="00F77775"/>
    <w:rsid w:val="00F82766"/>
    <w:rsid w:val="00F82789"/>
    <w:rsid w:val="00F82E22"/>
    <w:rsid w:val="00F834DF"/>
    <w:rsid w:val="00F83B06"/>
    <w:rsid w:val="00F83DEA"/>
    <w:rsid w:val="00F85659"/>
    <w:rsid w:val="00F85D9E"/>
    <w:rsid w:val="00F90A81"/>
    <w:rsid w:val="00F90B85"/>
    <w:rsid w:val="00F91069"/>
    <w:rsid w:val="00F93B0C"/>
    <w:rsid w:val="00F955C6"/>
    <w:rsid w:val="00F95C9C"/>
    <w:rsid w:val="00F9667B"/>
    <w:rsid w:val="00FA085E"/>
    <w:rsid w:val="00FA1405"/>
    <w:rsid w:val="00FA67D6"/>
    <w:rsid w:val="00FA7999"/>
    <w:rsid w:val="00FB0D62"/>
    <w:rsid w:val="00FB1F7A"/>
    <w:rsid w:val="00FB26B4"/>
    <w:rsid w:val="00FB5041"/>
    <w:rsid w:val="00FB7F00"/>
    <w:rsid w:val="00FC24D8"/>
    <w:rsid w:val="00FC269B"/>
    <w:rsid w:val="00FC27D2"/>
    <w:rsid w:val="00FC2C65"/>
    <w:rsid w:val="00FC42C2"/>
    <w:rsid w:val="00FC61DF"/>
    <w:rsid w:val="00FC6F34"/>
    <w:rsid w:val="00FC78F1"/>
    <w:rsid w:val="00FD20B8"/>
    <w:rsid w:val="00FD2BEF"/>
    <w:rsid w:val="00FD34DA"/>
    <w:rsid w:val="00FD361E"/>
    <w:rsid w:val="00FD375B"/>
    <w:rsid w:val="00FD50D6"/>
    <w:rsid w:val="00FD6BE3"/>
    <w:rsid w:val="00FD799B"/>
    <w:rsid w:val="00FE298C"/>
    <w:rsid w:val="00FE4431"/>
    <w:rsid w:val="00FE4BE8"/>
    <w:rsid w:val="00FE6AE7"/>
    <w:rsid w:val="00FF122D"/>
    <w:rsid w:val="00FF1EEB"/>
    <w:rsid w:val="00FF3A8F"/>
    <w:rsid w:val="00FF51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402D8"/>
  <w15:docId w15:val="{8B9FDCC5-E0CA-4E26-935D-E73AE3F2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0F3C"/>
  </w:style>
  <w:style w:type="paragraph" w:styleId="Nagwek1">
    <w:name w:val="heading 1"/>
    <w:basedOn w:val="Normalny"/>
    <w:next w:val="Normalny"/>
    <w:link w:val="Nagwek1Znak1"/>
    <w:qFormat/>
    <w:rsid w:val="00325D4C"/>
    <w:pPr>
      <w:keepNext/>
      <w:spacing w:before="240" w:after="60"/>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045B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12656"/>
    <w:pPr>
      <w:tabs>
        <w:tab w:val="center" w:pos="4536"/>
        <w:tab w:val="right" w:pos="9072"/>
      </w:tabs>
    </w:pPr>
  </w:style>
  <w:style w:type="character" w:customStyle="1" w:styleId="NagwekZnak">
    <w:name w:val="Nagłówek Znak"/>
    <w:basedOn w:val="Domylnaczcionkaakapitu"/>
    <w:link w:val="Nagwek"/>
    <w:rsid w:val="00A12656"/>
  </w:style>
  <w:style w:type="paragraph" w:styleId="Stopka">
    <w:name w:val="footer"/>
    <w:basedOn w:val="Normalny"/>
    <w:link w:val="StopkaZnak"/>
    <w:uiPriority w:val="99"/>
    <w:unhideWhenUsed/>
    <w:rsid w:val="00A12656"/>
    <w:pPr>
      <w:tabs>
        <w:tab w:val="center" w:pos="4536"/>
        <w:tab w:val="right" w:pos="9072"/>
      </w:tabs>
    </w:pPr>
  </w:style>
  <w:style w:type="character" w:customStyle="1" w:styleId="StopkaZnak">
    <w:name w:val="Stopka Znak"/>
    <w:basedOn w:val="Domylnaczcionkaakapitu"/>
    <w:link w:val="Stopka"/>
    <w:uiPriority w:val="99"/>
    <w:rsid w:val="00A12656"/>
  </w:style>
  <w:style w:type="paragraph" w:styleId="Tekstdymka">
    <w:name w:val="Balloon Text"/>
    <w:basedOn w:val="Normalny"/>
    <w:link w:val="TekstdymkaZnak"/>
    <w:uiPriority w:val="99"/>
    <w:semiHidden/>
    <w:unhideWhenUsed/>
    <w:rsid w:val="00A12656"/>
    <w:rPr>
      <w:rFonts w:ascii="Tahoma" w:hAnsi="Tahoma" w:cs="Tahoma"/>
      <w:sz w:val="16"/>
      <w:szCs w:val="16"/>
    </w:rPr>
  </w:style>
  <w:style w:type="character" w:customStyle="1" w:styleId="TekstdymkaZnak">
    <w:name w:val="Tekst dymka Znak"/>
    <w:basedOn w:val="Domylnaczcionkaakapitu"/>
    <w:link w:val="Tekstdymka"/>
    <w:uiPriority w:val="99"/>
    <w:semiHidden/>
    <w:rsid w:val="00A12656"/>
    <w:rPr>
      <w:rFonts w:ascii="Tahoma" w:hAnsi="Tahoma" w:cs="Tahoma"/>
      <w:sz w:val="16"/>
      <w:szCs w:val="16"/>
    </w:rPr>
  </w:style>
  <w:style w:type="paragraph" w:styleId="Akapitzlist">
    <w:name w:val="List Paragraph"/>
    <w:aliases w:val="L1,Numerowanie,List Paragraph,Akapit z listą5"/>
    <w:basedOn w:val="Normalny"/>
    <w:link w:val="AkapitzlistZnak"/>
    <w:uiPriority w:val="34"/>
    <w:qFormat/>
    <w:rsid w:val="008A1E3B"/>
    <w:pPr>
      <w:ind w:left="720"/>
      <w:contextualSpacing/>
    </w:pPr>
  </w:style>
  <w:style w:type="paragraph" w:customStyle="1" w:styleId="Default">
    <w:name w:val="Default"/>
    <w:rsid w:val="00C34D5C"/>
    <w:pPr>
      <w:autoSpaceDE w:val="0"/>
      <w:autoSpaceDN w:val="0"/>
      <w:adjustRightInd w:val="0"/>
    </w:pPr>
    <w:rPr>
      <w:rFonts w:ascii="Times New Roman" w:hAnsi="Times New Roman" w:cs="Times New Roman"/>
      <w:color w:val="000000"/>
      <w:sz w:val="24"/>
      <w:szCs w:val="24"/>
    </w:rPr>
  </w:style>
  <w:style w:type="paragraph" w:customStyle="1" w:styleId="Standard">
    <w:name w:val="Standard"/>
    <w:rsid w:val="00C34D5C"/>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Styl3">
    <w:name w:val="Styl3"/>
    <w:basedOn w:val="Normalny"/>
    <w:next w:val="Normalny"/>
    <w:rsid w:val="001333EB"/>
    <w:pPr>
      <w:tabs>
        <w:tab w:val="num" w:pos="709"/>
        <w:tab w:val="num" w:pos="735"/>
        <w:tab w:val="num" w:pos="1560"/>
      </w:tabs>
      <w:spacing w:before="120" w:after="120"/>
      <w:ind w:left="709" w:hanging="709"/>
      <w:jc w:val="both"/>
    </w:pPr>
    <w:rPr>
      <w:rFonts w:ascii="Arial" w:eastAsia="Times New Roman" w:hAnsi="Arial" w:cs="Arial"/>
      <w:sz w:val="20"/>
      <w:szCs w:val="20"/>
      <w:lang w:eastAsia="pl-PL"/>
    </w:rPr>
  </w:style>
  <w:style w:type="table" w:styleId="Tabela-Siatka">
    <w:name w:val="Table Grid"/>
    <w:basedOn w:val="Standardowy"/>
    <w:rsid w:val="00FD3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A48BA"/>
    <w:rPr>
      <w:color w:val="808080"/>
    </w:rPr>
  </w:style>
  <w:style w:type="character" w:customStyle="1" w:styleId="Nagwek1Znak">
    <w:name w:val="Nagłówek 1 Znak"/>
    <w:basedOn w:val="Domylnaczcionkaakapitu"/>
    <w:uiPriority w:val="9"/>
    <w:rsid w:val="00325D4C"/>
    <w:rPr>
      <w:rFonts w:asciiTheme="majorHAnsi" w:eastAsiaTheme="majorEastAsia" w:hAnsiTheme="majorHAnsi" w:cstheme="majorBidi"/>
      <w:b/>
      <w:bCs/>
      <w:color w:val="365F91" w:themeColor="accent1" w:themeShade="BF"/>
      <w:sz w:val="28"/>
      <w:szCs w:val="28"/>
    </w:rPr>
  </w:style>
  <w:style w:type="paragraph" w:customStyle="1" w:styleId="Styl6">
    <w:name w:val="Styl6"/>
    <w:basedOn w:val="Normalny"/>
    <w:rsid w:val="00325D4C"/>
    <w:rPr>
      <w:rFonts w:ascii="Arial" w:eastAsia="Times New Roman" w:hAnsi="Arial" w:cs="Times New Roman"/>
      <w:bCs/>
      <w:sz w:val="20"/>
      <w:szCs w:val="24"/>
      <w:lang w:eastAsia="pl-PL"/>
    </w:rPr>
  </w:style>
  <w:style w:type="character" w:customStyle="1" w:styleId="Nagwek1Znak1">
    <w:name w:val="Nagłówek 1 Znak1"/>
    <w:link w:val="Nagwek1"/>
    <w:rsid w:val="00325D4C"/>
    <w:rPr>
      <w:rFonts w:ascii="Arial" w:eastAsia="Times New Roman" w:hAnsi="Arial" w:cs="Arial"/>
      <w:b/>
      <w:bCs/>
      <w:kern w:val="32"/>
      <w:sz w:val="32"/>
      <w:szCs w:val="32"/>
      <w:lang w:eastAsia="pl-PL"/>
    </w:rPr>
  </w:style>
  <w:style w:type="paragraph" w:customStyle="1" w:styleId="normaltableau">
    <w:name w:val="normal_tableau"/>
    <w:basedOn w:val="Normalny"/>
    <w:rsid w:val="0096252E"/>
    <w:pPr>
      <w:spacing w:before="120" w:after="120"/>
      <w:jc w:val="both"/>
    </w:pPr>
    <w:rPr>
      <w:rFonts w:ascii="Optima" w:eastAsia="Times New Roman" w:hAnsi="Optima" w:cs="Times New Roman"/>
      <w:lang w:val="en-GB" w:eastAsia="pl-PL"/>
    </w:rPr>
  </w:style>
  <w:style w:type="character" w:styleId="Hipercze">
    <w:name w:val="Hyperlink"/>
    <w:basedOn w:val="Domylnaczcionkaakapitu"/>
    <w:uiPriority w:val="99"/>
    <w:unhideWhenUsed/>
    <w:rsid w:val="00A34569"/>
    <w:rPr>
      <w:color w:val="0000FF" w:themeColor="hyperlink"/>
      <w:u w:val="single"/>
    </w:rPr>
  </w:style>
  <w:style w:type="character" w:customStyle="1" w:styleId="pojedynczapozycja">
    <w:name w:val="pojedyncza_pozycja"/>
    <w:basedOn w:val="Domylnaczcionkaakapitu"/>
    <w:rsid w:val="00671B72"/>
  </w:style>
  <w:style w:type="paragraph" w:styleId="Tekstpodstawowy">
    <w:name w:val="Body Text"/>
    <w:basedOn w:val="Normalny"/>
    <w:link w:val="TekstpodstawowyZnak"/>
    <w:rsid w:val="00E54987"/>
    <w:pPr>
      <w:widowControl w:val="0"/>
      <w:suppressAutoHyphens/>
      <w:spacing w:after="120"/>
    </w:pPr>
    <w:rPr>
      <w:rFonts w:ascii="Arial" w:eastAsia="Times New Roman" w:hAnsi="Arial" w:cs="Times New Roman"/>
      <w:kern w:val="1"/>
      <w:sz w:val="20"/>
      <w:szCs w:val="20"/>
      <w:lang w:val="en-US" w:eastAsia="ar-SA"/>
    </w:rPr>
  </w:style>
  <w:style w:type="character" w:customStyle="1" w:styleId="TekstpodstawowyZnak">
    <w:name w:val="Tekst podstawowy Znak"/>
    <w:basedOn w:val="Domylnaczcionkaakapitu"/>
    <w:link w:val="Tekstpodstawowy"/>
    <w:rsid w:val="00E54987"/>
    <w:rPr>
      <w:rFonts w:ascii="Arial" w:eastAsia="Times New Roman" w:hAnsi="Arial" w:cs="Times New Roman"/>
      <w:kern w:val="1"/>
      <w:sz w:val="20"/>
      <w:szCs w:val="20"/>
      <w:lang w:val="en-US" w:eastAsia="ar-SA"/>
    </w:rPr>
  </w:style>
  <w:style w:type="paragraph" w:styleId="Tekstprzypisukocowego">
    <w:name w:val="endnote text"/>
    <w:basedOn w:val="Normalny"/>
    <w:link w:val="TekstprzypisukocowegoZnak"/>
    <w:uiPriority w:val="99"/>
    <w:semiHidden/>
    <w:unhideWhenUsed/>
    <w:rsid w:val="004E4954"/>
    <w:rPr>
      <w:sz w:val="20"/>
      <w:szCs w:val="20"/>
    </w:rPr>
  </w:style>
  <w:style w:type="character" w:customStyle="1" w:styleId="TekstprzypisukocowegoZnak">
    <w:name w:val="Tekst przypisu końcowego Znak"/>
    <w:basedOn w:val="Domylnaczcionkaakapitu"/>
    <w:link w:val="Tekstprzypisukocowego"/>
    <w:uiPriority w:val="99"/>
    <w:semiHidden/>
    <w:rsid w:val="004E4954"/>
    <w:rPr>
      <w:sz w:val="20"/>
      <w:szCs w:val="20"/>
    </w:rPr>
  </w:style>
  <w:style w:type="character" w:styleId="Odwoanieprzypisukocowego">
    <w:name w:val="endnote reference"/>
    <w:basedOn w:val="Domylnaczcionkaakapitu"/>
    <w:uiPriority w:val="99"/>
    <w:semiHidden/>
    <w:unhideWhenUsed/>
    <w:rsid w:val="004E4954"/>
    <w:rPr>
      <w:vertAlign w:val="superscript"/>
    </w:rPr>
  </w:style>
  <w:style w:type="character" w:styleId="Odwoaniedokomentarza">
    <w:name w:val="annotation reference"/>
    <w:basedOn w:val="Domylnaczcionkaakapitu"/>
    <w:uiPriority w:val="99"/>
    <w:semiHidden/>
    <w:unhideWhenUsed/>
    <w:rsid w:val="00992D50"/>
    <w:rPr>
      <w:sz w:val="16"/>
      <w:szCs w:val="16"/>
    </w:rPr>
  </w:style>
  <w:style w:type="paragraph" w:styleId="Tekstkomentarza">
    <w:name w:val="annotation text"/>
    <w:basedOn w:val="Normalny"/>
    <w:link w:val="TekstkomentarzaZnak"/>
    <w:uiPriority w:val="99"/>
    <w:semiHidden/>
    <w:unhideWhenUsed/>
    <w:rsid w:val="00992D50"/>
    <w:rPr>
      <w:sz w:val="20"/>
      <w:szCs w:val="20"/>
    </w:rPr>
  </w:style>
  <w:style w:type="character" w:customStyle="1" w:styleId="TekstkomentarzaZnak">
    <w:name w:val="Tekst komentarza Znak"/>
    <w:basedOn w:val="Domylnaczcionkaakapitu"/>
    <w:link w:val="Tekstkomentarza"/>
    <w:uiPriority w:val="99"/>
    <w:semiHidden/>
    <w:rsid w:val="00992D50"/>
    <w:rPr>
      <w:sz w:val="20"/>
      <w:szCs w:val="20"/>
    </w:rPr>
  </w:style>
  <w:style w:type="paragraph" w:styleId="Tematkomentarza">
    <w:name w:val="annotation subject"/>
    <w:basedOn w:val="Tekstkomentarza"/>
    <w:next w:val="Tekstkomentarza"/>
    <w:link w:val="TematkomentarzaZnak"/>
    <w:uiPriority w:val="99"/>
    <w:semiHidden/>
    <w:unhideWhenUsed/>
    <w:rsid w:val="00992D50"/>
    <w:rPr>
      <w:b/>
      <w:bCs/>
    </w:rPr>
  </w:style>
  <w:style w:type="character" w:customStyle="1" w:styleId="TematkomentarzaZnak">
    <w:name w:val="Temat komentarza Znak"/>
    <w:basedOn w:val="TekstkomentarzaZnak"/>
    <w:link w:val="Tematkomentarza"/>
    <w:uiPriority w:val="99"/>
    <w:semiHidden/>
    <w:rsid w:val="00992D50"/>
    <w:rPr>
      <w:b/>
      <w:bCs/>
      <w:sz w:val="20"/>
      <w:szCs w:val="20"/>
    </w:rPr>
  </w:style>
  <w:style w:type="numbering" w:customStyle="1" w:styleId="Styl1">
    <w:name w:val="Styl1"/>
    <w:uiPriority w:val="99"/>
    <w:rsid w:val="00E379B2"/>
    <w:pPr>
      <w:numPr>
        <w:numId w:val="9"/>
      </w:numPr>
    </w:pPr>
  </w:style>
  <w:style w:type="character" w:customStyle="1" w:styleId="WW8Num13z1">
    <w:name w:val="WW8Num13z1"/>
    <w:rsid w:val="001828B7"/>
    <w:rPr>
      <w:b w:val="0"/>
    </w:rPr>
  </w:style>
  <w:style w:type="paragraph" w:styleId="Podtytu">
    <w:name w:val="Subtitle"/>
    <w:basedOn w:val="Nagwek"/>
    <w:next w:val="Tekstpodstawowy"/>
    <w:link w:val="PodtytuZnak"/>
    <w:qFormat/>
    <w:rsid w:val="001828B7"/>
    <w:pPr>
      <w:keepNext/>
      <w:tabs>
        <w:tab w:val="clear" w:pos="4536"/>
        <w:tab w:val="clear" w:pos="9072"/>
      </w:tabs>
      <w:suppressAutoHyphens/>
      <w:spacing w:before="240" w:after="120" w:line="276" w:lineRule="auto"/>
      <w:jc w:val="center"/>
    </w:pPr>
    <w:rPr>
      <w:rFonts w:ascii="Arial" w:eastAsia="Lucida Sans Unicode" w:hAnsi="Arial" w:cs="Mangal"/>
      <w:i/>
      <w:iCs/>
      <w:sz w:val="28"/>
      <w:szCs w:val="28"/>
      <w:lang w:eastAsia="ar-SA"/>
    </w:rPr>
  </w:style>
  <w:style w:type="character" w:customStyle="1" w:styleId="PodtytuZnak">
    <w:name w:val="Podtytuł Znak"/>
    <w:basedOn w:val="Domylnaczcionkaakapitu"/>
    <w:link w:val="Podtytu"/>
    <w:rsid w:val="001828B7"/>
    <w:rPr>
      <w:rFonts w:ascii="Arial" w:eastAsia="Lucida Sans Unicode" w:hAnsi="Arial" w:cs="Mangal"/>
      <w:i/>
      <w:iCs/>
      <w:sz w:val="28"/>
      <w:szCs w:val="28"/>
      <w:lang w:eastAsia="ar-SA"/>
    </w:rPr>
  </w:style>
  <w:style w:type="character" w:customStyle="1" w:styleId="Teksttreci">
    <w:name w:val="Tekst treści"/>
    <w:rsid w:val="0017270F"/>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881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8814B8"/>
    <w:rPr>
      <w:rFonts w:ascii="Courier New" w:eastAsia="Times New Roman" w:hAnsi="Courier New" w:cs="Courier New"/>
      <w:sz w:val="20"/>
      <w:szCs w:val="20"/>
      <w:lang w:eastAsia="pl-PL"/>
    </w:rPr>
  </w:style>
  <w:style w:type="numbering" w:customStyle="1" w:styleId="Styl2">
    <w:name w:val="Styl2"/>
    <w:uiPriority w:val="99"/>
    <w:rsid w:val="00AE00D8"/>
    <w:pPr>
      <w:numPr>
        <w:numId w:val="14"/>
      </w:numPr>
    </w:pPr>
  </w:style>
  <w:style w:type="character" w:styleId="UyteHipercze">
    <w:name w:val="FollowedHyperlink"/>
    <w:basedOn w:val="Domylnaczcionkaakapitu"/>
    <w:uiPriority w:val="99"/>
    <w:semiHidden/>
    <w:unhideWhenUsed/>
    <w:rsid w:val="00BB2BD5"/>
    <w:rPr>
      <w:color w:val="954F72"/>
      <w:u w:val="single"/>
    </w:rPr>
  </w:style>
  <w:style w:type="paragraph" w:customStyle="1" w:styleId="msonormal0">
    <w:name w:val="msonormal"/>
    <w:basedOn w:val="Normalny"/>
    <w:rsid w:val="00BB2BD5"/>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xl63">
    <w:name w:val="xl63"/>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BB2B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BB2B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BB2B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BB2B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pPr>
    <w:rPr>
      <w:rFonts w:ascii="Times New Roman" w:eastAsia="Times New Roman" w:hAnsi="Times New Roman" w:cs="Times New Roman"/>
      <w:sz w:val="20"/>
      <w:szCs w:val="20"/>
      <w:lang w:eastAsia="pl-PL"/>
    </w:rPr>
  </w:style>
  <w:style w:type="paragraph" w:customStyle="1" w:styleId="xl71">
    <w:name w:val="xl71"/>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pPr>
    <w:rPr>
      <w:rFonts w:ascii="Times New Roman" w:eastAsia="Times New Roman" w:hAnsi="Times New Roman" w:cs="Times New Roman"/>
      <w:sz w:val="20"/>
      <w:szCs w:val="20"/>
      <w:lang w:eastAsia="pl-PL"/>
    </w:rPr>
  </w:style>
  <w:style w:type="paragraph" w:customStyle="1" w:styleId="xl72">
    <w:name w:val="xl72"/>
    <w:basedOn w:val="Normalny"/>
    <w:rsid w:val="00BB2B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FD34DA"/>
  </w:style>
  <w:style w:type="character" w:styleId="Uwydatnienie">
    <w:name w:val="Emphasis"/>
    <w:basedOn w:val="Domylnaczcionkaakapitu"/>
    <w:uiPriority w:val="20"/>
    <w:qFormat/>
    <w:rsid w:val="00FD34DA"/>
    <w:rPr>
      <w:i/>
      <w:iCs/>
    </w:rPr>
  </w:style>
  <w:style w:type="character" w:styleId="HTML-cytat">
    <w:name w:val="HTML Cite"/>
    <w:basedOn w:val="Domylnaczcionkaakapitu"/>
    <w:uiPriority w:val="99"/>
    <w:semiHidden/>
    <w:unhideWhenUsed/>
    <w:rsid w:val="009026A6"/>
    <w:rPr>
      <w:i/>
      <w:iCs/>
    </w:rPr>
  </w:style>
  <w:style w:type="character" w:customStyle="1" w:styleId="Nierozpoznanawzmianka1">
    <w:name w:val="Nierozpoznana wzmianka1"/>
    <w:basedOn w:val="Domylnaczcionkaakapitu"/>
    <w:uiPriority w:val="99"/>
    <w:semiHidden/>
    <w:unhideWhenUsed/>
    <w:rsid w:val="0002284B"/>
    <w:rPr>
      <w:color w:val="808080"/>
      <w:shd w:val="clear" w:color="auto" w:fill="E6E6E6"/>
    </w:rPr>
  </w:style>
  <w:style w:type="character" w:customStyle="1" w:styleId="Nierozpoznanawzmianka2">
    <w:name w:val="Nierozpoznana wzmianka2"/>
    <w:basedOn w:val="Domylnaczcionkaakapitu"/>
    <w:uiPriority w:val="99"/>
    <w:semiHidden/>
    <w:unhideWhenUsed/>
    <w:rsid w:val="00BF36CE"/>
    <w:rPr>
      <w:color w:val="808080"/>
      <w:shd w:val="clear" w:color="auto" w:fill="E6E6E6"/>
    </w:rPr>
  </w:style>
  <w:style w:type="character" w:customStyle="1" w:styleId="WW8Num18z0">
    <w:name w:val="WW8Num18z0"/>
    <w:rsid w:val="00463692"/>
    <w:rPr>
      <w:rFonts w:ascii="Verdana" w:hAnsi="Verdana" w:cs="Verdana"/>
      <w:b/>
      <w:i w:val="0"/>
      <w:sz w:val="18"/>
      <w:szCs w:val="18"/>
    </w:rPr>
  </w:style>
  <w:style w:type="character" w:customStyle="1" w:styleId="WW-Domylnaczcionkaakapitu">
    <w:name w:val="WW-Domyślna czcionka akapitu"/>
    <w:rsid w:val="00463692"/>
  </w:style>
  <w:style w:type="character" w:customStyle="1" w:styleId="AkapitzlistZnak">
    <w:name w:val="Akapit z listą Znak"/>
    <w:aliases w:val="L1 Znak,Numerowanie Znak,List Paragraph Znak,Akapit z listą5 Znak"/>
    <w:link w:val="Akapitzlist"/>
    <w:uiPriority w:val="34"/>
    <w:rsid w:val="00502C7A"/>
  </w:style>
  <w:style w:type="paragraph" w:customStyle="1" w:styleId="Standardowy0">
    <w:name w:val="Standardowy.+"/>
    <w:rsid w:val="00502C7A"/>
    <w:pPr>
      <w:autoSpaceDE w:val="0"/>
      <w:autoSpaceDN w:val="0"/>
    </w:pPr>
    <w:rPr>
      <w:rFonts w:ascii="Arial" w:eastAsia="Times New Roman" w:hAnsi="Arial" w:cs="Arial"/>
      <w:sz w:val="20"/>
      <w:szCs w:val="24"/>
      <w:lang w:eastAsia="pl-PL"/>
    </w:rPr>
  </w:style>
  <w:style w:type="character" w:customStyle="1" w:styleId="Nagwek2Znak">
    <w:name w:val="Nagłówek 2 Znak"/>
    <w:basedOn w:val="Domylnaczcionkaakapitu"/>
    <w:link w:val="Nagwek2"/>
    <w:uiPriority w:val="9"/>
    <w:semiHidden/>
    <w:rsid w:val="00045B39"/>
    <w:rPr>
      <w:rFonts w:asciiTheme="majorHAnsi" w:eastAsiaTheme="majorEastAsia" w:hAnsiTheme="majorHAnsi" w:cstheme="majorBidi"/>
      <w:color w:val="365F91" w:themeColor="accent1" w:themeShade="BF"/>
      <w:sz w:val="26"/>
      <w:szCs w:val="26"/>
    </w:rPr>
  </w:style>
  <w:style w:type="paragraph" w:customStyle="1" w:styleId="Akapitzlist1">
    <w:name w:val="Akapit z listą1"/>
    <w:basedOn w:val="Standard"/>
    <w:rsid w:val="00140AA2"/>
    <w:pPr>
      <w:widowControl/>
      <w:ind w:left="720"/>
      <w:textAlignment w:val="baseline"/>
    </w:pPr>
    <w:rPr>
      <w:rFonts w:ascii="Calibri" w:eastAsia="SimSun, 宋体" w:hAnsi="Calibri" w:cs="Calibri"/>
      <w:sz w:val="22"/>
      <w:szCs w:val="22"/>
      <w:lang w:val="pl-PL" w:eastAsia="zh-CN" w:bidi="ar-SA"/>
    </w:rPr>
  </w:style>
  <w:style w:type="numbering" w:customStyle="1" w:styleId="WW8Num12">
    <w:name w:val="WW8Num12"/>
    <w:basedOn w:val="Bezlisty"/>
    <w:rsid w:val="00140AA2"/>
    <w:pPr>
      <w:numPr>
        <w:numId w:val="42"/>
      </w:numPr>
    </w:pPr>
  </w:style>
  <w:style w:type="numbering" w:customStyle="1" w:styleId="WW8Num20">
    <w:name w:val="WW8Num20"/>
    <w:basedOn w:val="Bezlisty"/>
    <w:rsid w:val="00140AA2"/>
    <w:pPr>
      <w:numPr>
        <w:numId w:val="35"/>
      </w:numPr>
    </w:pPr>
  </w:style>
  <w:style w:type="numbering" w:customStyle="1" w:styleId="WW8Num22">
    <w:name w:val="WW8Num22"/>
    <w:basedOn w:val="Bezlisty"/>
    <w:rsid w:val="00140AA2"/>
    <w:pPr>
      <w:numPr>
        <w:numId w:val="41"/>
      </w:numPr>
    </w:pPr>
  </w:style>
  <w:style w:type="numbering" w:customStyle="1" w:styleId="WW8Num25">
    <w:name w:val="WW8Num25"/>
    <w:basedOn w:val="Bezlisty"/>
    <w:rsid w:val="00140AA2"/>
    <w:pPr>
      <w:numPr>
        <w:numId w:val="37"/>
      </w:numPr>
    </w:pPr>
  </w:style>
  <w:style w:type="character" w:customStyle="1" w:styleId="UnresolvedMention">
    <w:name w:val="Unresolved Mention"/>
    <w:basedOn w:val="Domylnaczcionkaakapitu"/>
    <w:uiPriority w:val="99"/>
    <w:semiHidden/>
    <w:unhideWhenUsed/>
    <w:rsid w:val="00672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3823">
      <w:bodyDiv w:val="1"/>
      <w:marLeft w:val="0"/>
      <w:marRight w:val="0"/>
      <w:marTop w:val="0"/>
      <w:marBottom w:val="0"/>
      <w:divBdr>
        <w:top w:val="none" w:sz="0" w:space="0" w:color="auto"/>
        <w:left w:val="none" w:sz="0" w:space="0" w:color="auto"/>
        <w:bottom w:val="none" w:sz="0" w:space="0" w:color="auto"/>
        <w:right w:val="none" w:sz="0" w:space="0" w:color="auto"/>
      </w:divBdr>
    </w:div>
    <w:div w:id="12418171">
      <w:bodyDiv w:val="1"/>
      <w:marLeft w:val="0"/>
      <w:marRight w:val="0"/>
      <w:marTop w:val="0"/>
      <w:marBottom w:val="0"/>
      <w:divBdr>
        <w:top w:val="none" w:sz="0" w:space="0" w:color="auto"/>
        <w:left w:val="none" w:sz="0" w:space="0" w:color="auto"/>
        <w:bottom w:val="none" w:sz="0" w:space="0" w:color="auto"/>
        <w:right w:val="none" w:sz="0" w:space="0" w:color="auto"/>
      </w:divBdr>
    </w:div>
    <w:div w:id="81226297">
      <w:bodyDiv w:val="1"/>
      <w:marLeft w:val="0"/>
      <w:marRight w:val="0"/>
      <w:marTop w:val="0"/>
      <w:marBottom w:val="0"/>
      <w:divBdr>
        <w:top w:val="none" w:sz="0" w:space="0" w:color="auto"/>
        <w:left w:val="none" w:sz="0" w:space="0" w:color="auto"/>
        <w:bottom w:val="none" w:sz="0" w:space="0" w:color="auto"/>
        <w:right w:val="none" w:sz="0" w:space="0" w:color="auto"/>
      </w:divBdr>
    </w:div>
    <w:div w:id="140968326">
      <w:bodyDiv w:val="1"/>
      <w:marLeft w:val="0"/>
      <w:marRight w:val="0"/>
      <w:marTop w:val="0"/>
      <w:marBottom w:val="0"/>
      <w:divBdr>
        <w:top w:val="none" w:sz="0" w:space="0" w:color="auto"/>
        <w:left w:val="none" w:sz="0" w:space="0" w:color="auto"/>
        <w:bottom w:val="none" w:sz="0" w:space="0" w:color="auto"/>
        <w:right w:val="none" w:sz="0" w:space="0" w:color="auto"/>
      </w:divBdr>
    </w:div>
    <w:div w:id="172305329">
      <w:bodyDiv w:val="1"/>
      <w:marLeft w:val="0"/>
      <w:marRight w:val="0"/>
      <w:marTop w:val="0"/>
      <w:marBottom w:val="0"/>
      <w:divBdr>
        <w:top w:val="none" w:sz="0" w:space="0" w:color="auto"/>
        <w:left w:val="none" w:sz="0" w:space="0" w:color="auto"/>
        <w:bottom w:val="none" w:sz="0" w:space="0" w:color="auto"/>
        <w:right w:val="none" w:sz="0" w:space="0" w:color="auto"/>
      </w:divBdr>
    </w:div>
    <w:div w:id="175929841">
      <w:bodyDiv w:val="1"/>
      <w:marLeft w:val="0"/>
      <w:marRight w:val="0"/>
      <w:marTop w:val="0"/>
      <w:marBottom w:val="0"/>
      <w:divBdr>
        <w:top w:val="none" w:sz="0" w:space="0" w:color="auto"/>
        <w:left w:val="none" w:sz="0" w:space="0" w:color="auto"/>
        <w:bottom w:val="none" w:sz="0" w:space="0" w:color="auto"/>
        <w:right w:val="none" w:sz="0" w:space="0" w:color="auto"/>
      </w:divBdr>
    </w:div>
    <w:div w:id="187914531">
      <w:bodyDiv w:val="1"/>
      <w:marLeft w:val="0"/>
      <w:marRight w:val="0"/>
      <w:marTop w:val="0"/>
      <w:marBottom w:val="0"/>
      <w:divBdr>
        <w:top w:val="none" w:sz="0" w:space="0" w:color="auto"/>
        <w:left w:val="none" w:sz="0" w:space="0" w:color="auto"/>
        <w:bottom w:val="none" w:sz="0" w:space="0" w:color="auto"/>
        <w:right w:val="none" w:sz="0" w:space="0" w:color="auto"/>
      </w:divBdr>
    </w:div>
    <w:div w:id="297151071">
      <w:bodyDiv w:val="1"/>
      <w:marLeft w:val="0"/>
      <w:marRight w:val="0"/>
      <w:marTop w:val="0"/>
      <w:marBottom w:val="0"/>
      <w:divBdr>
        <w:top w:val="none" w:sz="0" w:space="0" w:color="auto"/>
        <w:left w:val="none" w:sz="0" w:space="0" w:color="auto"/>
        <w:bottom w:val="none" w:sz="0" w:space="0" w:color="auto"/>
        <w:right w:val="none" w:sz="0" w:space="0" w:color="auto"/>
      </w:divBdr>
    </w:div>
    <w:div w:id="323432983">
      <w:bodyDiv w:val="1"/>
      <w:marLeft w:val="0"/>
      <w:marRight w:val="0"/>
      <w:marTop w:val="0"/>
      <w:marBottom w:val="0"/>
      <w:divBdr>
        <w:top w:val="none" w:sz="0" w:space="0" w:color="auto"/>
        <w:left w:val="none" w:sz="0" w:space="0" w:color="auto"/>
        <w:bottom w:val="none" w:sz="0" w:space="0" w:color="auto"/>
        <w:right w:val="none" w:sz="0" w:space="0" w:color="auto"/>
      </w:divBdr>
    </w:div>
    <w:div w:id="331613505">
      <w:bodyDiv w:val="1"/>
      <w:marLeft w:val="0"/>
      <w:marRight w:val="0"/>
      <w:marTop w:val="0"/>
      <w:marBottom w:val="0"/>
      <w:divBdr>
        <w:top w:val="none" w:sz="0" w:space="0" w:color="auto"/>
        <w:left w:val="none" w:sz="0" w:space="0" w:color="auto"/>
        <w:bottom w:val="none" w:sz="0" w:space="0" w:color="auto"/>
        <w:right w:val="none" w:sz="0" w:space="0" w:color="auto"/>
      </w:divBdr>
    </w:div>
    <w:div w:id="334381320">
      <w:bodyDiv w:val="1"/>
      <w:marLeft w:val="0"/>
      <w:marRight w:val="0"/>
      <w:marTop w:val="0"/>
      <w:marBottom w:val="0"/>
      <w:divBdr>
        <w:top w:val="none" w:sz="0" w:space="0" w:color="auto"/>
        <w:left w:val="none" w:sz="0" w:space="0" w:color="auto"/>
        <w:bottom w:val="none" w:sz="0" w:space="0" w:color="auto"/>
        <w:right w:val="none" w:sz="0" w:space="0" w:color="auto"/>
      </w:divBdr>
    </w:div>
    <w:div w:id="345785944">
      <w:bodyDiv w:val="1"/>
      <w:marLeft w:val="0"/>
      <w:marRight w:val="0"/>
      <w:marTop w:val="0"/>
      <w:marBottom w:val="0"/>
      <w:divBdr>
        <w:top w:val="none" w:sz="0" w:space="0" w:color="auto"/>
        <w:left w:val="none" w:sz="0" w:space="0" w:color="auto"/>
        <w:bottom w:val="none" w:sz="0" w:space="0" w:color="auto"/>
        <w:right w:val="none" w:sz="0" w:space="0" w:color="auto"/>
      </w:divBdr>
    </w:div>
    <w:div w:id="355739850">
      <w:bodyDiv w:val="1"/>
      <w:marLeft w:val="0"/>
      <w:marRight w:val="0"/>
      <w:marTop w:val="0"/>
      <w:marBottom w:val="0"/>
      <w:divBdr>
        <w:top w:val="none" w:sz="0" w:space="0" w:color="auto"/>
        <w:left w:val="none" w:sz="0" w:space="0" w:color="auto"/>
        <w:bottom w:val="none" w:sz="0" w:space="0" w:color="auto"/>
        <w:right w:val="none" w:sz="0" w:space="0" w:color="auto"/>
      </w:divBdr>
    </w:div>
    <w:div w:id="403141551">
      <w:bodyDiv w:val="1"/>
      <w:marLeft w:val="0"/>
      <w:marRight w:val="0"/>
      <w:marTop w:val="0"/>
      <w:marBottom w:val="0"/>
      <w:divBdr>
        <w:top w:val="none" w:sz="0" w:space="0" w:color="auto"/>
        <w:left w:val="none" w:sz="0" w:space="0" w:color="auto"/>
        <w:bottom w:val="none" w:sz="0" w:space="0" w:color="auto"/>
        <w:right w:val="none" w:sz="0" w:space="0" w:color="auto"/>
      </w:divBdr>
    </w:div>
    <w:div w:id="405542981">
      <w:bodyDiv w:val="1"/>
      <w:marLeft w:val="0"/>
      <w:marRight w:val="0"/>
      <w:marTop w:val="0"/>
      <w:marBottom w:val="0"/>
      <w:divBdr>
        <w:top w:val="none" w:sz="0" w:space="0" w:color="auto"/>
        <w:left w:val="none" w:sz="0" w:space="0" w:color="auto"/>
        <w:bottom w:val="none" w:sz="0" w:space="0" w:color="auto"/>
        <w:right w:val="none" w:sz="0" w:space="0" w:color="auto"/>
      </w:divBdr>
    </w:div>
    <w:div w:id="446461657">
      <w:bodyDiv w:val="1"/>
      <w:marLeft w:val="0"/>
      <w:marRight w:val="0"/>
      <w:marTop w:val="0"/>
      <w:marBottom w:val="0"/>
      <w:divBdr>
        <w:top w:val="none" w:sz="0" w:space="0" w:color="auto"/>
        <w:left w:val="none" w:sz="0" w:space="0" w:color="auto"/>
        <w:bottom w:val="none" w:sz="0" w:space="0" w:color="auto"/>
        <w:right w:val="none" w:sz="0" w:space="0" w:color="auto"/>
      </w:divBdr>
    </w:div>
    <w:div w:id="470562372">
      <w:bodyDiv w:val="1"/>
      <w:marLeft w:val="0"/>
      <w:marRight w:val="0"/>
      <w:marTop w:val="0"/>
      <w:marBottom w:val="0"/>
      <w:divBdr>
        <w:top w:val="none" w:sz="0" w:space="0" w:color="auto"/>
        <w:left w:val="none" w:sz="0" w:space="0" w:color="auto"/>
        <w:bottom w:val="none" w:sz="0" w:space="0" w:color="auto"/>
        <w:right w:val="none" w:sz="0" w:space="0" w:color="auto"/>
      </w:divBdr>
    </w:div>
    <w:div w:id="543491166">
      <w:bodyDiv w:val="1"/>
      <w:marLeft w:val="0"/>
      <w:marRight w:val="0"/>
      <w:marTop w:val="0"/>
      <w:marBottom w:val="0"/>
      <w:divBdr>
        <w:top w:val="none" w:sz="0" w:space="0" w:color="auto"/>
        <w:left w:val="none" w:sz="0" w:space="0" w:color="auto"/>
        <w:bottom w:val="none" w:sz="0" w:space="0" w:color="auto"/>
        <w:right w:val="none" w:sz="0" w:space="0" w:color="auto"/>
      </w:divBdr>
    </w:div>
    <w:div w:id="558979265">
      <w:bodyDiv w:val="1"/>
      <w:marLeft w:val="0"/>
      <w:marRight w:val="0"/>
      <w:marTop w:val="0"/>
      <w:marBottom w:val="0"/>
      <w:divBdr>
        <w:top w:val="none" w:sz="0" w:space="0" w:color="auto"/>
        <w:left w:val="none" w:sz="0" w:space="0" w:color="auto"/>
        <w:bottom w:val="none" w:sz="0" w:space="0" w:color="auto"/>
        <w:right w:val="none" w:sz="0" w:space="0" w:color="auto"/>
      </w:divBdr>
    </w:div>
    <w:div w:id="562984160">
      <w:bodyDiv w:val="1"/>
      <w:marLeft w:val="0"/>
      <w:marRight w:val="0"/>
      <w:marTop w:val="0"/>
      <w:marBottom w:val="0"/>
      <w:divBdr>
        <w:top w:val="none" w:sz="0" w:space="0" w:color="auto"/>
        <w:left w:val="none" w:sz="0" w:space="0" w:color="auto"/>
        <w:bottom w:val="none" w:sz="0" w:space="0" w:color="auto"/>
        <w:right w:val="none" w:sz="0" w:space="0" w:color="auto"/>
      </w:divBdr>
    </w:div>
    <w:div w:id="582959567">
      <w:bodyDiv w:val="1"/>
      <w:marLeft w:val="0"/>
      <w:marRight w:val="0"/>
      <w:marTop w:val="0"/>
      <w:marBottom w:val="0"/>
      <w:divBdr>
        <w:top w:val="none" w:sz="0" w:space="0" w:color="auto"/>
        <w:left w:val="none" w:sz="0" w:space="0" w:color="auto"/>
        <w:bottom w:val="none" w:sz="0" w:space="0" w:color="auto"/>
        <w:right w:val="none" w:sz="0" w:space="0" w:color="auto"/>
      </w:divBdr>
    </w:div>
    <w:div w:id="592781842">
      <w:bodyDiv w:val="1"/>
      <w:marLeft w:val="0"/>
      <w:marRight w:val="0"/>
      <w:marTop w:val="0"/>
      <w:marBottom w:val="0"/>
      <w:divBdr>
        <w:top w:val="none" w:sz="0" w:space="0" w:color="auto"/>
        <w:left w:val="none" w:sz="0" w:space="0" w:color="auto"/>
        <w:bottom w:val="none" w:sz="0" w:space="0" w:color="auto"/>
        <w:right w:val="none" w:sz="0" w:space="0" w:color="auto"/>
      </w:divBdr>
    </w:div>
    <w:div w:id="616910260">
      <w:bodyDiv w:val="1"/>
      <w:marLeft w:val="0"/>
      <w:marRight w:val="0"/>
      <w:marTop w:val="0"/>
      <w:marBottom w:val="0"/>
      <w:divBdr>
        <w:top w:val="none" w:sz="0" w:space="0" w:color="auto"/>
        <w:left w:val="none" w:sz="0" w:space="0" w:color="auto"/>
        <w:bottom w:val="none" w:sz="0" w:space="0" w:color="auto"/>
        <w:right w:val="none" w:sz="0" w:space="0" w:color="auto"/>
      </w:divBdr>
    </w:div>
    <w:div w:id="654723300">
      <w:bodyDiv w:val="1"/>
      <w:marLeft w:val="0"/>
      <w:marRight w:val="0"/>
      <w:marTop w:val="0"/>
      <w:marBottom w:val="0"/>
      <w:divBdr>
        <w:top w:val="none" w:sz="0" w:space="0" w:color="auto"/>
        <w:left w:val="none" w:sz="0" w:space="0" w:color="auto"/>
        <w:bottom w:val="none" w:sz="0" w:space="0" w:color="auto"/>
        <w:right w:val="none" w:sz="0" w:space="0" w:color="auto"/>
      </w:divBdr>
    </w:div>
    <w:div w:id="672955868">
      <w:bodyDiv w:val="1"/>
      <w:marLeft w:val="0"/>
      <w:marRight w:val="0"/>
      <w:marTop w:val="0"/>
      <w:marBottom w:val="0"/>
      <w:divBdr>
        <w:top w:val="none" w:sz="0" w:space="0" w:color="auto"/>
        <w:left w:val="none" w:sz="0" w:space="0" w:color="auto"/>
        <w:bottom w:val="none" w:sz="0" w:space="0" w:color="auto"/>
        <w:right w:val="none" w:sz="0" w:space="0" w:color="auto"/>
      </w:divBdr>
      <w:divsChild>
        <w:div w:id="22875363">
          <w:marLeft w:val="0"/>
          <w:marRight w:val="0"/>
          <w:marTop w:val="0"/>
          <w:marBottom w:val="0"/>
          <w:divBdr>
            <w:top w:val="none" w:sz="0" w:space="0" w:color="auto"/>
            <w:left w:val="none" w:sz="0" w:space="0" w:color="auto"/>
            <w:bottom w:val="none" w:sz="0" w:space="0" w:color="auto"/>
            <w:right w:val="none" w:sz="0" w:space="0" w:color="auto"/>
          </w:divBdr>
        </w:div>
        <w:div w:id="65343464">
          <w:marLeft w:val="0"/>
          <w:marRight w:val="0"/>
          <w:marTop w:val="0"/>
          <w:marBottom w:val="0"/>
          <w:divBdr>
            <w:top w:val="none" w:sz="0" w:space="0" w:color="auto"/>
            <w:left w:val="none" w:sz="0" w:space="0" w:color="auto"/>
            <w:bottom w:val="none" w:sz="0" w:space="0" w:color="auto"/>
            <w:right w:val="none" w:sz="0" w:space="0" w:color="auto"/>
          </w:divBdr>
        </w:div>
        <w:div w:id="360976430">
          <w:marLeft w:val="0"/>
          <w:marRight w:val="0"/>
          <w:marTop w:val="0"/>
          <w:marBottom w:val="0"/>
          <w:divBdr>
            <w:top w:val="none" w:sz="0" w:space="0" w:color="auto"/>
            <w:left w:val="none" w:sz="0" w:space="0" w:color="auto"/>
            <w:bottom w:val="none" w:sz="0" w:space="0" w:color="auto"/>
            <w:right w:val="none" w:sz="0" w:space="0" w:color="auto"/>
          </w:divBdr>
        </w:div>
        <w:div w:id="373385702">
          <w:marLeft w:val="0"/>
          <w:marRight w:val="0"/>
          <w:marTop w:val="0"/>
          <w:marBottom w:val="0"/>
          <w:divBdr>
            <w:top w:val="none" w:sz="0" w:space="0" w:color="auto"/>
            <w:left w:val="none" w:sz="0" w:space="0" w:color="auto"/>
            <w:bottom w:val="none" w:sz="0" w:space="0" w:color="auto"/>
            <w:right w:val="none" w:sz="0" w:space="0" w:color="auto"/>
          </w:divBdr>
        </w:div>
        <w:div w:id="687491633">
          <w:marLeft w:val="0"/>
          <w:marRight w:val="0"/>
          <w:marTop w:val="0"/>
          <w:marBottom w:val="0"/>
          <w:divBdr>
            <w:top w:val="none" w:sz="0" w:space="0" w:color="auto"/>
            <w:left w:val="none" w:sz="0" w:space="0" w:color="auto"/>
            <w:bottom w:val="none" w:sz="0" w:space="0" w:color="auto"/>
            <w:right w:val="none" w:sz="0" w:space="0" w:color="auto"/>
          </w:divBdr>
        </w:div>
        <w:div w:id="711728748">
          <w:marLeft w:val="0"/>
          <w:marRight w:val="0"/>
          <w:marTop w:val="0"/>
          <w:marBottom w:val="0"/>
          <w:divBdr>
            <w:top w:val="none" w:sz="0" w:space="0" w:color="auto"/>
            <w:left w:val="none" w:sz="0" w:space="0" w:color="auto"/>
            <w:bottom w:val="none" w:sz="0" w:space="0" w:color="auto"/>
            <w:right w:val="none" w:sz="0" w:space="0" w:color="auto"/>
          </w:divBdr>
        </w:div>
        <w:div w:id="823349771">
          <w:marLeft w:val="0"/>
          <w:marRight w:val="0"/>
          <w:marTop w:val="0"/>
          <w:marBottom w:val="0"/>
          <w:divBdr>
            <w:top w:val="none" w:sz="0" w:space="0" w:color="auto"/>
            <w:left w:val="none" w:sz="0" w:space="0" w:color="auto"/>
            <w:bottom w:val="none" w:sz="0" w:space="0" w:color="auto"/>
            <w:right w:val="none" w:sz="0" w:space="0" w:color="auto"/>
          </w:divBdr>
        </w:div>
        <w:div w:id="905577262">
          <w:marLeft w:val="0"/>
          <w:marRight w:val="0"/>
          <w:marTop w:val="0"/>
          <w:marBottom w:val="0"/>
          <w:divBdr>
            <w:top w:val="none" w:sz="0" w:space="0" w:color="auto"/>
            <w:left w:val="none" w:sz="0" w:space="0" w:color="auto"/>
            <w:bottom w:val="none" w:sz="0" w:space="0" w:color="auto"/>
            <w:right w:val="none" w:sz="0" w:space="0" w:color="auto"/>
          </w:divBdr>
        </w:div>
        <w:div w:id="1262687145">
          <w:marLeft w:val="0"/>
          <w:marRight w:val="0"/>
          <w:marTop w:val="0"/>
          <w:marBottom w:val="0"/>
          <w:divBdr>
            <w:top w:val="none" w:sz="0" w:space="0" w:color="auto"/>
            <w:left w:val="none" w:sz="0" w:space="0" w:color="auto"/>
            <w:bottom w:val="none" w:sz="0" w:space="0" w:color="auto"/>
            <w:right w:val="none" w:sz="0" w:space="0" w:color="auto"/>
          </w:divBdr>
        </w:div>
        <w:div w:id="1304460818">
          <w:marLeft w:val="0"/>
          <w:marRight w:val="0"/>
          <w:marTop w:val="0"/>
          <w:marBottom w:val="0"/>
          <w:divBdr>
            <w:top w:val="none" w:sz="0" w:space="0" w:color="auto"/>
            <w:left w:val="none" w:sz="0" w:space="0" w:color="auto"/>
            <w:bottom w:val="none" w:sz="0" w:space="0" w:color="auto"/>
            <w:right w:val="none" w:sz="0" w:space="0" w:color="auto"/>
          </w:divBdr>
        </w:div>
        <w:div w:id="1331178940">
          <w:marLeft w:val="0"/>
          <w:marRight w:val="0"/>
          <w:marTop w:val="0"/>
          <w:marBottom w:val="0"/>
          <w:divBdr>
            <w:top w:val="none" w:sz="0" w:space="0" w:color="auto"/>
            <w:left w:val="none" w:sz="0" w:space="0" w:color="auto"/>
            <w:bottom w:val="none" w:sz="0" w:space="0" w:color="auto"/>
            <w:right w:val="none" w:sz="0" w:space="0" w:color="auto"/>
          </w:divBdr>
        </w:div>
        <w:div w:id="1418600196">
          <w:marLeft w:val="0"/>
          <w:marRight w:val="0"/>
          <w:marTop w:val="0"/>
          <w:marBottom w:val="0"/>
          <w:divBdr>
            <w:top w:val="none" w:sz="0" w:space="0" w:color="auto"/>
            <w:left w:val="none" w:sz="0" w:space="0" w:color="auto"/>
            <w:bottom w:val="none" w:sz="0" w:space="0" w:color="auto"/>
            <w:right w:val="none" w:sz="0" w:space="0" w:color="auto"/>
          </w:divBdr>
        </w:div>
        <w:div w:id="1439523027">
          <w:marLeft w:val="0"/>
          <w:marRight w:val="0"/>
          <w:marTop w:val="0"/>
          <w:marBottom w:val="0"/>
          <w:divBdr>
            <w:top w:val="none" w:sz="0" w:space="0" w:color="auto"/>
            <w:left w:val="none" w:sz="0" w:space="0" w:color="auto"/>
            <w:bottom w:val="none" w:sz="0" w:space="0" w:color="auto"/>
            <w:right w:val="none" w:sz="0" w:space="0" w:color="auto"/>
          </w:divBdr>
        </w:div>
        <w:div w:id="1534804851">
          <w:marLeft w:val="0"/>
          <w:marRight w:val="0"/>
          <w:marTop w:val="0"/>
          <w:marBottom w:val="0"/>
          <w:divBdr>
            <w:top w:val="none" w:sz="0" w:space="0" w:color="auto"/>
            <w:left w:val="none" w:sz="0" w:space="0" w:color="auto"/>
            <w:bottom w:val="none" w:sz="0" w:space="0" w:color="auto"/>
            <w:right w:val="none" w:sz="0" w:space="0" w:color="auto"/>
          </w:divBdr>
        </w:div>
        <w:div w:id="1943800167">
          <w:marLeft w:val="0"/>
          <w:marRight w:val="0"/>
          <w:marTop w:val="0"/>
          <w:marBottom w:val="0"/>
          <w:divBdr>
            <w:top w:val="none" w:sz="0" w:space="0" w:color="auto"/>
            <w:left w:val="none" w:sz="0" w:space="0" w:color="auto"/>
            <w:bottom w:val="none" w:sz="0" w:space="0" w:color="auto"/>
            <w:right w:val="none" w:sz="0" w:space="0" w:color="auto"/>
          </w:divBdr>
        </w:div>
        <w:div w:id="2003317839">
          <w:marLeft w:val="0"/>
          <w:marRight w:val="0"/>
          <w:marTop w:val="0"/>
          <w:marBottom w:val="0"/>
          <w:divBdr>
            <w:top w:val="none" w:sz="0" w:space="0" w:color="auto"/>
            <w:left w:val="none" w:sz="0" w:space="0" w:color="auto"/>
            <w:bottom w:val="none" w:sz="0" w:space="0" w:color="auto"/>
            <w:right w:val="none" w:sz="0" w:space="0" w:color="auto"/>
          </w:divBdr>
        </w:div>
      </w:divsChild>
    </w:div>
    <w:div w:id="692999214">
      <w:bodyDiv w:val="1"/>
      <w:marLeft w:val="0"/>
      <w:marRight w:val="0"/>
      <w:marTop w:val="0"/>
      <w:marBottom w:val="0"/>
      <w:divBdr>
        <w:top w:val="none" w:sz="0" w:space="0" w:color="auto"/>
        <w:left w:val="none" w:sz="0" w:space="0" w:color="auto"/>
        <w:bottom w:val="none" w:sz="0" w:space="0" w:color="auto"/>
        <w:right w:val="none" w:sz="0" w:space="0" w:color="auto"/>
      </w:divBdr>
    </w:div>
    <w:div w:id="704913370">
      <w:bodyDiv w:val="1"/>
      <w:marLeft w:val="0"/>
      <w:marRight w:val="0"/>
      <w:marTop w:val="0"/>
      <w:marBottom w:val="0"/>
      <w:divBdr>
        <w:top w:val="none" w:sz="0" w:space="0" w:color="auto"/>
        <w:left w:val="none" w:sz="0" w:space="0" w:color="auto"/>
        <w:bottom w:val="none" w:sz="0" w:space="0" w:color="auto"/>
        <w:right w:val="none" w:sz="0" w:space="0" w:color="auto"/>
      </w:divBdr>
    </w:div>
    <w:div w:id="726337680">
      <w:bodyDiv w:val="1"/>
      <w:marLeft w:val="0"/>
      <w:marRight w:val="0"/>
      <w:marTop w:val="0"/>
      <w:marBottom w:val="0"/>
      <w:divBdr>
        <w:top w:val="none" w:sz="0" w:space="0" w:color="auto"/>
        <w:left w:val="none" w:sz="0" w:space="0" w:color="auto"/>
        <w:bottom w:val="none" w:sz="0" w:space="0" w:color="auto"/>
        <w:right w:val="none" w:sz="0" w:space="0" w:color="auto"/>
      </w:divBdr>
    </w:div>
    <w:div w:id="727611192">
      <w:bodyDiv w:val="1"/>
      <w:marLeft w:val="0"/>
      <w:marRight w:val="0"/>
      <w:marTop w:val="0"/>
      <w:marBottom w:val="0"/>
      <w:divBdr>
        <w:top w:val="none" w:sz="0" w:space="0" w:color="auto"/>
        <w:left w:val="none" w:sz="0" w:space="0" w:color="auto"/>
        <w:bottom w:val="none" w:sz="0" w:space="0" w:color="auto"/>
        <w:right w:val="none" w:sz="0" w:space="0" w:color="auto"/>
      </w:divBdr>
    </w:div>
    <w:div w:id="774397543">
      <w:bodyDiv w:val="1"/>
      <w:marLeft w:val="0"/>
      <w:marRight w:val="0"/>
      <w:marTop w:val="0"/>
      <w:marBottom w:val="0"/>
      <w:divBdr>
        <w:top w:val="none" w:sz="0" w:space="0" w:color="auto"/>
        <w:left w:val="none" w:sz="0" w:space="0" w:color="auto"/>
        <w:bottom w:val="none" w:sz="0" w:space="0" w:color="auto"/>
        <w:right w:val="none" w:sz="0" w:space="0" w:color="auto"/>
      </w:divBdr>
    </w:div>
    <w:div w:id="789276240">
      <w:bodyDiv w:val="1"/>
      <w:marLeft w:val="0"/>
      <w:marRight w:val="0"/>
      <w:marTop w:val="0"/>
      <w:marBottom w:val="0"/>
      <w:divBdr>
        <w:top w:val="none" w:sz="0" w:space="0" w:color="auto"/>
        <w:left w:val="none" w:sz="0" w:space="0" w:color="auto"/>
        <w:bottom w:val="none" w:sz="0" w:space="0" w:color="auto"/>
        <w:right w:val="none" w:sz="0" w:space="0" w:color="auto"/>
      </w:divBdr>
    </w:div>
    <w:div w:id="790514557">
      <w:bodyDiv w:val="1"/>
      <w:marLeft w:val="0"/>
      <w:marRight w:val="0"/>
      <w:marTop w:val="0"/>
      <w:marBottom w:val="0"/>
      <w:divBdr>
        <w:top w:val="none" w:sz="0" w:space="0" w:color="auto"/>
        <w:left w:val="none" w:sz="0" w:space="0" w:color="auto"/>
        <w:bottom w:val="none" w:sz="0" w:space="0" w:color="auto"/>
        <w:right w:val="none" w:sz="0" w:space="0" w:color="auto"/>
      </w:divBdr>
    </w:div>
    <w:div w:id="796753156">
      <w:bodyDiv w:val="1"/>
      <w:marLeft w:val="0"/>
      <w:marRight w:val="0"/>
      <w:marTop w:val="0"/>
      <w:marBottom w:val="0"/>
      <w:divBdr>
        <w:top w:val="none" w:sz="0" w:space="0" w:color="auto"/>
        <w:left w:val="none" w:sz="0" w:space="0" w:color="auto"/>
        <w:bottom w:val="none" w:sz="0" w:space="0" w:color="auto"/>
        <w:right w:val="none" w:sz="0" w:space="0" w:color="auto"/>
      </w:divBdr>
      <w:divsChild>
        <w:div w:id="58095923">
          <w:marLeft w:val="0"/>
          <w:marRight w:val="0"/>
          <w:marTop w:val="0"/>
          <w:marBottom w:val="0"/>
          <w:divBdr>
            <w:top w:val="none" w:sz="0" w:space="0" w:color="auto"/>
            <w:left w:val="none" w:sz="0" w:space="0" w:color="auto"/>
            <w:bottom w:val="none" w:sz="0" w:space="0" w:color="auto"/>
            <w:right w:val="none" w:sz="0" w:space="0" w:color="auto"/>
          </w:divBdr>
        </w:div>
        <w:div w:id="127087776">
          <w:marLeft w:val="0"/>
          <w:marRight w:val="0"/>
          <w:marTop w:val="0"/>
          <w:marBottom w:val="0"/>
          <w:divBdr>
            <w:top w:val="none" w:sz="0" w:space="0" w:color="auto"/>
            <w:left w:val="none" w:sz="0" w:space="0" w:color="auto"/>
            <w:bottom w:val="none" w:sz="0" w:space="0" w:color="auto"/>
            <w:right w:val="none" w:sz="0" w:space="0" w:color="auto"/>
          </w:divBdr>
        </w:div>
        <w:div w:id="876502633">
          <w:marLeft w:val="0"/>
          <w:marRight w:val="0"/>
          <w:marTop w:val="0"/>
          <w:marBottom w:val="0"/>
          <w:divBdr>
            <w:top w:val="none" w:sz="0" w:space="0" w:color="auto"/>
            <w:left w:val="none" w:sz="0" w:space="0" w:color="auto"/>
            <w:bottom w:val="none" w:sz="0" w:space="0" w:color="auto"/>
            <w:right w:val="none" w:sz="0" w:space="0" w:color="auto"/>
          </w:divBdr>
        </w:div>
        <w:div w:id="933512082">
          <w:marLeft w:val="0"/>
          <w:marRight w:val="0"/>
          <w:marTop w:val="0"/>
          <w:marBottom w:val="0"/>
          <w:divBdr>
            <w:top w:val="none" w:sz="0" w:space="0" w:color="auto"/>
            <w:left w:val="none" w:sz="0" w:space="0" w:color="auto"/>
            <w:bottom w:val="none" w:sz="0" w:space="0" w:color="auto"/>
            <w:right w:val="none" w:sz="0" w:space="0" w:color="auto"/>
          </w:divBdr>
        </w:div>
        <w:div w:id="1118179458">
          <w:marLeft w:val="0"/>
          <w:marRight w:val="0"/>
          <w:marTop w:val="0"/>
          <w:marBottom w:val="0"/>
          <w:divBdr>
            <w:top w:val="none" w:sz="0" w:space="0" w:color="auto"/>
            <w:left w:val="none" w:sz="0" w:space="0" w:color="auto"/>
            <w:bottom w:val="none" w:sz="0" w:space="0" w:color="auto"/>
            <w:right w:val="none" w:sz="0" w:space="0" w:color="auto"/>
          </w:divBdr>
        </w:div>
        <w:div w:id="1144660713">
          <w:marLeft w:val="0"/>
          <w:marRight w:val="0"/>
          <w:marTop w:val="0"/>
          <w:marBottom w:val="0"/>
          <w:divBdr>
            <w:top w:val="none" w:sz="0" w:space="0" w:color="auto"/>
            <w:left w:val="none" w:sz="0" w:space="0" w:color="auto"/>
            <w:bottom w:val="none" w:sz="0" w:space="0" w:color="auto"/>
            <w:right w:val="none" w:sz="0" w:space="0" w:color="auto"/>
          </w:divBdr>
        </w:div>
        <w:div w:id="1173451917">
          <w:marLeft w:val="0"/>
          <w:marRight w:val="0"/>
          <w:marTop w:val="0"/>
          <w:marBottom w:val="0"/>
          <w:divBdr>
            <w:top w:val="none" w:sz="0" w:space="0" w:color="auto"/>
            <w:left w:val="none" w:sz="0" w:space="0" w:color="auto"/>
            <w:bottom w:val="none" w:sz="0" w:space="0" w:color="auto"/>
            <w:right w:val="none" w:sz="0" w:space="0" w:color="auto"/>
          </w:divBdr>
        </w:div>
        <w:div w:id="1175218842">
          <w:marLeft w:val="0"/>
          <w:marRight w:val="0"/>
          <w:marTop w:val="0"/>
          <w:marBottom w:val="0"/>
          <w:divBdr>
            <w:top w:val="none" w:sz="0" w:space="0" w:color="auto"/>
            <w:left w:val="none" w:sz="0" w:space="0" w:color="auto"/>
            <w:bottom w:val="none" w:sz="0" w:space="0" w:color="auto"/>
            <w:right w:val="none" w:sz="0" w:space="0" w:color="auto"/>
          </w:divBdr>
        </w:div>
        <w:div w:id="1252933025">
          <w:marLeft w:val="0"/>
          <w:marRight w:val="0"/>
          <w:marTop w:val="0"/>
          <w:marBottom w:val="0"/>
          <w:divBdr>
            <w:top w:val="none" w:sz="0" w:space="0" w:color="auto"/>
            <w:left w:val="none" w:sz="0" w:space="0" w:color="auto"/>
            <w:bottom w:val="none" w:sz="0" w:space="0" w:color="auto"/>
            <w:right w:val="none" w:sz="0" w:space="0" w:color="auto"/>
          </w:divBdr>
        </w:div>
        <w:div w:id="1273785220">
          <w:marLeft w:val="0"/>
          <w:marRight w:val="0"/>
          <w:marTop w:val="0"/>
          <w:marBottom w:val="0"/>
          <w:divBdr>
            <w:top w:val="none" w:sz="0" w:space="0" w:color="auto"/>
            <w:left w:val="none" w:sz="0" w:space="0" w:color="auto"/>
            <w:bottom w:val="none" w:sz="0" w:space="0" w:color="auto"/>
            <w:right w:val="none" w:sz="0" w:space="0" w:color="auto"/>
          </w:divBdr>
        </w:div>
        <w:div w:id="1304386713">
          <w:marLeft w:val="0"/>
          <w:marRight w:val="0"/>
          <w:marTop w:val="0"/>
          <w:marBottom w:val="0"/>
          <w:divBdr>
            <w:top w:val="none" w:sz="0" w:space="0" w:color="auto"/>
            <w:left w:val="none" w:sz="0" w:space="0" w:color="auto"/>
            <w:bottom w:val="none" w:sz="0" w:space="0" w:color="auto"/>
            <w:right w:val="none" w:sz="0" w:space="0" w:color="auto"/>
          </w:divBdr>
        </w:div>
        <w:div w:id="1375807555">
          <w:marLeft w:val="0"/>
          <w:marRight w:val="0"/>
          <w:marTop w:val="0"/>
          <w:marBottom w:val="0"/>
          <w:divBdr>
            <w:top w:val="none" w:sz="0" w:space="0" w:color="auto"/>
            <w:left w:val="none" w:sz="0" w:space="0" w:color="auto"/>
            <w:bottom w:val="none" w:sz="0" w:space="0" w:color="auto"/>
            <w:right w:val="none" w:sz="0" w:space="0" w:color="auto"/>
          </w:divBdr>
        </w:div>
        <w:div w:id="1431968838">
          <w:marLeft w:val="0"/>
          <w:marRight w:val="0"/>
          <w:marTop w:val="0"/>
          <w:marBottom w:val="0"/>
          <w:divBdr>
            <w:top w:val="none" w:sz="0" w:space="0" w:color="auto"/>
            <w:left w:val="none" w:sz="0" w:space="0" w:color="auto"/>
            <w:bottom w:val="none" w:sz="0" w:space="0" w:color="auto"/>
            <w:right w:val="none" w:sz="0" w:space="0" w:color="auto"/>
          </w:divBdr>
        </w:div>
        <w:div w:id="1676222188">
          <w:marLeft w:val="0"/>
          <w:marRight w:val="0"/>
          <w:marTop w:val="0"/>
          <w:marBottom w:val="0"/>
          <w:divBdr>
            <w:top w:val="none" w:sz="0" w:space="0" w:color="auto"/>
            <w:left w:val="none" w:sz="0" w:space="0" w:color="auto"/>
            <w:bottom w:val="none" w:sz="0" w:space="0" w:color="auto"/>
            <w:right w:val="none" w:sz="0" w:space="0" w:color="auto"/>
          </w:divBdr>
        </w:div>
        <w:div w:id="1704473625">
          <w:marLeft w:val="0"/>
          <w:marRight w:val="0"/>
          <w:marTop w:val="0"/>
          <w:marBottom w:val="0"/>
          <w:divBdr>
            <w:top w:val="none" w:sz="0" w:space="0" w:color="auto"/>
            <w:left w:val="none" w:sz="0" w:space="0" w:color="auto"/>
            <w:bottom w:val="none" w:sz="0" w:space="0" w:color="auto"/>
            <w:right w:val="none" w:sz="0" w:space="0" w:color="auto"/>
          </w:divBdr>
        </w:div>
        <w:div w:id="1797480769">
          <w:marLeft w:val="0"/>
          <w:marRight w:val="0"/>
          <w:marTop w:val="0"/>
          <w:marBottom w:val="0"/>
          <w:divBdr>
            <w:top w:val="none" w:sz="0" w:space="0" w:color="auto"/>
            <w:left w:val="none" w:sz="0" w:space="0" w:color="auto"/>
            <w:bottom w:val="none" w:sz="0" w:space="0" w:color="auto"/>
            <w:right w:val="none" w:sz="0" w:space="0" w:color="auto"/>
          </w:divBdr>
        </w:div>
      </w:divsChild>
    </w:div>
    <w:div w:id="807287538">
      <w:bodyDiv w:val="1"/>
      <w:marLeft w:val="0"/>
      <w:marRight w:val="0"/>
      <w:marTop w:val="0"/>
      <w:marBottom w:val="0"/>
      <w:divBdr>
        <w:top w:val="none" w:sz="0" w:space="0" w:color="auto"/>
        <w:left w:val="none" w:sz="0" w:space="0" w:color="auto"/>
        <w:bottom w:val="none" w:sz="0" w:space="0" w:color="auto"/>
        <w:right w:val="none" w:sz="0" w:space="0" w:color="auto"/>
      </w:divBdr>
    </w:div>
    <w:div w:id="822234993">
      <w:bodyDiv w:val="1"/>
      <w:marLeft w:val="0"/>
      <w:marRight w:val="0"/>
      <w:marTop w:val="0"/>
      <w:marBottom w:val="0"/>
      <w:divBdr>
        <w:top w:val="none" w:sz="0" w:space="0" w:color="auto"/>
        <w:left w:val="none" w:sz="0" w:space="0" w:color="auto"/>
        <w:bottom w:val="none" w:sz="0" w:space="0" w:color="auto"/>
        <w:right w:val="none" w:sz="0" w:space="0" w:color="auto"/>
      </w:divBdr>
    </w:div>
    <w:div w:id="850488581">
      <w:bodyDiv w:val="1"/>
      <w:marLeft w:val="0"/>
      <w:marRight w:val="0"/>
      <w:marTop w:val="0"/>
      <w:marBottom w:val="0"/>
      <w:divBdr>
        <w:top w:val="none" w:sz="0" w:space="0" w:color="auto"/>
        <w:left w:val="none" w:sz="0" w:space="0" w:color="auto"/>
        <w:bottom w:val="none" w:sz="0" w:space="0" w:color="auto"/>
        <w:right w:val="none" w:sz="0" w:space="0" w:color="auto"/>
      </w:divBdr>
    </w:div>
    <w:div w:id="852034110">
      <w:bodyDiv w:val="1"/>
      <w:marLeft w:val="0"/>
      <w:marRight w:val="0"/>
      <w:marTop w:val="0"/>
      <w:marBottom w:val="0"/>
      <w:divBdr>
        <w:top w:val="none" w:sz="0" w:space="0" w:color="auto"/>
        <w:left w:val="none" w:sz="0" w:space="0" w:color="auto"/>
        <w:bottom w:val="none" w:sz="0" w:space="0" w:color="auto"/>
        <w:right w:val="none" w:sz="0" w:space="0" w:color="auto"/>
      </w:divBdr>
    </w:div>
    <w:div w:id="869221388">
      <w:bodyDiv w:val="1"/>
      <w:marLeft w:val="0"/>
      <w:marRight w:val="0"/>
      <w:marTop w:val="0"/>
      <w:marBottom w:val="0"/>
      <w:divBdr>
        <w:top w:val="none" w:sz="0" w:space="0" w:color="auto"/>
        <w:left w:val="none" w:sz="0" w:space="0" w:color="auto"/>
        <w:bottom w:val="none" w:sz="0" w:space="0" w:color="auto"/>
        <w:right w:val="none" w:sz="0" w:space="0" w:color="auto"/>
      </w:divBdr>
    </w:div>
    <w:div w:id="874150129">
      <w:bodyDiv w:val="1"/>
      <w:marLeft w:val="0"/>
      <w:marRight w:val="0"/>
      <w:marTop w:val="0"/>
      <w:marBottom w:val="0"/>
      <w:divBdr>
        <w:top w:val="none" w:sz="0" w:space="0" w:color="auto"/>
        <w:left w:val="none" w:sz="0" w:space="0" w:color="auto"/>
        <w:bottom w:val="none" w:sz="0" w:space="0" w:color="auto"/>
        <w:right w:val="none" w:sz="0" w:space="0" w:color="auto"/>
      </w:divBdr>
    </w:div>
    <w:div w:id="876309562">
      <w:bodyDiv w:val="1"/>
      <w:marLeft w:val="0"/>
      <w:marRight w:val="0"/>
      <w:marTop w:val="0"/>
      <w:marBottom w:val="0"/>
      <w:divBdr>
        <w:top w:val="none" w:sz="0" w:space="0" w:color="auto"/>
        <w:left w:val="none" w:sz="0" w:space="0" w:color="auto"/>
        <w:bottom w:val="none" w:sz="0" w:space="0" w:color="auto"/>
        <w:right w:val="none" w:sz="0" w:space="0" w:color="auto"/>
      </w:divBdr>
    </w:div>
    <w:div w:id="931738277">
      <w:bodyDiv w:val="1"/>
      <w:marLeft w:val="0"/>
      <w:marRight w:val="0"/>
      <w:marTop w:val="0"/>
      <w:marBottom w:val="0"/>
      <w:divBdr>
        <w:top w:val="none" w:sz="0" w:space="0" w:color="auto"/>
        <w:left w:val="none" w:sz="0" w:space="0" w:color="auto"/>
        <w:bottom w:val="none" w:sz="0" w:space="0" w:color="auto"/>
        <w:right w:val="none" w:sz="0" w:space="0" w:color="auto"/>
      </w:divBdr>
    </w:div>
    <w:div w:id="953755369">
      <w:bodyDiv w:val="1"/>
      <w:marLeft w:val="0"/>
      <w:marRight w:val="0"/>
      <w:marTop w:val="0"/>
      <w:marBottom w:val="0"/>
      <w:divBdr>
        <w:top w:val="none" w:sz="0" w:space="0" w:color="auto"/>
        <w:left w:val="none" w:sz="0" w:space="0" w:color="auto"/>
        <w:bottom w:val="none" w:sz="0" w:space="0" w:color="auto"/>
        <w:right w:val="none" w:sz="0" w:space="0" w:color="auto"/>
      </w:divBdr>
    </w:div>
    <w:div w:id="982587316">
      <w:bodyDiv w:val="1"/>
      <w:marLeft w:val="0"/>
      <w:marRight w:val="0"/>
      <w:marTop w:val="0"/>
      <w:marBottom w:val="0"/>
      <w:divBdr>
        <w:top w:val="none" w:sz="0" w:space="0" w:color="auto"/>
        <w:left w:val="none" w:sz="0" w:space="0" w:color="auto"/>
        <w:bottom w:val="none" w:sz="0" w:space="0" w:color="auto"/>
        <w:right w:val="none" w:sz="0" w:space="0" w:color="auto"/>
      </w:divBdr>
    </w:div>
    <w:div w:id="984967955">
      <w:bodyDiv w:val="1"/>
      <w:marLeft w:val="0"/>
      <w:marRight w:val="0"/>
      <w:marTop w:val="0"/>
      <w:marBottom w:val="0"/>
      <w:divBdr>
        <w:top w:val="none" w:sz="0" w:space="0" w:color="auto"/>
        <w:left w:val="none" w:sz="0" w:space="0" w:color="auto"/>
        <w:bottom w:val="none" w:sz="0" w:space="0" w:color="auto"/>
        <w:right w:val="none" w:sz="0" w:space="0" w:color="auto"/>
      </w:divBdr>
    </w:div>
    <w:div w:id="997148636">
      <w:bodyDiv w:val="1"/>
      <w:marLeft w:val="0"/>
      <w:marRight w:val="0"/>
      <w:marTop w:val="0"/>
      <w:marBottom w:val="0"/>
      <w:divBdr>
        <w:top w:val="none" w:sz="0" w:space="0" w:color="auto"/>
        <w:left w:val="none" w:sz="0" w:space="0" w:color="auto"/>
        <w:bottom w:val="none" w:sz="0" w:space="0" w:color="auto"/>
        <w:right w:val="none" w:sz="0" w:space="0" w:color="auto"/>
      </w:divBdr>
    </w:div>
    <w:div w:id="1017000613">
      <w:bodyDiv w:val="1"/>
      <w:marLeft w:val="0"/>
      <w:marRight w:val="0"/>
      <w:marTop w:val="0"/>
      <w:marBottom w:val="0"/>
      <w:divBdr>
        <w:top w:val="none" w:sz="0" w:space="0" w:color="auto"/>
        <w:left w:val="none" w:sz="0" w:space="0" w:color="auto"/>
        <w:bottom w:val="none" w:sz="0" w:space="0" w:color="auto"/>
        <w:right w:val="none" w:sz="0" w:space="0" w:color="auto"/>
      </w:divBdr>
      <w:divsChild>
        <w:div w:id="1977682372">
          <w:marLeft w:val="0"/>
          <w:marRight w:val="0"/>
          <w:marTop w:val="0"/>
          <w:marBottom w:val="0"/>
          <w:divBdr>
            <w:top w:val="none" w:sz="0" w:space="0" w:color="auto"/>
            <w:left w:val="none" w:sz="0" w:space="0" w:color="auto"/>
            <w:bottom w:val="none" w:sz="0" w:space="0" w:color="auto"/>
            <w:right w:val="none" w:sz="0" w:space="0" w:color="auto"/>
          </w:divBdr>
        </w:div>
        <w:div w:id="814221354">
          <w:marLeft w:val="0"/>
          <w:marRight w:val="0"/>
          <w:marTop w:val="0"/>
          <w:marBottom w:val="0"/>
          <w:divBdr>
            <w:top w:val="none" w:sz="0" w:space="0" w:color="auto"/>
            <w:left w:val="none" w:sz="0" w:space="0" w:color="auto"/>
            <w:bottom w:val="none" w:sz="0" w:space="0" w:color="auto"/>
            <w:right w:val="none" w:sz="0" w:space="0" w:color="auto"/>
          </w:divBdr>
        </w:div>
        <w:div w:id="922951241">
          <w:marLeft w:val="0"/>
          <w:marRight w:val="0"/>
          <w:marTop w:val="0"/>
          <w:marBottom w:val="0"/>
          <w:divBdr>
            <w:top w:val="none" w:sz="0" w:space="0" w:color="auto"/>
            <w:left w:val="none" w:sz="0" w:space="0" w:color="auto"/>
            <w:bottom w:val="none" w:sz="0" w:space="0" w:color="auto"/>
            <w:right w:val="none" w:sz="0" w:space="0" w:color="auto"/>
          </w:divBdr>
        </w:div>
        <w:div w:id="1903825926">
          <w:marLeft w:val="0"/>
          <w:marRight w:val="0"/>
          <w:marTop w:val="0"/>
          <w:marBottom w:val="0"/>
          <w:divBdr>
            <w:top w:val="none" w:sz="0" w:space="0" w:color="auto"/>
            <w:left w:val="none" w:sz="0" w:space="0" w:color="auto"/>
            <w:bottom w:val="none" w:sz="0" w:space="0" w:color="auto"/>
            <w:right w:val="none" w:sz="0" w:space="0" w:color="auto"/>
          </w:divBdr>
        </w:div>
        <w:div w:id="957296924">
          <w:marLeft w:val="0"/>
          <w:marRight w:val="0"/>
          <w:marTop w:val="0"/>
          <w:marBottom w:val="0"/>
          <w:divBdr>
            <w:top w:val="none" w:sz="0" w:space="0" w:color="auto"/>
            <w:left w:val="none" w:sz="0" w:space="0" w:color="auto"/>
            <w:bottom w:val="none" w:sz="0" w:space="0" w:color="auto"/>
            <w:right w:val="none" w:sz="0" w:space="0" w:color="auto"/>
          </w:divBdr>
        </w:div>
        <w:div w:id="634339663">
          <w:marLeft w:val="0"/>
          <w:marRight w:val="0"/>
          <w:marTop w:val="0"/>
          <w:marBottom w:val="0"/>
          <w:divBdr>
            <w:top w:val="none" w:sz="0" w:space="0" w:color="auto"/>
            <w:left w:val="none" w:sz="0" w:space="0" w:color="auto"/>
            <w:bottom w:val="none" w:sz="0" w:space="0" w:color="auto"/>
            <w:right w:val="none" w:sz="0" w:space="0" w:color="auto"/>
          </w:divBdr>
        </w:div>
        <w:div w:id="182206023">
          <w:marLeft w:val="0"/>
          <w:marRight w:val="0"/>
          <w:marTop w:val="0"/>
          <w:marBottom w:val="0"/>
          <w:divBdr>
            <w:top w:val="none" w:sz="0" w:space="0" w:color="auto"/>
            <w:left w:val="none" w:sz="0" w:space="0" w:color="auto"/>
            <w:bottom w:val="none" w:sz="0" w:space="0" w:color="auto"/>
            <w:right w:val="none" w:sz="0" w:space="0" w:color="auto"/>
          </w:divBdr>
        </w:div>
      </w:divsChild>
    </w:div>
    <w:div w:id="1019619729">
      <w:bodyDiv w:val="1"/>
      <w:marLeft w:val="0"/>
      <w:marRight w:val="0"/>
      <w:marTop w:val="0"/>
      <w:marBottom w:val="0"/>
      <w:divBdr>
        <w:top w:val="none" w:sz="0" w:space="0" w:color="auto"/>
        <w:left w:val="none" w:sz="0" w:space="0" w:color="auto"/>
        <w:bottom w:val="none" w:sz="0" w:space="0" w:color="auto"/>
        <w:right w:val="none" w:sz="0" w:space="0" w:color="auto"/>
      </w:divBdr>
    </w:div>
    <w:div w:id="1028485427">
      <w:bodyDiv w:val="1"/>
      <w:marLeft w:val="0"/>
      <w:marRight w:val="0"/>
      <w:marTop w:val="0"/>
      <w:marBottom w:val="0"/>
      <w:divBdr>
        <w:top w:val="none" w:sz="0" w:space="0" w:color="auto"/>
        <w:left w:val="none" w:sz="0" w:space="0" w:color="auto"/>
        <w:bottom w:val="none" w:sz="0" w:space="0" w:color="auto"/>
        <w:right w:val="none" w:sz="0" w:space="0" w:color="auto"/>
      </w:divBdr>
    </w:div>
    <w:div w:id="1030257716">
      <w:bodyDiv w:val="1"/>
      <w:marLeft w:val="0"/>
      <w:marRight w:val="0"/>
      <w:marTop w:val="0"/>
      <w:marBottom w:val="0"/>
      <w:divBdr>
        <w:top w:val="none" w:sz="0" w:space="0" w:color="auto"/>
        <w:left w:val="none" w:sz="0" w:space="0" w:color="auto"/>
        <w:bottom w:val="none" w:sz="0" w:space="0" w:color="auto"/>
        <w:right w:val="none" w:sz="0" w:space="0" w:color="auto"/>
      </w:divBdr>
    </w:div>
    <w:div w:id="1030649140">
      <w:bodyDiv w:val="1"/>
      <w:marLeft w:val="0"/>
      <w:marRight w:val="0"/>
      <w:marTop w:val="0"/>
      <w:marBottom w:val="0"/>
      <w:divBdr>
        <w:top w:val="none" w:sz="0" w:space="0" w:color="auto"/>
        <w:left w:val="none" w:sz="0" w:space="0" w:color="auto"/>
        <w:bottom w:val="none" w:sz="0" w:space="0" w:color="auto"/>
        <w:right w:val="none" w:sz="0" w:space="0" w:color="auto"/>
      </w:divBdr>
    </w:div>
    <w:div w:id="1041634308">
      <w:bodyDiv w:val="1"/>
      <w:marLeft w:val="0"/>
      <w:marRight w:val="0"/>
      <w:marTop w:val="0"/>
      <w:marBottom w:val="0"/>
      <w:divBdr>
        <w:top w:val="none" w:sz="0" w:space="0" w:color="auto"/>
        <w:left w:val="none" w:sz="0" w:space="0" w:color="auto"/>
        <w:bottom w:val="none" w:sz="0" w:space="0" w:color="auto"/>
        <w:right w:val="none" w:sz="0" w:space="0" w:color="auto"/>
      </w:divBdr>
    </w:div>
    <w:div w:id="1079133527">
      <w:bodyDiv w:val="1"/>
      <w:marLeft w:val="0"/>
      <w:marRight w:val="0"/>
      <w:marTop w:val="0"/>
      <w:marBottom w:val="0"/>
      <w:divBdr>
        <w:top w:val="none" w:sz="0" w:space="0" w:color="auto"/>
        <w:left w:val="none" w:sz="0" w:space="0" w:color="auto"/>
        <w:bottom w:val="none" w:sz="0" w:space="0" w:color="auto"/>
        <w:right w:val="none" w:sz="0" w:space="0" w:color="auto"/>
      </w:divBdr>
    </w:div>
    <w:div w:id="1109273955">
      <w:bodyDiv w:val="1"/>
      <w:marLeft w:val="0"/>
      <w:marRight w:val="0"/>
      <w:marTop w:val="0"/>
      <w:marBottom w:val="0"/>
      <w:divBdr>
        <w:top w:val="none" w:sz="0" w:space="0" w:color="auto"/>
        <w:left w:val="none" w:sz="0" w:space="0" w:color="auto"/>
        <w:bottom w:val="none" w:sz="0" w:space="0" w:color="auto"/>
        <w:right w:val="none" w:sz="0" w:space="0" w:color="auto"/>
      </w:divBdr>
    </w:div>
    <w:div w:id="1165361614">
      <w:bodyDiv w:val="1"/>
      <w:marLeft w:val="0"/>
      <w:marRight w:val="0"/>
      <w:marTop w:val="0"/>
      <w:marBottom w:val="0"/>
      <w:divBdr>
        <w:top w:val="none" w:sz="0" w:space="0" w:color="auto"/>
        <w:left w:val="none" w:sz="0" w:space="0" w:color="auto"/>
        <w:bottom w:val="none" w:sz="0" w:space="0" w:color="auto"/>
        <w:right w:val="none" w:sz="0" w:space="0" w:color="auto"/>
      </w:divBdr>
    </w:div>
    <w:div w:id="1174564569">
      <w:bodyDiv w:val="1"/>
      <w:marLeft w:val="0"/>
      <w:marRight w:val="0"/>
      <w:marTop w:val="0"/>
      <w:marBottom w:val="0"/>
      <w:divBdr>
        <w:top w:val="none" w:sz="0" w:space="0" w:color="auto"/>
        <w:left w:val="none" w:sz="0" w:space="0" w:color="auto"/>
        <w:bottom w:val="none" w:sz="0" w:space="0" w:color="auto"/>
        <w:right w:val="none" w:sz="0" w:space="0" w:color="auto"/>
      </w:divBdr>
    </w:div>
    <w:div w:id="1199272598">
      <w:bodyDiv w:val="1"/>
      <w:marLeft w:val="0"/>
      <w:marRight w:val="0"/>
      <w:marTop w:val="0"/>
      <w:marBottom w:val="0"/>
      <w:divBdr>
        <w:top w:val="none" w:sz="0" w:space="0" w:color="auto"/>
        <w:left w:val="none" w:sz="0" w:space="0" w:color="auto"/>
        <w:bottom w:val="none" w:sz="0" w:space="0" w:color="auto"/>
        <w:right w:val="none" w:sz="0" w:space="0" w:color="auto"/>
      </w:divBdr>
    </w:div>
    <w:div w:id="1215045913">
      <w:bodyDiv w:val="1"/>
      <w:marLeft w:val="0"/>
      <w:marRight w:val="0"/>
      <w:marTop w:val="0"/>
      <w:marBottom w:val="0"/>
      <w:divBdr>
        <w:top w:val="none" w:sz="0" w:space="0" w:color="auto"/>
        <w:left w:val="none" w:sz="0" w:space="0" w:color="auto"/>
        <w:bottom w:val="none" w:sz="0" w:space="0" w:color="auto"/>
        <w:right w:val="none" w:sz="0" w:space="0" w:color="auto"/>
      </w:divBdr>
      <w:divsChild>
        <w:div w:id="1181508987">
          <w:marLeft w:val="0"/>
          <w:marRight w:val="0"/>
          <w:marTop w:val="0"/>
          <w:marBottom w:val="0"/>
          <w:divBdr>
            <w:top w:val="none" w:sz="0" w:space="0" w:color="auto"/>
            <w:left w:val="none" w:sz="0" w:space="0" w:color="auto"/>
            <w:bottom w:val="none" w:sz="0" w:space="0" w:color="auto"/>
            <w:right w:val="none" w:sz="0" w:space="0" w:color="auto"/>
          </w:divBdr>
        </w:div>
        <w:div w:id="1135636841">
          <w:marLeft w:val="0"/>
          <w:marRight w:val="0"/>
          <w:marTop w:val="0"/>
          <w:marBottom w:val="0"/>
          <w:divBdr>
            <w:top w:val="none" w:sz="0" w:space="0" w:color="auto"/>
            <w:left w:val="none" w:sz="0" w:space="0" w:color="auto"/>
            <w:bottom w:val="none" w:sz="0" w:space="0" w:color="auto"/>
            <w:right w:val="none" w:sz="0" w:space="0" w:color="auto"/>
          </w:divBdr>
        </w:div>
        <w:div w:id="2142919352">
          <w:marLeft w:val="0"/>
          <w:marRight w:val="0"/>
          <w:marTop w:val="0"/>
          <w:marBottom w:val="0"/>
          <w:divBdr>
            <w:top w:val="none" w:sz="0" w:space="0" w:color="auto"/>
            <w:left w:val="none" w:sz="0" w:space="0" w:color="auto"/>
            <w:bottom w:val="none" w:sz="0" w:space="0" w:color="auto"/>
            <w:right w:val="none" w:sz="0" w:space="0" w:color="auto"/>
          </w:divBdr>
        </w:div>
        <w:div w:id="1801417260">
          <w:marLeft w:val="0"/>
          <w:marRight w:val="0"/>
          <w:marTop w:val="0"/>
          <w:marBottom w:val="0"/>
          <w:divBdr>
            <w:top w:val="none" w:sz="0" w:space="0" w:color="auto"/>
            <w:left w:val="none" w:sz="0" w:space="0" w:color="auto"/>
            <w:bottom w:val="none" w:sz="0" w:space="0" w:color="auto"/>
            <w:right w:val="none" w:sz="0" w:space="0" w:color="auto"/>
          </w:divBdr>
        </w:div>
        <w:div w:id="620184514">
          <w:marLeft w:val="0"/>
          <w:marRight w:val="0"/>
          <w:marTop w:val="0"/>
          <w:marBottom w:val="0"/>
          <w:divBdr>
            <w:top w:val="none" w:sz="0" w:space="0" w:color="auto"/>
            <w:left w:val="none" w:sz="0" w:space="0" w:color="auto"/>
            <w:bottom w:val="none" w:sz="0" w:space="0" w:color="auto"/>
            <w:right w:val="none" w:sz="0" w:space="0" w:color="auto"/>
          </w:divBdr>
        </w:div>
        <w:div w:id="126707201">
          <w:marLeft w:val="0"/>
          <w:marRight w:val="0"/>
          <w:marTop w:val="0"/>
          <w:marBottom w:val="0"/>
          <w:divBdr>
            <w:top w:val="none" w:sz="0" w:space="0" w:color="auto"/>
            <w:left w:val="none" w:sz="0" w:space="0" w:color="auto"/>
            <w:bottom w:val="none" w:sz="0" w:space="0" w:color="auto"/>
            <w:right w:val="none" w:sz="0" w:space="0" w:color="auto"/>
          </w:divBdr>
        </w:div>
        <w:div w:id="1612132070">
          <w:marLeft w:val="0"/>
          <w:marRight w:val="0"/>
          <w:marTop w:val="0"/>
          <w:marBottom w:val="0"/>
          <w:divBdr>
            <w:top w:val="none" w:sz="0" w:space="0" w:color="auto"/>
            <w:left w:val="none" w:sz="0" w:space="0" w:color="auto"/>
            <w:bottom w:val="none" w:sz="0" w:space="0" w:color="auto"/>
            <w:right w:val="none" w:sz="0" w:space="0" w:color="auto"/>
          </w:divBdr>
        </w:div>
        <w:div w:id="1390109017">
          <w:marLeft w:val="0"/>
          <w:marRight w:val="0"/>
          <w:marTop w:val="0"/>
          <w:marBottom w:val="0"/>
          <w:divBdr>
            <w:top w:val="none" w:sz="0" w:space="0" w:color="auto"/>
            <w:left w:val="none" w:sz="0" w:space="0" w:color="auto"/>
            <w:bottom w:val="none" w:sz="0" w:space="0" w:color="auto"/>
            <w:right w:val="none" w:sz="0" w:space="0" w:color="auto"/>
          </w:divBdr>
        </w:div>
        <w:div w:id="973365837">
          <w:marLeft w:val="0"/>
          <w:marRight w:val="0"/>
          <w:marTop w:val="0"/>
          <w:marBottom w:val="0"/>
          <w:divBdr>
            <w:top w:val="none" w:sz="0" w:space="0" w:color="auto"/>
            <w:left w:val="none" w:sz="0" w:space="0" w:color="auto"/>
            <w:bottom w:val="none" w:sz="0" w:space="0" w:color="auto"/>
            <w:right w:val="none" w:sz="0" w:space="0" w:color="auto"/>
          </w:divBdr>
        </w:div>
        <w:div w:id="1522671632">
          <w:marLeft w:val="0"/>
          <w:marRight w:val="0"/>
          <w:marTop w:val="0"/>
          <w:marBottom w:val="0"/>
          <w:divBdr>
            <w:top w:val="none" w:sz="0" w:space="0" w:color="auto"/>
            <w:left w:val="none" w:sz="0" w:space="0" w:color="auto"/>
            <w:bottom w:val="none" w:sz="0" w:space="0" w:color="auto"/>
            <w:right w:val="none" w:sz="0" w:space="0" w:color="auto"/>
          </w:divBdr>
        </w:div>
        <w:div w:id="80034143">
          <w:marLeft w:val="0"/>
          <w:marRight w:val="0"/>
          <w:marTop w:val="0"/>
          <w:marBottom w:val="0"/>
          <w:divBdr>
            <w:top w:val="none" w:sz="0" w:space="0" w:color="auto"/>
            <w:left w:val="none" w:sz="0" w:space="0" w:color="auto"/>
            <w:bottom w:val="none" w:sz="0" w:space="0" w:color="auto"/>
            <w:right w:val="none" w:sz="0" w:space="0" w:color="auto"/>
          </w:divBdr>
        </w:div>
        <w:div w:id="334723919">
          <w:marLeft w:val="0"/>
          <w:marRight w:val="0"/>
          <w:marTop w:val="0"/>
          <w:marBottom w:val="0"/>
          <w:divBdr>
            <w:top w:val="none" w:sz="0" w:space="0" w:color="auto"/>
            <w:left w:val="none" w:sz="0" w:space="0" w:color="auto"/>
            <w:bottom w:val="none" w:sz="0" w:space="0" w:color="auto"/>
            <w:right w:val="none" w:sz="0" w:space="0" w:color="auto"/>
          </w:divBdr>
        </w:div>
        <w:div w:id="1004208154">
          <w:marLeft w:val="0"/>
          <w:marRight w:val="0"/>
          <w:marTop w:val="0"/>
          <w:marBottom w:val="0"/>
          <w:divBdr>
            <w:top w:val="none" w:sz="0" w:space="0" w:color="auto"/>
            <w:left w:val="none" w:sz="0" w:space="0" w:color="auto"/>
            <w:bottom w:val="none" w:sz="0" w:space="0" w:color="auto"/>
            <w:right w:val="none" w:sz="0" w:space="0" w:color="auto"/>
          </w:divBdr>
        </w:div>
        <w:div w:id="1939870606">
          <w:marLeft w:val="0"/>
          <w:marRight w:val="0"/>
          <w:marTop w:val="0"/>
          <w:marBottom w:val="0"/>
          <w:divBdr>
            <w:top w:val="none" w:sz="0" w:space="0" w:color="auto"/>
            <w:left w:val="none" w:sz="0" w:space="0" w:color="auto"/>
            <w:bottom w:val="none" w:sz="0" w:space="0" w:color="auto"/>
            <w:right w:val="none" w:sz="0" w:space="0" w:color="auto"/>
          </w:divBdr>
        </w:div>
        <w:div w:id="849872340">
          <w:marLeft w:val="0"/>
          <w:marRight w:val="0"/>
          <w:marTop w:val="0"/>
          <w:marBottom w:val="0"/>
          <w:divBdr>
            <w:top w:val="none" w:sz="0" w:space="0" w:color="auto"/>
            <w:left w:val="none" w:sz="0" w:space="0" w:color="auto"/>
            <w:bottom w:val="none" w:sz="0" w:space="0" w:color="auto"/>
            <w:right w:val="none" w:sz="0" w:space="0" w:color="auto"/>
          </w:divBdr>
        </w:div>
        <w:div w:id="665476288">
          <w:marLeft w:val="0"/>
          <w:marRight w:val="0"/>
          <w:marTop w:val="0"/>
          <w:marBottom w:val="0"/>
          <w:divBdr>
            <w:top w:val="none" w:sz="0" w:space="0" w:color="auto"/>
            <w:left w:val="none" w:sz="0" w:space="0" w:color="auto"/>
            <w:bottom w:val="none" w:sz="0" w:space="0" w:color="auto"/>
            <w:right w:val="none" w:sz="0" w:space="0" w:color="auto"/>
          </w:divBdr>
        </w:div>
        <w:div w:id="1630474256">
          <w:marLeft w:val="0"/>
          <w:marRight w:val="0"/>
          <w:marTop w:val="0"/>
          <w:marBottom w:val="0"/>
          <w:divBdr>
            <w:top w:val="none" w:sz="0" w:space="0" w:color="auto"/>
            <w:left w:val="none" w:sz="0" w:space="0" w:color="auto"/>
            <w:bottom w:val="none" w:sz="0" w:space="0" w:color="auto"/>
            <w:right w:val="none" w:sz="0" w:space="0" w:color="auto"/>
          </w:divBdr>
        </w:div>
        <w:div w:id="1258518858">
          <w:marLeft w:val="0"/>
          <w:marRight w:val="0"/>
          <w:marTop w:val="0"/>
          <w:marBottom w:val="0"/>
          <w:divBdr>
            <w:top w:val="none" w:sz="0" w:space="0" w:color="auto"/>
            <w:left w:val="none" w:sz="0" w:space="0" w:color="auto"/>
            <w:bottom w:val="none" w:sz="0" w:space="0" w:color="auto"/>
            <w:right w:val="none" w:sz="0" w:space="0" w:color="auto"/>
          </w:divBdr>
        </w:div>
        <w:div w:id="921909536">
          <w:marLeft w:val="0"/>
          <w:marRight w:val="0"/>
          <w:marTop w:val="0"/>
          <w:marBottom w:val="0"/>
          <w:divBdr>
            <w:top w:val="none" w:sz="0" w:space="0" w:color="auto"/>
            <w:left w:val="none" w:sz="0" w:space="0" w:color="auto"/>
            <w:bottom w:val="none" w:sz="0" w:space="0" w:color="auto"/>
            <w:right w:val="none" w:sz="0" w:space="0" w:color="auto"/>
          </w:divBdr>
        </w:div>
        <w:div w:id="497579593">
          <w:marLeft w:val="0"/>
          <w:marRight w:val="0"/>
          <w:marTop w:val="0"/>
          <w:marBottom w:val="0"/>
          <w:divBdr>
            <w:top w:val="none" w:sz="0" w:space="0" w:color="auto"/>
            <w:left w:val="none" w:sz="0" w:space="0" w:color="auto"/>
            <w:bottom w:val="none" w:sz="0" w:space="0" w:color="auto"/>
            <w:right w:val="none" w:sz="0" w:space="0" w:color="auto"/>
          </w:divBdr>
        </w:div>
        <w:div w:id="1761101590">
          <w:marLeft w:val="0"/>
          <w:marRight w:val="0"/>
          <w:marTop w:val="0"/>
          <w:marBottom w:val="0"/>
          <w:divBdr>
            <w:top w:val="none" w:sz="0" w:space="0" w:color="auto"/>
            <w:left w:val="none" w:sz="0" w:space="0" w:color="auto"/>
            <w:bottom w:val="none" w:sz="0" w:space="0" w:color="auto"/>
            <w:right w:val="none" w:sz="0" w:space="0" w:color="auto"/>
          </w:divBdr>
        </w:div>
        <w:div w:id="636448479">
          <w:marLeft w:val="0"/>
          <w:marRight w:val="0"/>
          <w:marTop w:val="0"/>
          <w:marBottom w:val="0"/>
          <w:divBdr>
            <w:top w:val="none" w:sz="0" w:space="0" w:color="auto"/>
            <w:left w:val="none" w:sz="0" w:space="0" w:color="auto"/>
            <w:bottom w:val="none" w:sz="0" w:space="0" w:color="auto"/>
            <w:right w:val="none" w:sz="0" w:space="0" w:color="auto"/>
          </w:divBdr>
        </w:div>
        <w:div w:id="2090154902">
          <w:marLeft w:val="0"/>
          <w:marRight w:val="0"/>
          <w:marTop w:val="0"/>
          <w:marBottom w:val="0"/>
          <w:divBdr>
            <w:top w:val="none" w:sz="0" w:space="0" w:color="auto"/>
            <w:left w:val="none" w:sz="0" w:space="0" w:color="auto"/>
            <w:bottom w:val="none" w:sz="0" w:space="0" w:color="auto"/>
            <w:right w:val="none" w:sz="0" w:space="0" w:color="auto"/>
          </w:divBdr>
        </w:div>
        <w:div w:id="1922987007">
          <w:marLeft w:val="0"/>
          <w:marRight w:val="0"/>
          <w:marTop w:val="0"/>
          <w:marBottom w:val="0"/>
          <w:divBdr>
            <w:top w:val="none" w:sz="0" w:space="0" w:color="auto"/>
            <w:left w:val="none" w:sz="0" w:space="0" w:color="auto"/>
            <w:bottom w:val="none" w:sz="0" w:space="0" w:color="auto"/>
            <w:right w:val="none" w:sz="0" w:space="0" w:color="auto"/>
          </w:divBdr>
        </w:div>
        <w:div w:id="579172909">
          <w:marLeft w:val="0"/>
          <w:marRight w:val="0"/>
          <w:marTop w:val="0"/>
          <w:marBottom w:val="0"/>
          <w:divBdr>
            <w:top w:val="none" w:sz="0" w:space="0" w:color="auto"/>
            <w:left w:val="none" w:sz="0" w:space="0" w:color="auto"/>
            <w:bottom w:val="none" w:sz="0" w:space="0" w:color="auto"/>
            <w:right w:val="none" w:sz="0" w:space="0" w:color="auto"/>
          </w:divBdr>
        </w:div>
      </w:divsChild>
    </w:div>
    <w:div w:id="1218738546">
      <w:bodyDiv w:val="1"/>
      <w:marLeft w:val="0"/>
      <w:marRight w:val="0"/>
      <w:marTop w:val="0"/>
      <w:marBottom w:val="0"/>
      <w:divBdr>
        <w:top w:val="none" w:sz="0" w:space="0" w:color="auto"/>
        <w:left w:val="none" w:sz="0" w:space="0" w:color="auto"/>
        <w:bottom w:val="none" w:sz="0" w:space="0" w:color="auto"/>
        <w:right w:val="none" w:sz="0" w:space="0" w:color="auto"/>
      </w:divBdr>
    </w:div>
    <w:div w:id="1277299772">
      <w:bodyDiv w:val="1"/>
      <w:marLeft w:val="0"/>
      <w:marRight w:val="0"/>
      <w:marTop w:val="0"/>
      <w:marBottom w:val="0"/>
      <w:divBdr>
        <w:top w:val="none" w:sz="0" w:space="0" w:color="auto"/>
        <w:left w:val="none" w:sz="0" w:space="0" w:color="auto"/>
        <w:bottom w:val="none" w:sz="0" w:space="0" w:color="auto"/>
        <w:right w:val="none" w:sz="0" w:space="0" w:color="auto"/>
      </w:divBdr>
    </w:div>
    <w:div w:id="1317686417">
      <w:bodyDiv w:val="1"/>
      <w:marLeft w:val="0"/>
      <w:marRight w:val="0"/>
      <w:marTop w:val="0"/>
      <w:marBottom w:val="0"/>
      <w:divBdr>
        <w:top w:val="none" w:sz="0" w:space="0" w:color="auto"/>
        <w:left w:val="none" w:sz="0" w:space="0" w:color="auto"/>
        <w:bottom w:val="none" w:sz="0" w:space="0" w:color="auto"/>
        <w:right w:val="none" w:sz="0" w:space="0" w:color="auto"/>
      </w:divBdr>
    </w:div>
    <w:div w:id="1326281661">
      <w:bodyDiv w:val="1"/>
      <w:marLeft w:val="0"/>
      <w:marRight w:val="0"/>
      <w:marTop w:val="0"/>
      <w:marBottom w:val="0"/>
      <w:divBdr>
        <w:top w:val="none" w:sz="0" w:space="0" w:color="auto"/>
        <w:left w:val="none" w:sz="0" w:space="0" w:color="auto"/>
        <w:bottom w:val="none" w:sz="0" w:space="0" w:color="auto"/>
        <w:right w:val="none" w:sz="0" w:space="0" w:color="auto"/>
      </w:divBdr>
    </w:div>
    <w:div w:id="1329479525">
      <w:bodyDiv w:val="1"/>
      <w:marLeft w:val="0"/>
      <w:marRight w:val="0"/>
      <w:marTop w:val="0"/>
      <w:marBottom w:val="0"/>
      <w:divBdr>
        <w:top w:val="none" w:sz="0" w:space="0" w:color="auto"/>
        <w:left w:val="none" w:sz="0" w:space="0" w:color="auto"/>
        <w:bottom w:val="none" w:sz="0" w:space="0" w:color="auto"/>
        <w:right w:val="none" w:sz="0" w:space="0" w:color="auto"/>
      </w:divBdr>
    </w:div>
    <w:div w:id="1377898133">
      <w:bodyDiv w:val="1"/>
      <w:marLeft w:val="0"/>
      <w:marRight w:val="0"/>
      <w:marTop w:val="0"/>
      <w:marBottom w:val="0"/>
      <w:divBdr>
        <w:top w:val="none" w:sz="0" w:space="0" w:color="auto"/>
        <w:left w:val="none" w:sz="0" w:space="0" w:color="auto"/>
        <w:bottom w:val="none" w:sz="0" w:space="0" w:color="auto"/>
        <w:right w:val="none" w:sz="0" w:space="0" w:color="auto"/>
      </w:divBdr>
    </w:div>
    <w:div w:id="1388139053">
      <w:bodyDiv w:val="1"/>
      <w:marLeft w:val="0"/>
      <w:marRight w:val="0"/>
      <w:marTop w:val="0"/>
      <w:marBottom w:val="0"/>
      <w:divBdr>
        <w:top w:val="none" w:sz="0" w:space="0" w:color="auto"/>
        <w:left w:val="none" w:sz="0" w:space="0" w:color="auto"/>
        <w:bottom w:val="none" w:sz="0" w:space="0" w:color="auto"/>
        <w:right w:val="none" w:sz="0" w:space="0" w:color="auto"/>
      </w:divBdr>
    </w:div>
    <w:div w:id="1416127495">
      <w:bodyDiv w:val="1"/>
      <w:marLeft w:val="0"/>
      <w:marRight w:val="0"/>
      <w:marTop w:val="0"/>
      <w:marBottom w:val="0"/>
      <w:divBdr>
        <w:top w:val="none" w:sz="0" w:space="0" w:color="auto"/>
        <w:left w:val="none" w:sz="0" w:space="0" w:color="auto"/>
        <w:bottom w:val="none" w:sz="0" w:space="0" w:color="auto"/>
        <w:right w:val="none" w:sz="0" w:space="0" w:color="auto"/>
      </w:divBdr>
    </w:div>
    <w:div w:id="1439329024">
      <w:bodyDiv w:val="1"/>
      <w:marLeft w:val="0"/>
      <w:marRight w:val="0"/>
      <w:marTop w:val="0"/>
      <w:marBottom w:val="0"/>
      <w:divBdr>
        <w:top w:val="none" w:sz="0" w:space="0" w:color="auto"/>
        <w:left w:val="none" w:sz="0" w:space="0" w:color="auto"/>
        <w:bottom w:val="none" w:sz="0" w:space="0" w:color="auto"/>
        <w:right w:val="none" w:sz="0" w:space="0" w:color="auto"/>
      </w:divBdr>
    </w:div>
    <w:div w:id="1455563456">
      <w:bodyDiv w:val="1"/>
      <w:marLeft w:val="0"/>
      <w:marRight w:val="0"/>
      <w:marTop w:val="0"/>
      <w:marBottom w:val="0"/>
      <w:divBdr>
        <w:top w:val="none" w:sz="0" w:space="0" w:color="auto"/>
        <w:left w:val="none" w:sz="0" w:space="0" w:color="auto"/>
        <w:bottom w:val="none" w:sz="0" w:space="0" w:color="auto"/>
        <w:right w:val="none" w:sz="0" w:space="0" w:color="auto"/>
      </w:divBdr>
    </w:div>
    <w:div w:id="1473138047">
      <w:bodyDiv w:val="1"/>
      <w:marLeft w:val="0"/>
      <w:marRight w:val="0"/>
      <w:marTop w:val="0"/>
      <w:marBottom w:val="0"/>
      <w:divBdr>
        <w:top w:val="none" w:sz="0" w:space="0" w:color="auto"/>
        <w:left w:val="none" w:sz="0" w:space="0" w:color="auto"/>
        <w:bottom w:val="none" w:sz="0" w:space="0" w:color="auto"/>
        <w:right w:val="none" w:sz="0" w:space="0" w:color="auto"/>
      </w:divBdr>
    </w:div>
    <w:div w:id="1476876589">
      <w:bodyDiv w:val="1"/>
      <w:marLeft w:val="0"/>
      <w:marRight w:val="0"/>
      <w:marTop w:val="0"/>
      <w:marBottom w:val="0"/>
      <w:divBdr>
        <w:top w:val="none" w:sz="0" w:space="0" w:color="auto"/>
        <w:left w:val="none" w:sz="0" w:space="0" w:color="auto"/>
        <w:bottom w:val="none" w:sz="0" w:space="0" w:color="auto"/>
        <w:right w:val="none" w:sz="0" w:space="0" w:color="auto"/>
      </w:divBdr>
    </w:div>
    <w:div w:id="1481464675">
      <w:bodyDiv w:val="1"/>
      <w:marLeft w:val="0"/>
      <w:marRight w:val="0"/>
      <w:marTop w:val="0"/>
      <w:marBottom w:val="0"/>
      <w:divBdr>
        <w:top w:val="none" w:sz="0" w:space="0" w:color="auto"/>
        <w:left w:val="none" w:sz="0" w:space="0" w:color="auto"/>
        <w:bottom w:val="none" w:sz="0" w:space="0" w:color="auto"/>
        <w:right w:val="none" w:sz="0" w:space="0" w:color="auto"/>
      </w:divBdr>
      <w:divsChild>
        <w:div w:id="294988033">
          <w:marLeft w:val="0"/>
          <w:marRight w:val="0"/>
          <w:marTop w:val="0"/>
          <w:marBottom w:val="0"/>
          <w:divBdr>
            <w:top w:val="none" w:sz="0" w:space="0" w:color="auto"/>
            <w:left w:val="none" w:sz="0" w:space="0" w:color="auto"/>
            <w:bottom w:val="none" w:sz="0" w:space="0" w:color="auto"/>
            <w:right w:val="none" w:sz="0" w:space="0" w:color="auto"/>
          </w:divBdr>
        </w:div>
        <w:div w:id="512692601">
          <w:marLeft w:val="0"/>
          <w:marRight w:val="0"/>
          <w:marTop w:val="0"/>
          <w:marBottom w:val="0"/>
          <w:divBdr>
            <w:top w:val="none" w:sz="0" w:space="0" w:color="auto"/>
            <w:left w:val="none" w:sz="0" w:space="0" w:color="auto"/>
            <w:bottom w:val="none" w:sz="0" w:space="0" w:color="auto"/>
            <w:right w:val="none" w:sz="0" w:space="0" w:color="auto"/>
          </w:divBdr>
        </w:div>
        <w:div w:id="724835330">
          <w:marLeft w:val="0"/>
          <w:marRight w:val="0"/>
          <w:marTop w:val="0"/>
          <w:marBottom w:val="0"/>
          <w:divBdr>
            <w:top w:val="none" w:sz="0" w:space="0" w:color="auto"/>
            <w:left w:val="none" w:sz="0" w:space="0" w:color="auto"/>
            <w:bottom w:val="none" w:sz="0" w:space="0" w:color="auto"/>
            <w:right w:val="none" w:sz="0" w:space="0" w:color="auto"/>
          </w:divBdr>
        </w:div>
        <w:div w:id="1900047611">
          <w:marLeft w:val="0"/>
          <w:marRight w:val="0"/>
          <w:marTop w:val="0"/>
          <w:marBottom w:val="0"/>
          <w:divBdr>
            <w:top w:val="none" w:sz="0" w:space="0" w:color="auto"/>
            <w:left w:val="none" w:sz="0" w:space="0" w:color="auto"/>
            <w:bottom w:val="none" w:sz="0" w:space="0" w:color="auto"/>
            <w:right w:val="none" w:sz="0" w:space="0" w:color="auto"/>
          </w:divBdr>
        </w:div>
        <w:div w:id="1974555294">
          <w:marLeft w:val="0"/>
          <w:marRight w:val="0"/>
          <w:marTop w:val="0"/>
          <w:marBottom w:val="0"/>
          <w:divBdr>
            <w:top w:val="none" w:sz="0" w:space="0" w:color="auto"/>
            <w:left w:val="none" w:sz="0" w:space="0" w:color="auto"/>
            <w:bottom w:val="none" w:sz="0" w:space="0" w:color="auto"/>
            <w:right w:val="none" w:sz="0" w:space="0" w:color="auto"/>
          </w:divBdr>
        </w:div>
      </w:divsChild>
    </w:div>
    <w:div w:id="1487211805">
      <w:bodyDiv w:val="1"/>
      <w:marLeft w:val="0"/>
      <w:marRight w:val="0"/>
      <w:marTop w:val="0"/>
      <w:marBottom w:val="0"/>
      <w:divBdr>
        <w:top w:val="none" w:sz="0" w:space="0" w:color="auto"/>
        <w:left w:val="none" w:sz="0" w:space="0" w:color="auto"/>
        <w:bottom w:val="none" w:sz="0" w:space="0" w:color="auto"/>
        <w:right w:val="none" w:sz="0" w:space="0" w:color="auto"/>
      </w:divBdr>
    </w:div>
    <w:div w:id="1502162321">
      <w:bodyDiv w:val="1"/>
      <w:marLeft w:val="0"/>
      <w:marRight w:val="0"/>
      <w:marTop w:val="0"/>
      <w:marBottom w:val="0"/>
      <w:divBdr>
        <w:top w:val="none" w:sz="0" w:space="0" w:color="auto"/>
        <w:left w:val="none" w:sz="0" w:space="0" w:color="auto"/>
        <w:bottom w:val="none" w:sz="0" w:space="0" w:color="auto"/>
        <w:right w:val="none" w:sz="0" w:space="0" w:color="auto"/>
      </w:divBdr>
    </w:div>
    <w:div w:id="1519546055">
      <w:bodyDiv w:val="1"/>
      <w:marLeft w:val="0"/>
      <w:marRight w:val="0"/>
      <w:marTop w:val="0"/>
      <w:marBottom w:val="0"/>
      <w:divBdr>
        <w:top w:val="none" w:sz="0" w:space="0" w:color="auto"/>
        <w:left w:val="none" w:sz="0" w:space="0" w:color="auto"/>
        <w:bottom w:val="none" w:sz="0" w:space="0" w:color="auto"/>
        <w:right w:val="none" w:sz="0" w:space="0" w:color="auto"/>
      </w:divBdr>
    </w:div>
    <w:div w:id="1566604136">
      <w:bodyDiv w:val="1"/>
      <w:marLeft w:val="0"/>
      <w:marRight w:val="0"/>
      <w:marTop w:val="0"/>
      <w:marBottom w:val="0"/>
      <w:divBdr>
        <w:top w:val="none" w:sz="0" w:space="0" w:color="auto"/>
        <w:left w:val="none" w:sz="0" w:space="0" w:color="auto"/>
        <w:bottom w:val="none" w:sz="0" w:space="0" w:color="auto"/>
        <w:right w:val="none" w:sz="0" w:space="0" w:color="auto"/>
      </w:divBdr>
    </w:div>
    <w:div w:id="1585532862">
      <w:bodyDiv w:val="1"/>
      <w:marLeft w:val="0"/>
      <w:marRight w:val="0"/>
      <w:marTop w:val="0"/>
      <w:marBottom w:val="0"/>
      <w:divBdr>
        <w:top w:val="none" w:sz="0" w:space="0" w:color="auto"/>
        <w:left w:val="none" w:sz="0" w:space="0" w:color="auto"/>
        <w:bottom w:val="none" w:sz="0" w:space="0" w:color="auto"/>
        <w:right w:val="none" w:sz="0" w:space="0" w:color="auto"/>
      </w:divBdr>
    </w:div>
    <w:div w:id="1591617019">
      <w:bodyDiv w:val="1"/>
      <w:marLeft w:val="0"/>
      <w:marRight w:val="0"/>
      <w:marTop w:val="0"/>
      <w:marBottom w:val="0"/>
      <w:divBdr>
        <w:top w:val="none" w:sz="0" w:space="0" w:color="auto"/>
        <w:left w:val="none" w:sz="0" w:space="0" w:color="auto"/>
        <w:bottom w:val="none" w:sz="0" w:space="0" w:color="auto"/>
        <w:right w:val="none" w:sz="0" w:space="0" w:color="auto"/>
      </w:divBdr>
    </w:div>
    <w:div w:id="1637946921">
      <w:bodyDiv w:val="1"/>
      <w:marLeft w:val="0"/>
      <w:marRight w:val="0"/>
      <w:marTop w:val="0"/>
      <w:marBottom w:val="0"/>
      <w:divBdr>
        <w:top w:val="none" w:sz="0" w:space="0" w:color="auto"/>
        <w:left w:val="none" w:sz="0" w:space="0" w:color="auto"/>
        <w:bottom w:val="none" w:sz="0" w:space="0" w:color="auto"/>
        <w:right w:val="none" w:sz="0" w:space="0" w:color="auto"/>
      </w:divBdr>
    </w:div>
    <w:div w:id="1663200141">
      <w:bodyDiv w:val="1"/>
      <w:marLeft w:val="0"/>
      <w:marRight w:val="0"/>
      <w:marTop w:val="0"/>
      <w:marBottom w:val="0"/>
      <w:divBdr>
        <w:top w:val="none" w:sz="0" w:space="0" w:color="auto"/>
        <w:left w:val="none" w:sz="0" w:space="0" w:color="auto"/>
        <w:bottom w:val="none" w:sz="0" w:space="0" w:color="auto"/>
        <w:right w:val="none" w:sz="0" w:space="0" w:color="auto"/>
      </w:divBdr>
    </w:div>
    <w:div w:id="1696882841">
      <w:bodyDiv w:val="1"/>
      <w:marLeft w:val="0"/>
      <w:marRight w:val="0"/>
      <w:marTop w:val="0"/>
      <w:marBottom w:val="0"/>
      <w:divBdr>
        <w:top w:val="none" w:sz="0" w:space="0" w:color="auto"/>
        <w:left w:val="none" w:sz="0" w:space="0" w:color="auto"/>
        <w:bottom w:val="none" w:sz="0" w:space="0" w:color="auto"/>
        <w:right w:val="none" w:sz="0" w:space="0" w:color="auto"/>
      </w:divBdr>
    </w:div>
    <w:div w:id="1705596368">
      <w:bodyDiv w:val="1"/>
      <w:marLeft w:val="0"/>
      <w:marRight w:val="0"/>
      <w:marTop w:val="0"/>
      <w:marBottom w:val="0"/>
      <w:divBdr>
        <w:top w:val="none" w:sz="0" w:space="0" w:color="auto"/>
        <w:left w:val="none" w:sz="0" w:space="0" w:color="auto"/>
        <w:bottom w:val="none" w:sz="0" w:space="0" w:color="auto"/>
        <w:right w:val="none" w:sz="0" w:space="0" w:color="auto"/>
      </w:divBdr>
    </w:div>
    <w:div w:id="1710452977">
      <w:bodyDiv w:val="1"/>
      <w:marLeft w:val="0"/>
      <w:marRight w:val="0"/>
      <w:marTop w:val="0"/>
      <w:marBottom w:val="0"/>
      <w:divBdr>
        <w:top w:val="none" w:sz="0" w:space="0" w:color="auto"/>
        <w:left w:val="none" w:sz="0" w:space="0" w:color="auto"/>
        <w:bottom w:val="none" w:sz="0" w:space="0" w:color="auto"/>
        <w:right w:val="none" w:sz="0" w:space="0" w:color="auto"/>
      </w:divBdr>
    </w:div>
    <w:div w:id="1817524876">
      <w:bodyDiv w:val="1"/>
      <w:marLeft w:val="0"/>
      <w:marRight w:val="0"/>
      <w:marTop w:val="0"/>
      <w:marBottom w:val="0"/>
      <w:divBdr>
        <w:top w:val="none" w:sz="0" w:space="0" w:color="auto"/>
        <w:left w:val="none" w:sz="0" w:space="0" w:color="auto"/>
        <w:bottom w:val="none" w:sz="0" w:space="0" w:color="auto"/>
        <w:right w:val="none" w:sz="0" w:space="0" w:color="auto"/>
      </w:divBdr>
    </w:div>
    <w:div w:id="1853180004">
      <w:bodyDiv w:val="1"/>
      <w:marLeft w:val="0"/>
      <w:marRight w:val="0"/>
      <w:marTop w:val="0"/>
      <w:marBottom w:val="0"/>
      <w:divBdr>
        <w:top w:val="none" w:sz="0" w:space="0" w:color="auto"/>
        <w:left w:val="none" w:sz="0" w:space="0" w:color="auto"/>
        <w:bottom w:val="none" w:sz="0" w:space="0" w:color="auto"/>
        <w:right w:val="none" w:sz="0" w:space="0" w:color="auto"/>
      </w:divBdr>
    </w:div>
    <w:div w:id="1878660657">
      <w:bodyDiv w:val="1"/>
      <w:marLeft w:val="0"/>
      <w:marRight w:val="0"/>
      <w:marTop w:val="0"/>
      <w:marBottom w:val="0"/>
      <w:divBdr>
        <w:top w:val="none" w:sz="0" w:space="0" w:color="auto"/>
        <w:left w:val="none" w:sz="0" w:space="0" w:color="auto"/>
        <w:bottom w:val="none" w:sz="0" w:space="0" w:color="auto"/>
        <w:right w:val="none" w:sz="0" w:space="0" w:color="auto"/>
      </w:divBdr>
    </w:div>
    <w:div w:id="1892420442">
      <w:bodyDiv w:val="1"/>
      <w:marLeft w:val="0"/>
      <w:marRight w:val="0"/>
      <w:marTop w:val="0"/>
      <w:marBottom w:val="0"/>
      <w:divBdr>
        <w:top w:val="none" w:sz="0" w:space="0" w:color="auto"/>
        <w:left w:val="none" w:sz="0" w:space="0" w:color="auto"/>
        <w:bottom w:val="none" w:sz="0" w:space="0" w:color="auto"/>
        <w:right w:val="none" w:sz="0" w:space="0" w:color="auto"/>
      </w:divBdr>
    </w:div>
    <w:div w:id="1913928167">
      <w:bodyDiv w:val="1"/>
      <w:marLeft w:val="0"/>
      <w:marRight w:val="0"/>
      <w:marTop w:val="0"/>
      <w:marBottom w:val="0"/>
      <w:divBdr>
        <w:top w:val="none" w:sz="0" w:space="0" w:color="auto"/>
        <w:left w:val="none" w:sz="0" w:space="0" w:color="auto"/>
        <w:bottom w:val="none" w:sz="0" w:space="0" w:color="auto"/>
        <w:right w:val="none" w:sz="0" w:space="0" w:color="auto"/>
      </w:divBdr>
    </w:div>
    <w:div w:id="1915814887">
      <w:bodyDiv w:val="1"/>
      <w:marLeft w:val="0"/>
      <w:marRight w:val="0"/>
      <w:marTop w:val="0"/>
      <w:marBottom w:val="0"/>
      <w:divBdr>
        <w:top w:val="none" w:sz="0" w:space="0" w:color="auto"/>
        <w:left w:val="none" w:sz="0" w:space="0" w:color="auto"/>
        <w:bottom w:val="none" w:sz="0" w:space="0" w:color="auto"/>
        <w:right w:val="none" w:sz="0" w:space="0" w:color="auto"/>
      </w:divBdr>
    </w:div>
    <w:div w:id="1926188389">
      <w:bodyDiv w:val="1"/>
      <w:marLeft w:val="0"/>
      <w:marRight w:val="0"/>
      <w:marTop w:val="0"/>
      <w:marBottom w:val="0"/>
      <w:divBdr>
        <w:top w:val="none" w:sz="0" w:space="0" w:color="auto"/>
        <w:left w:val="none" w:sz="0" w:space="0" w:color="auto"/>
        <w:bottom w:val="none" w:sz="0" w:space="0" w:color="auto"/>
        <w:right w:val="none" w:sz="0" w:space="0" w:color="auto"/>
      </w:divBdr>
    </w:div>
    <w:div w:id="1945452991">
      <w:bodyDiv w:val="1"/>
      <w:marLeft w:val="0"/>
      <w:marRight w:val="0"/>
      <w:marTop w:val="0"/>
      <w:marBottom w:val="0"/>
      <w:divBdr>
        <w:top w:val="none" w:sz="0" w:space="0" w:color="auto"/>
        <w:left w:val="none" w:sz="0" w:space="0" w:color="auto"/>
        <w:bottom w:val="none" w:sz="0" w:space="0" w:color="auto"/>
        <w:right w:val="none" w:sz="0" w:space="0" w:color="auto"/>
      </w:divBdr>
    </w:div>
    <w:div w:id="1953977326">
      <w:bodyDiv w:val="1"/>
      <w:marLeft w:val="0"/>
      <w:marRight w:val="0"/>
      <w:marTop w:val="0"/>
      <w:marBottom w:val="0"/>
      <w:divBdr>
        <w:top w:val="none" w:sz="0" w:space="0" w:color="auto"/>
        <w:left w:val="none" w:sz="0" w:space="0" w:color="auto"/>
        <w:bottom w:val="none" w:sz="0" w:space="0" w:color="auto"/>
        <w:right w:val="none" w:sz="0" w:space="0" w:color="auto"/>
      </w:divBdr>
    </w:div>
    <w:div w:id="1980265338">
      <w:bodyDiv w:val="1"/>
      <w:marLeft w:val="0"/>
      <w:marRight w:val="0"/>
      <w:marTop w:val="0"/>
      <w:marBottom w:val="0"/>
      <w:divBdr>
        <w:top w:val="none" w:sz="0" w:space="0" w:color="auto"/>
        <w:left w:val="none" w:sz="0" w:space="0" w:color="auto"/>
        <w:bottom w:val="none" w:sz="0" w:space="0" w:color="auto"/>
        <w:right w:val="none" w:sz="0" w:space="0" w:color="auto"/>
      </w:divBdr>
    </w:div>
    <w:div w:id="2011256598">
      <w:bodyDiv w:val="1"/>
      <w:marLeft w:val="0"/>
      <w:marRight w:val="0"/>
      <w:marTop w:val="0"/>
      <w:marBottom w:val="0"/>
      <w:divBdr>
        <w:top w:val="none" w:sz="0" w:space="0" w:color="auto"/>
        <w:left w:val="none" w:sz="0" w:space="0" w:color="auto"/>
        <w:bottom w:val="none" w:sz="0" w:space="0" w:color="auto"/>
        <w:right w:val="none" w:sz="0" w:space="0" w:color="auto"/>
      </w:divBdr>
    </w:div>
    <w:div w:id="2022733010">
      <w:bodyDiv w:val="1"/>
      <w:marLeft w:val="0"/>
      <w:marRight w:val="0"/>
      <w:marTop w:val="0"/>
      <w:marBottom w:val="0"/>
      <w:divBdr>
        <w:top w:val="none" w:sz="0" w:space="0" w:color="auto"/>
        <w:left w:val="none" w:sz="0" w:space="0" w:color="auto"/>
        <w:bottom w:val="none" w:sz="0" w:space="0" w:color="auto"/>
        <w:right w:val="none" w:sz="0" w:space="0" w:color="auto"/>
      </w:divBdr>
    </w:div>
    <w:div w:id="2026249546">
      <w:bodyDiv w:val="1"/>
      <w:marLeft w:val="0"/>
      <w:marRight w:val="0"/>
      <w:marTop w:val="0"/>
      <w:marBottom w:val="0"/>
      <w:divBdr>
        <w:top w:val="none" w:sz="0" w:space="0" w:color="auto"/>
        <w:left w:val="none" w:sz="0" w:space="0" w:color="auto"/>
        <w:bottom w:val="none" w:sz="0" w:space="0" w:color="auto"/>
        <w:right w:val="none" w:sz="0" w:space="0" w:color="auto"/>
      </w:divBdr>
    </w:div>
    <w:div w:id="2036811672">
      <w:bodyDiv w:val="1"/>
      <w:marLeft w:val="0"/>
      <w:marRight w:val="0"/>
      <w:marTop w:val="0"/>
      <w:marBottom w:val="0"/>
      <w:divBdr>
        <w:top w:val="none" w:sz="0" w:space="0" w:color="auto"/>
        <w:left w:val="none" w:sz="0" w:space="0" w:color="auto"/>
        <w:bottom w:val="none" w:sz="0" w:space="0" w:color="auto"/>
        <w:right w:val="none" w:sz="0" w:space="0" w:color="auto"/>
      </w:divBdr>
    </w:div>
    <w:div w:id="2059623374">
      <w:bodyDiv w:val="1"/>
      <w:marLeft w:val="0"/>
      <w:marRight w:val="0"/>
      <w:marTop w:val="0"/>
      <w:marBottom w:val="0"/>
      <w:divBdr>
        <w:top w:val="none" w:sz="0" w:space="0" w:color="auto"/>
        <w:left w:val="none" w:sz="0" w:space="0" w:color="auto"/>
        <w:bottom w:val="none" w:sz="0" w:space="0" w:color="auto"/>
        <w:right w:val="none" w:sz="0" w:space="0" w:color="auto"/>
      </w:divBdr>
    </w:div>
    <w:div w:id="2071733249">
      <w:bodyDiv w:val="1"/>
      <w:marLeft w:val="0"/>
      <w:marRight w:val="0"/>
      <w:marTop w:val="0"/>
      <w:marBottom w:val="0"/>
      <w:divBdr>
        <w:top w:val="none" w:sz="0" w:space="0" w:color="auto"/>
        <w:left w:val="none" w:sz="0" w:space="0" w:color="auto"/>
        <w:bottom w:val="none" w:sz="0" w:space="0" w:color="auto"/>
        <w:right w:val="none" w:sz="0" w:space="0" w:color="auto"/>
      </w:divBdr>
    </w:div>
    <w:div w:id="2081904147">
      <w:bodyDiv w:val="1"/>
      <w:marLeft w:val="0"/>
      <w:marRight w:val="0"/>
      <w:marTop w:val="0"/>
      <w:marBottom w:val="0"/>
      <w:divBdr>
        <w:top w:val="none" w:sz="0" w:space="0" w:color="auto"/>
        <w:left w:val="none" w:sz="0" w:space="0" w:color="auto"/>
        <w:bottom w:val="none" w:sz="0" w:space="0" w:color="auto"/>
        <w:right w:val="none" w:sz="0" w:space="0" w:color="auto"/>
      </w:divBdr>
    </w:div>
    <w:div w:id="2113895177">
      <w:bodyDiv w:val="1"/>
      <w:marLeft w:val="0"/>
      <w:marRight w:val="0"/>
      <w:marTop w:val="0"/>
      <w:marBottom w:val="0"/>
      <w:divBdr>
        <w:top w:val="none" w:sz="0" w:space="0" w:color="auto"/>
        <w:left w:val="none" w:sz="0" w:space="0" w:color="auto"/>
        <w:bottom w:val="none" w:sz="0" w:space="0" w:color="auto"/>
        <w:right w:val="none" w:sz="0" w:space="0" w:color="auto"/>
      </w:divBdr>
    </w:div>
    <w:div w:id="213359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uletyn.gostyn.pl/" TargetMode="External"/><Relationship Id="rId13" Type="http://schemas.openxmlformats.org/officeDocument/2006/relationships/hyperlink" Target="https://www.uzp.gov.pl/baza-wiedzy/jednolity-europejski-dokument-zamowienia/linki-i-zalaczniki/elektroniczne-narzedzie-do-wypelniania-jedzespd" TargetMode="External"/><Relationship Id="rId18" Type="http://schemas.openxmlformats.org/officeDocument/2006/relationships/hyperlink" Target="mailto:mszymanska@um.gostyn.pl" TargetMode="External"/><Relationship Id="rId26"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www.gum.gov.pl" TargetMode="External"/><Relationship Id="rId7" Type="http://schemas.openxmlformats.org/officeDocument/2006/relationships/endnotes" Target="endnotes.xml"/><Relationship Id="rId12" Type="http://schemas.openxmlformats.org/officeDocument/2006/relationships/hyperlink" Target="https://ec.europa.eu/tools/espd?lang=pl" TargetMode="External"/><Relationship Id="rId17" Type="http://schemas.openxmlformats.org/officeDocument/2006/relationships/hyperlink" Target="mailto:mszymanska@um.gostyn.pl" TargetMode="External"/><Relationship Id="rId25" Type="http://schemas.openxmlformats.org/officeDocument/2006/relationships/hyperlink" Target="https://epuap.gov.pl/wps/portal" TargetMode="External"/><Relationship Id="rId2" Type="http://schemas.openxmlformats.org/officeDocument/2006/relationships/numbering" Target="numbering.xml"/><Relationship Id="rId16" Type="http://schemas.openxmlformats.org/officeDocument/2006/relationships/hyperlink" Target="mailto:mszymanska@um.gostyn.pl" TargetMode="External"/><Relationship Id="rId20" Type="http://schemas.openxmlformats.org/officeDocument/2006/relationships/hyperlink" Target="mailto:mszymanska@um.gostyn.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ools/espd?lang=pl" TargetMode="External"/><Relationship Id="rId24" Type="http://schemas.openxmlformats.org/officeDocument/2006/relationships/hyperlink" Target="https://www.uzp.gov.pl/e-zamowienia2/miniportal"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hyperlink" Target="http://biuletyn.gostyn.pl/" TargetMode="External"/><Relationship Id="rId28" Type="http://schemas.openxmlformats.org/officeDocument/2006/relationships/fontTable" Target="fontTable.xml"/><Relationship Id="rId10" Type="http://schemas.openxmlformats.org/officeDocument/2006/relationships/hyperlink" Target="http://biuletyn.gostyn.pl/" TargetMode="External"/><Relationship Id="rId19" Type="http://schemas.openxmlformats.org/officeDocument/2006/relationships/hyperlink" Target="mailto:mszymanska@um.gostyn.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hyperlink" Target="mailto:mszymanska@um.gostyn.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BCA44-7348-47B5-B8A0-A3719CCA2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15767</Words>
  <Characters>94605</Characters>
  <Application>Microsoft Office Word</Application>
  <DocSecurity>0</DocSecurity>
  <Lines>788</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ENMEDIA</dc:creator>
  <cp:keywords/>
  <dc:description/>
  <cp:lastModifiedBy>Zamówienia Publiczne Enmedia</cp:lastModifiedBy>
  <cp:revision>7</cp:revision>
  <cp:lastPrinted>2019-03-11T08:10:00Z</cp:lastPrinted>
  <dcterms:created xsi:type="dcterms:W3CDTF">2019-03-11T11:22:00Z</dcterms:created>
  <dcterms:modified xsi:type="dcterms:W3CDTF">2019-04-03T10:26:00Z</dcterms:modified>
</cp:coreProperties>
</file>